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9aadbc8397f435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KATZ, MONA</w:t>
      </w:r>
    </w:p>
    <w:p>
      <w:pPr/>
      <w:r>
        <w:rPr>
          <w:lang w:val="en-US"/>
          <w:b/>
          <w:sz w:val="24"/>
          <w:szCs w:val="24"/>
        </w:rPr>
        <w:t xml:space="preserve">Date of Birth: </w:t>
      </w:r>
      <w:r>
        <w:rPr>
          <w:sz w:val="20"/>
          <w:szCs w:val="20"/>
          <w:rFonts w:ascii="Times New Roman" w:hAnsi="Times New Roman" w:cs="Times New Roman" w:eastAsia="Times New Roman"/>
        </w:rPr>
        <w:t>11/22/1952</w:t>
      </w:r>
    </w:p>
    <w:p>
      <w:pPr>
        <w:spacing w:after="200"/>
      </w:pPr>
      <w:r>
        <w:rPr>
          <w:lang w:val="en-US"/>
          <w:b/>
          <w:sz w:val="24"/>
          <w:szCs w:val="24"/>
        </w:rPr>
        <w:t xml:space="preserve">Date of Service: </w:t>
      </w:r>
      <w:r>
        <w:rPr>
          <w:sz w:val="20"/>
          <w:szCs w:val="20"/>
          <w:rFonts w:ascii="Times New Roman" w:hAnsi="Times New Roman" w:cs="Times New Roman" w:eastAsia="Times New Roman"/>
        </w:rPr>
        <w:t>11/24/2021</w:t>
      </w:r>
    </w:p>
    <w:p>
      <w:pPr/>
      <w:r>
        <w:rPr>
          <w:lang w:val="en-US"/>
          <w:b/>
          <w:sz w:val="24"/>
          <w:szCs w:val="24"/>
          <w:rFonts w:ascii="Times New Roman" w:hAnsi="Times New Roman" w:cs="Times New Roman" w:eastAsia="Times New Roman"/>
        </w:rPr>
        <w:t>History of Present Illness:</w:t>
      </w:r>
      <w:r>
        <w:br/>
      </w:r>
      <w:r>
        <w:t>This is a 69 year-old right_left hand dominant male who was involved in a motor vehicle /work related accident on . Accident description.  Patient injured Left Shoulder, Right Shoulder, Left Hip, Right Hip, Left Knee, Right Knee, Left Ankle/Foot, Right Ankle/Foot in the accident. The patient is here today for orthopedic evaluation. Patient has tried _____ months of PT.</w:t>
      </w:r>
      <w:r>
        <w:br/>
      </w:r>
    </w:p>
    <w:p>
      <w:pPr/>
      <w:r>
        <w:rPr>
          <w:lang w:val="en-US"/>
          <w:b/>
          <w:sz w:val="24"/>
          <w:szCs w:val="24"/>
          <w:rFonts w:ascii="Times New Roman" w:hAnsi="Times New Roman" w:cs="Times New Roman" w:eastAsia="Times New Roman"/>
        </w:rPr>
        <w:t>WC injury details:</w:t>
      </w:r>
      <w:r>
        <w:br/>
      </w:r>
      <w:r>
        <w:t>WC injury details _______ (Mechanism of injury to involved body parts / Patient is ___not working)</w:t>
      </w:r>
      <w:r>
        <w:br/>
      </w:r>
    </w:p>
    <w:p>
      <w:pPr/>
      <w:r>
        <w:rPr>
          <w:lang w:val="en-US"/>
          <w:b/>
          <w:sz w:val="24"/>
          <w:szCs w:val="24"/>
          <w:rFonts w:ascii="Times New Roman" w:hAnsi="Times New Roman" w:cs="Times New Roman" w:eastAsia="Times New Roman"/>
        </w:rPr>
        <w:t xml:space="preserve"> </w:t>
      </w:r>
      <w:r>
        <w:br/>
      </w:r>
      <w:r>
        <w:t>Left Shoulder</w:t>
      </w:r>
      <w:r>
        <w:br/>
      </w:r>
    </w:p>
    <w:p>
      <w:pPr/>
      <w:r>
        <w:rPr>
          <w:lang w:val="en-US"/>
          <w:b/>
          <w:sz w:val="24"/>
          <w:szCs w:val="24"/>
          <w:rFonts w:ascii="Times New Roman" w:hAnsi="Times New Roman" w:cs="Times New Roman" w:eastAsia="Times New Roman"/>
        </w:rPr>
        <w:t xml:space="preserve"> </w:t>
      </w:r>
      <w:r>
        <w:br/>
      </w:r>
      <w:r>
        <w:t>Right Shoulder</w:t>
      </w:r>
      <w:r>
        <w:br/>
      </w:r>
    </w:p>
    <w:p>
      <w:pPr/>
      <w:r>
        <w:rPr>
          <w:lang w:val="en-US"/>
          <w:b/>
          <w:sz w:val="24"/>
          <w:szCs w:val="24"/>
          <w:rFonts w:ascii="Times New Roman" w:hAnsi="Times New Roman" w:cs="Times New Roman" w:eastAsia="Times New Roman"/>
        </w:rPr>
        <w:t xml:space="preserve"> </w:t>
      </w:r>
      <w:r>
        <w:br/>
      </w:r>
      <w:r>
        <w:t>Left Hip</w:t>
      </w:r>
      <w:r>
        <w:br/>
      </w:r>
    </w:p>
    <w:p>
      <w:pPr/>
      <w:r>
        <w:rPr>
          <w:lang w:val="en-US"/>
          <w:b/>
          <w:sz w:val="24"/>
          <w:szCs w:val="24"/>
          <w:rFonts w:ascii="Times New Roman" w:hAnsi="Times New Roman" w:cs="Times New Roman" w:eastAsia="Times New Roman"/>
        </w:rPr>
        <w:t xml:space="preserve"> </w:t>
      </w:r>
      <w:r>
        <w:br/>
      </w:r>
      <w:r>
        <w:t>Right Hip</w:t>
      </w:r>
      <w:r>
        <w:br/>
      </w:r>
    </w:p>
    <w:p>
      <w:pPr/>
      <w:r>
        <w:rPr>
          <w:lang w:val="en-US"/>
          <w:b/>
          <w:sz w:val="24"/>
          <w:szCs w:val="24"/>
          <w:rFonts w:ascii="Times New Roman" w:hAnsi="Times New Roman" w:cs="Times New Roman" w:eastAsia="Times New Roman"/>
        </w:rPr>
        <w:t xml:space="preserve"> </w:t>
      </w:r>
      <w:r>
        <w:br/>
      </w:r>
      <w:r>
        <w:t>Left Knee</w:t>
      </w:r>
      <w:r>
        <w:br/>
      </w:r>
    </w:p>
    <w:p>
      <w:pPr/>
      <w:r>
        <w:rPr>
          <w:lang w:val="en-US"/>
          <w:b/>
          <w:sz w:val="24"/>
          <w:szCs w:val="24"/>
          <w:rFonts w:ascii="Times New Roman" w:hAnsi="Times New Roman" w:cs="Times New Roman" w:eastAsia="Times New Roman"/>
        </w:rPr>
        <w:t xml:space="preserve"> </w:t>
      </w:r>
      <w:r>
        <w:br/>
      </w:r>
      <w:r>
        <w:t>Right Knee</w:t>
      </w:r>
      <w:r>
        <w:br/>
      </w:r>
    </w:p>
    <w:p>
      <w:pPr/>
      <w:r>
        <w:rPr>
          <w:lang w:val="en-US"/>
          <w:b/>
          <w:sz w:val="24"/>
          <w:szCs w:val="24"/>
          <w:rFonts w:ascii="Times New Roman" w:hAnsi="Times New Roman" w:cs="Times New Roman" w:eastAsia="Times New Roman"/>
        </w:rPr>
        <w:t xml:space="preserve"> </w:t>
      </w:r>
      <w:r>
        <w:br/>
      </w:r>
      <w:r>
        <w:t>Left Ankle/Foot</w:t>
      </w:r>
      <w:r>
        <w:br/>
      </w:r>
    </w:p>
    <w:p>
      <w:pPr/>
      <w:r>
        <w:rPr>
          <w:lang w:val="en-US"/>
          <w:b/>
          <w:sz w:val="24"/>
          <w:szCs w:val="24"/>
          <w:rFonts w:ascii="Times New Roman" w:hAnsi="Times New Roman" w:cs="Times New Roman" w:eastAsia="Times New Roman"/>
        </w:rPr>
        <w:t xml:space="preserve"> </w:t>
      </w:r>
      <w:r>
        <w:br/>
      </w:r>
      <w:r>
        <w:t>Right Ankle/Foot</w:t>
      </w:r>
      <w:r>
        <w:br/>
      </w:r>
    </w:p>
    <w:p>
      <w:pPr/>
      <w:r>
        <w:rPr>
          <w:lang w:val="en-US"/>
          <w:b/>
          <w:u w:val="single" w:color="000000"/>
          <w:sz w:val="24"/>
          <w:szCs w:val="24"/>
          <w:rFonts w:ascii="Times New Roman" w:hAnsi="Times New Roman" w:cs="Times New Roman" w:eastAsia="Times New Roman"/>
        </w:rPr>
        <w:t>Past Medical History:</w:t>
      </w:r>
      <w:r>
        <w:br/>
      </w:r>
      <w:r>
        <w:t>Arthritis, hearing loss, high blood pressure, urinary tract infection, thyroid disease, drug addiction.</w:t>
      </w:r>
      <w:r>
        <w:br/>
      </w:r>
    </w:p>
    <w:p>
      <w:pPr/>
      <w:r>
        <w:rPr>
          <w:lang w:val="en-US"/>
          <w:b/>
          <w:u w:val="single" w:color="000000"/>
          <w:sz w:val="24"/>
          <w:szCs w:val="24"/>
          <w:rFonts w:ascii="Times New Roman" w:hAnsi="Times New Roman" w:cs="Times New Roman" w:eastAsia="Times New Roman"/>
        </w:rPr>
        <w:t>Past Surgical History:</w:t>
      </w:r>
      <w:r>
        <w:br/>
      </w:r>
      <w:r>
        <w:t>Noncontributory</w:t>
      </w:r>
      <w:r>
        <w:br/>
      </w:r>
    </w:p>
    <w:p>
      <w:pPr/>
      <w:r>
        <w:rPr>
          <w:lang w:val="en-US"/>
          <w:b/>
          <w:u w:val="single" w:color="000000"/>
          <w:sz w:val="24"/>
          <w:szCs w:val="24"/>
          <w:rFonts w:ascii="Times New Roman" w:hAnsi="Times New Roman" w:cs="Times New Roman" w:eastAsia="Times New Roman"/>
        </w:rPr>
        <w:t>Past Accident/Injuries:</w:t>
      </w:r>
      <w:r>
        <w:br/>
      </w:r>
      <w:r>
        <w:t xml:space="preserve">Patient presents with general pain.  Patient has history of overdosing on meds.  Temp 97.0. Medications were reviewed.  </w:t>
      </w:r>
      <w:r>
        <w:br/>
      </w:r>
      <w:r>
        <w:br/>
      </w:r>
    </w:p>
    <w:p>
      <w:pPr/>
      <w:r>
        <w:rPr>
          <w:lang w:val="en-US"/>
          <w:b/>
          <w:u w:val="single" w:color="000000"/>
          <w:sz w:val="24"/>
          <w:szCs w:val="24"/>
          <w:rFonts w:ascii="Times New Roman" w:hAnsi="Times New Roman" w:cs="Times New Roman" w:eastAsia="Times New Roman"/>
        </w:rPr>
        <w:t>Daily Medications:</w:t>
      </w:r>
      <w:r>
        <w:br/>
      </w:r>
      <w:r>
        <w:t>Levothyroxine, valium, Tylenol.</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5__feet 1__ inches tall weighs ___ pounds </w:t>
      </w:r>
      <w:r>
        <w:br/>
      </w:r>
      <w:r>
        <w:rPr>
          <w:lang w:val="en-US"/>
          <w:b/>
          <w:u w:val="single" w:color="000000"/>
          <w:sz w:val="24"/>
          <w:szCs w:val="24"/>
        </w:rPr>
        <w:t>General Appearance:</w:t>
      </w:r>
      <w:r>
        <w:t xml:space="preserve"> Patient is a well-developed, well-nourished 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Pr>
          <w:b/>
          <w:sz w:val="24"/>
          <w:szCs w:val="24"/>
          <w:rFonts/>
        </w:rPr>
      </w:pPr>
      <w:r>
        <w:br/>
      </w:r>
      <w:r>
        <w:t xml:space="preserve">Examination reveals a _____. There is no heat, swelling, effusion, erythema, crepitus, instability, or atrophy appreciated. Range of motion reveals dorsiflexion at __ degrees (20 degrees normal), plantar flexion at __ degrees (40 degrees normal), sub inversion at __ degrees (30 degrees normal), and sub eversion at __ degrees (20 degrees normal).  Drawer – negative. </w:t>
      </w:r>
      <w:r>
        <w:br/>
      </w:r>
    </w:p>
    <w:p>
      <w:pPr>
        <w:rPr>
          <w:b/>
          <w:sz w:val="24"/>
          <w:szCs w:val="24"/>
          <w:rFonts/>
        </w:rPr>
      </w:pPr>
      <w:r>
        <w:br/>
      </w:r>
      <w:r>
        <w:t>Examination observation and palpation of the hip is positive for pain-limited range of motion, tenderness with muscle spasm and atrophy noted at lower extremity. Range of motion reveals  flexion __ (100  degrees normal)with pain at end range of motion;  extension __ (30 degrees normal) with pain at end range of motion ;abduction __ (40  degrees normal) with pain at end range of motion; adduction __ (20  degrees normal) with pain at end range of motion;  internal rotation __ (50  degrees normal)with pain at end range of motion; external rotation __ ( 40  degrees normal) with pain at end range of motion. Muscle strength is __/5.</w:t>
      </w:r>
      <w:r>
        <w:br/>
      </w:r>
    </w:p>
    <w:p>
      <w:pPr>
        <w:rPr>
          <w:b/>
          <w:sz w:val="24"/>
          <w:szCs w:val="24"/>
          <w:rFonts/>
        </w:rPr>
      </w:pPr>
      <w:r>
        <w:br/>
      </w:r>
      <w: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__ degrees(150 degrees normal ) Extension __ degrees(0 degrees normal ) The calf touches the back of the thigh at __ degrees of flexion (normal for the patient). </w:t>
      </w:r>
      <w:r>
        <w:br/>
      </w:r>
    </w:p>
    <w:p>
      <w:pPr>
        <w:rPr>
          <w:b/>
          <w:sz w:val="24"/>
          <w:szCs w:val="24"/>
          <w:rFonts/>
        </w:rPr>
      </w:pPr>
      <w:r>
        <w:br/>
      </w:r>
      <w:r>
        <w:t xml:space="preserve">Examination of the shoulder revealed no tenderness to palpation. There was no effusion. No crepitus was present. No atrophy was present. Hawkins, drop arm, and apprehension tests were negative.  Range of motion Abduction __ degrees(180 degrees normal )  Forward flexion __ degrees(180 degrees normal )  Internal rotation __ degrees (80 degrees normal )  External rotation __ degrees(90 degrees normal ) </w:t>
      </w:r>
      <w:r>
        <w:br/>
      </w:r>
    </w:p>
    <w:p>
      <w:pPr/>
      <w:r>
        <w:rPr>
          <w:lang w:val="en-US"/>
          <w:b/>
          <w:u w:val="single" w:color="000000"/>
          <w:sz w:val="24"/>
          <w:szCs w:val="24"/>
          <w:rFonts w:ascii="Times New Roman" w:hAnsi="Times New Roman" w:cs="Times New Roman" w:eastAsia="Times New Roman"/>
        </w:rPr>
        <w:t>Diagnostic Imaging:</w:t>
      </w:r>
      <w:r>
        <w:br/>
      </w:r>
      <w:r>
        <w:br/>
      </w:r>
    </w:p>
    <w:p>
      <w:pPr/>
      <w:r>
        <w:rPr>
          <w:lang w:val="en-US"/>
          <w:b/>
          <w:u w:val="single" w:color="000000"/>
          <w:sz w:val="24"/>
          <w:szCs w:val="24"/>
          <w:rFonts w:ascii="Times New Roman" w:hAnsi="Times New Roman" w:cs="Times New Roman" w:eastAsia="Times New Roman"/>
        </w:rPr>
        <w:t>Assessment and Plan:</w:t>
      </w:r>
      <w:r>
        <w:br/>
      </w:r>
      <w:r>
        <w:t xml:space="preserve">Diagnosis: 1._______ </w:t>
      </w:r>
      <w:r>
        <w:br/>
      </w:r>
      <w:r>
        <w:t xml:space="preserve">                   2._______</w:t>
      </w:r>
      <w:r>
        <w:br/>
      </w:r>
      <w:r>
        <w:t>Recommend __________</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and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and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_____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Right Shoulder, Left Hip, Right Hip, Left Knee, Right Knee, Left Ankle/Foot, Right Ankle/Foot were  examined </w:t>
      </w:r>
      <w:r>
        <w:br/>
      </w:r>
      <w:r>
        <w:t xml:space="preserve">MRI of the Left Shoulder, Right Shoulder, Left Hip, Right Hip, Left Knee, Right Knee, Left Ankle/Foot, Right Ankle/Foot were  reviewed. </w:t>
      </w:r>
      <w:r>
        <w:br/>
      </w:r>
      <w:r>
        <w:t>The patient at the present time is advised to ______.Patient is to return to the office ____________</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7317acce53d404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2758d138d654d6e"/>
      <w:headerReference w:type="first" r:id="Rc53cc4999bd04b51"/>
      <w:headerReference w:type="default" r:id="R180ec2449a8d4f18"/>
      <w:footerReference w:type="even" r:id="R09c3f512a6974636"/>
      <w:footerReference w:type="first" r:id="Rdbd567b6ca15443c"/>
      <w:footerReference w:type="default" r:id="R4f7acee5c6234ad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Katz, Mona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Katz, Mona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845a484b41c4955" /><Relationship Type="http://schemas.openxmlformats.org/officeDocument/2006/relationships/numbering" Target="/word/numbering.xml" Id="R97da6d2760564438" /><Relationship Type="http://schemas.openxmlformats.org/officeDocument/2006/relationships/settings" Target="/word/settings.xml" Id="Rd962b59712c04350" /><Relationship Type="http://schemas.openxmlformats.org/officeDocument/2006/relationships/image" Target="/word/media/98ccd207-56ca-4535-be81-76e47a3755eb.jpg" Id="Rf7317acce53d404a" /><Relationship Type="http://schemas.openxmlformats.org/officeDocument/2006/relationships/header" Target="/word/header1.xml" Id="Re2758d138d654d6e" /><Relationship Type="http://schemas.openxmlformats.org/officeDocument/2006/relationships/header" Target="/word/header2.xml" Id="Rc53cc4999bd04b51" /><Relationship Type="http://schemas.openxmlformats.org/officeDocument/2006/relationships/header" Target="/word/header3.xml" Id="R180ec2449a8d4f18" /><Relationship Type="http://schemas.openxmlformats.org/officeDocument/2006/relationships/footer" Target="/word/footer1.xml" Id="R09c3f512a6974636" /><Relationship Type="http://schemas.openxmlformats.org/officeDocument/2006/relationships/footer" Target="/word/footer2.xml" Id="Rdbd567b6ca15443c" /><Relationship Type="http://schemas.openxmlformats.org/officeDocument/2006/relationships/footer" Target="/word/footer3.xml" Id="R4f7acee5c6234ad0" /></Relationships>
</file>