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56e8f0e1fd40a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YACOUB, MOHAMED</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10/26/1986</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12/27/2021</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36 year-old right hand dominant male who was involved in a work related accident on 01-19-2021. Patient states that he was a restrained driver of a vehicle, which was involved in a rear end collision.  He states that while stopped at red light, a car hit the back, _____ ubering passenger in the car.  Patient injured left shoulder in the accident. The patient is here today for orthopedic evaluation. Patient has tried PT a month or so, x4 weeks and stopped 2 months ago. Patient states that certain exercise gives pain.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WC injury details: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WC injury details - Patient injured his left shoulder.  Patient is working)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10/10, which is sharp and shooting in nature. The left shoulder pain is associated with numbness and tingling.  Shoulder pain is worse with cold weather and lifting.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had seen Dr. Johal and got injection one time.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smokes a pack per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10 inches tall, weighs 180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O'briens test is positive.   _____posterior tendon.   Range of motion Abduction 145 degrees (180 degrees normal )  Forward flexion 145 degrees (180 degrees normal )  Internal rotation 65 degrees (80 degrees normal )  External rotation 70 degrees with mild pain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Supraspinatus tendinopathy and proximal articular fraying.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Discussed left shoulder arthroscopy on 02/07/2022.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 on 02/07/2022.</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29051b702314a3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aa81410b12b42a9"/>
      <w:headerReference w:type="first" r:id="R417d097bf00a460b"/>
      <w:headerReference w:type="default" r:id="R07a60a418d804d2e"/>
      <w:footerReference w:type="even" r:id="Rf58ad7d40c2a4468"/>
      <w:footerReference w:type="first" r:id="Re4e73957c1ea41a1"/>
      <w:footerReference w:type="default" r:id="Ra328373e65af40a3"/>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Yacoub, Mohamed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Yacoub, Mohamed</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cdb535341e946c9" /><Relationship Type="http://schemas.openxmlformats.org/officeDocument/2006/relationships/numbering" Target="/word/numbering.xml" Id="R09b0a2cf912d4884" /><Relationship Type="http://schemas.openxmlformats.org/officeDocument/2006/relationships/settings" Target="/word/settings.xml" Id="Rcd65cfa5dd8143ea" /><Relationship Type="http://schemas.openxmlformats.org/officeDocument/2006/relationships/image" Target="/word/media/7c09e13c-25b1-46aa-bd1c-585bf4e3275d.jpg" Id="R329051b702314a3e" /><Relationship Type="http://schemas.openxmlformats.org/officeDocument/2006/relationships/header" Target="/word/header1.xml" Id="R6aa81410b12b42a9" /><Relationship Type="http://schemas.openxmlformats.org/officeDocument/2006/relationships/header" Target="/word/header2.xml" Id="R417d097bf00a460b" /><Relationship Type="http://schemas.openxmlformats.org/officeDocument/2006/relationships/header" Target="/word/header3.xml" Id="R07a60a418d804d2e" /><Relationship Type="http://schemas.openxmlformats.org/officeDocument/2006/relationships/footer" Target="/word/footer1.xml" Id="Rf58ad7d40c2a4468" /><Relationship Type="http://schemas.openxmlformats.org/officeDocument/2006/relationships/footer" Target="/word/footer2.xml" Id="Re4e73957c1ea41a1" /><Relationship Type="http://schemas.openxmlformats.org/officeDocument/2006/relationships/footer" Target="/word/footer3.xml" Id="Ra328373e65af40a3" /></Relationships>
</file>