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345"/>
        <w:gridCol w:w="3495"/>
        <w:gridCol w:w="3615"/>
        <w:tblGridChange w:id="0">
          <w:tblGrid>
            <w:gridCol w:w="1770"/>
            <w:gridCol w:w="3345"/>
            <w:gridCol w:w="3495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Automated Deep Transfer Learning-Based Approach for Detection of COVID-19 Infection in Chest X-rays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N. Narayan Das, N. Kumar, M. Kaur, V. Kumar , D.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 automated deep transfer learning-based approach for detection of COVID-19 infection in chest X-rays by using the extreme version of the Inception (Xception) model.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extract the features of images, </w:t>
            </w:r>
            <w:r w:rsidDel="00000000" w:rsidR="00000000" w:rsidRPr="00000000">
              <w:rPr>
                <w:rtl w:val="0"/>
              </w:rPr>
              <w:t xml:space="preserve">convolutional</w:t>
            </w:r>
            <w:r w:rsidDel="00000000" w:rsidR="00000000" w:rsidRPr="00000000">
              <w:rPr>
                <w:rtl w:val="0"/>
              </w:rPr>
              <w:t xml:space="preserve"> layer is applied by using different masks.An activate function is then used.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minimize the size of features space, pooling layer is considered.The fully-connected layer is utilized to map the output to flatten and linearly separable space. Softmax is then utilized to test COVID-19 disease in chest x-ray images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overcome the</w:t>
            </w:r>
            <w:r w:rsidDel="00000000" w:rsidR="00000000" w:rsidRPr="00000000">
              <w:rPr>
                <w:b w:val="1"/>
                <w:rtl w:val="0"/>
              </w:rPr>
              <w:t xml:space="preserve"> under-fitting</w:t>
            </w:r>
            <w:r w:rsidDel="00000000" w:rsidR="00000000" w:rsidRPr="00000000">
              <w:rPr>
                <w:rtl w:val="0"/>
              </w:rPr>
              <w:t xml:space="preserve"> issue ,an extreme version of the Inception (Xception) model is used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Three class chest X-ray datasets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Dataset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 contains three classes as COVID-19 (+), pneumonia (+) but COVID-19 (-), and other infections except COVID-19 and pneumonia.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Training : 70%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Validation : 10%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: 20%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proposed model achieved the following results on the testing dataset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 : 0.97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F-measure</w:t>
            </w:r>
            <w:r w:rsidDel="00000000" w:rsidR="00000000" w:rsidRPr="00000000">
              <w:rPr>
                <w:rtl w:val="0"/>
              </w:rPr>
              <w:t xml:space="preserve"> : 0.96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Sensitivity</w:t>
            </w:r>
            <w:r w:rsidDel="00000000" w:rsidR="00000000" w:rsidRPr="00000000">
              <w:rPr>
                <w:rtl w:val="0"/>
              </w:rPr>
              <w:t xml:space="preserve"> : 0.97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Specificity</w:t>
            </w:r>
            <w:r w:rsidDel="00000000" w:rsidR="00000000" w:rsidRPr="00000000">
              <w:rPr>
                <w:rtl w:val="0"/>
              </w:rPr>
              <w:t xml:space="preserve"> : 0.97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Kappa Statistics</w:t>
            </w:r>
            <w:r w:rsidDel="00000000" w:rsidR="00000000" w:rsidRPr="00000000">
              <w:rPr>
                <w:rtl w:val="0"/>
              </w:rPr>
              <w:t xml:space="preserve"> : 0.97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AUC</w:t>
            </w:r>
            <w:r w:rsidDel="00000000" w:rsidR="00000000" w:rsidRPr="00000000">
              <w:rPr>
                <w:rtl w:val="0"/>
              </w:rPr>
              <w:t xml:space="preserve"> = 0.98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0104825203016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