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06277" w14:textId="097FD8DB" w:rsidR="00585ECE" w:rsidRDefault="00585ECE"/>
    <w:p w14:paraId="495E0FAD" w14:textId="77777777" w:rsidR="00585ECE" w:rsidRDefault="00585ECE"/>
    <w:p w14:paraId="388C2C46" w14:textId="77777777" w:rsidR="00585ECE" w:rsidRDefault="00585ECE"/>
    <w:p w14:paraId="1CC3E414" w14:textId="77777777" w:rsidR="00690964" w:rsidRDefault="00AD125A">
      <w:r>
        <w:t>The upper graph shows what is the percentage not paid by the Medicare</w:t>
      </w:r>
      <w:r w:rsidR="00690964">
        <w:t xml:space="preserve"> in 5 different states for five similar type of diagnosis</w:t>
      </w:r>
      <w:r>
        <w:t xml:space="preserve">. </w:t>
      </w:r>
      <w:r w:rsidR="00690964">
        <w:t xml:space="preserve">We can see in California about 15% of Total Payment is not covered by the Medicare. </w:t>
      </w:r>
    </w:p>
    <w:p w14:paraId="748B5DC1" w14:textId="481153AA" w:rsidR="00585ECE" w:rsidRDefault="00690964">
      <w:r>
        <w:t>Based on this we try to find out what are the 5 states where percentage paid by the Medicare is less and where the percentage paid is more.</w:t>
      </w:r>
    </w:p>
    <w:p w14:paraId="62C6D396" w14:textId="77777777" w:rsidR="00B82A02" w:rsidRDefault="00B82A02"/>
    <w:p w14:paraId="7BE1EB2F" w14:textId="77777777" w:rsidR="00B82A02" w:rsidRDefault="00B82A02"/>
    <w:p w14:paraId="4D5B14AB" w14:textId="77777777" w:rsidR="00B82A02" w:rsidRDefault="00B82A02"/>
    <w:p w14:paraId="12FB4877" w14:textId="77777777" w:rsidR="00B82A02" w:rsidRDefault="00B82A02"/>
    <w:p w14:paraId="248357A8" w14:textId="77777777" w:rsidR="00B82A02" w:rsidRDefault="00B82A02"/>
    <w:p w14:paraId="242948A2" w14:textId="77777777" w:rsidR="00B82A02" w:rsidRDefault="00B82A02"/>
    <w:p w14:paraId="0B1BE35B" w14:textId="76E14F0B" w:rsidR="00B82A02" w:rsidRDefault="00B82A02">
      <w:r w:rsidRPr="00B82A02">
        <w:drawing>
          <wp:inline distT="0" distB="0" distL="0" distR="0" wp14:anchorId="3CA24D23" wp14:editId="3976002C">
            <wp:extent cx="54864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B56B" w14:textId="77777777" w:rsidR="00B82A02" w:rsidRDefault="00B82A02"/>
    <w:p w14:paraId="0E75129E" w14:textId="77777777" w:rsidR="00B82A02" w:rsidRDefault="00B82A02"/>
    <w:p w14:paraId="1264B5DD" w14:textId="77777777" w:rsidR="00B82A02" w:rsidRDefault="00B82A02"/>
    <w:p w14:paraId="1D43179E" w14:textId="77777777" w:rsidR="00B82A02" w:rsidRDefault="00B82A02"/>
    <w:p w14:paraId="0B8EEC8C" w14:textId="77777777" w:rsidR="00B82A02" w:rsidRDefault="00B82A02"/>
    <w:p w14:paraId="20ABC1C8" w14:textId="77777777" w:rsidR="00B82A02" w:rsidRDefault="00B82A02"/>
    <w:p w14:paraId="42832E3F" w14:textId="77777777" w:rsidR="00B82A02" w:rsidRDefault="00B82A02"/>
    <w:p w14:paraId="272C9A7C" w14:textId="77777777" w:rsidR="00B82A02" w:rsidRDefault="00B82A02"/>
    <w:p w14:paraId="305DB2EC" w14:textId="77777777" w:rsidR="00B82A02" w:rsidRDefault="00B82A02"/>
    <w:p w14:paraId="14C938BD" w14:textId="77777777" w:rsidR="00B82A02" w:rsidRDefault="00B82A02"/>
    <w:p w14:paraId="2198BDA3" w14:textId="1C474E79" w:rsidR="00585ECE" w:rsidRDefault="00B82A02">
      <w:r>
        <w:lastRenderedPageBreak/>
        <w:t>5 least percentage Medicare covered States are shown in below graph. According to the graph in Virginia almost 25% Medicare is not covered by the Medicare.</w:t>
      </w:r>
    </w:p>
    <w:p w14:paraId="7BAFC7E4" w14:textId="77777777" w:rsidR="00585ECE" w:rsidRDefault="00585ECE"/>
    <w:p w14:paraId="67F15D99" w14:textId="77777777" w:rsidR="00B61BC9" w:rsidRPr="00B61BC9" w:rsidRDefault="00B61BC9" w:rsidP="00B61BC9"/>
    <w:p w14:paraId="07BB252C" w14:textId="77777777" w:rsidR="00B82A02" w:rsidRDefault="00B82A02"/>
    <w:p w14:paraId="21946014" w14:textId="7104E970" w:rsidR="00585ECE" w:rsidRDefault="00B82A02">
      <w:r w:rsidRPr="00B82A02">
        <w:t xml:space="preserve"> </w:t>
      </w:r>
      <w:r w:rsidR="00B61BC9" w:rsidRPr="00B61BC9">
        <w:drawing>
          <wp:inline distT="0" distB="0" distL="0" distR="0" wp14:anchorId="7DC7F5DB" wp14:editId="7B2FE02B">
            <wp:extent cx="490220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2E0" w14:textId="608F733F" w:rsidR="00B82A02" w:rsidRDefault="00B82A02"/>
    <w:p w14:paraId="7A451698" w14:textId="4780B5D6" w:rsidR="00B82A02" w:rsidRDefault="00B82A02"/>
    <w:p w14:paraId="2FCCACE2" w14:textId="5A112148" w:rsidR="00B82A02" w:rsidRDefault="00B82A02"/>
    <w:p w14:paraId="5E36B66C" w14:textId="74014352" w:rsidR="00B82A02" w:rsidRDefault="00B82A02"/>
    <w:p w14:paraId="6F8084D1" w14:textId="307432A6" w:rsidR="00B82A02" w:rsidRDefault="00B82A02"/>
    <w:p w14:paraId="74C7D35B" w14:textId="31044E15" w:rsidR="00B82A02" w:rsidRDefault="00B82A02"/>
    <w:p w14:paraId="0D345792" w14:textId="2C102AA5" w:rsidR="00B82A02" w:rsidRDefault="00B82A02"/>
    <w:p w14:paraId="0340D509" w14:textId="69396C9F" w:rsidR="00B82A02" w:rsidRDefault="00B82A02"/>
    <w:p w14:paraId="5B08EC00" w14:textId="00529D7C" w:rsidR="00B82A02" w:rsidRDefault="00B82A02"/>
    <w:p w14:paraId="7C705D95" w14:textId="7DC31E87" w:rsidR="00B82A02" w:rsidRDefault="00B82A02"/>
    <w:p w14:paraId="417723F1" w14:textId="12AABAFB" w:rsidR="00B82A02" w:rsidRDefault="00B82A02"/>
    <w:p w14:paraId="3AD3EE46" w14:textId="6F68CB05" w:rsidR="00B82A02" w:rsidRDefault="00B82A02"/>
    <w:p w14:paraId="2241659F" w14:textId="41E44054" w:rsidR="00B82A02" w:rsidRDefault="00B82A02"/>
    <w:p w14:paraId="6C84BFDD" w14:textId="3BC169F6" w:rsidR="00B82A02" w:rsidRDefault="00B82A02"/>
    <w:p w14:paraId="060AD2C5" w14:textId="68447F38" w:rsidR="00B82A02" w:rsidRDefault="00B82A02"/>
    <w:p w14:paraId="26D17544" w14:textId="4C8C7716" w:rsidR="00B82A02" w:rsidRDefault="00B82A02"/>
    <w:p w14:paraId="43C16879" w14:textId="21461891" w:rsidR="00B82A02" w:rsidRDefault="006A05FF">
      <w:r>
        <w:lastRenderedPageBreak/>
        <w:t xml:space="preserve">The Below graph shows that in Alaska only 10% of Total Payment is not covered by the Medicare so this is the Highest Medicare Covered state. </w:t>
      </w:r>
    </w:p>
    <w:p w14:paraId="5436A89F" w14:textId="38A05CA2" w:rsidR="00E14AC9" w:rsidRDefault="00B82A02">
      <w:r w:rsidRPr="00B82A02">
        <w:drawing>
          <wp:inline distT="0" distB="0" distL="0" distR="0" wp14:anchorId="5007D83B" wp14:editId="57FF1CE9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193" w14:textId="77777777" w:rsidR="00097612" w:rsidRDefault="00097612"/>
    <w:p w14:paraId="64C69634" w14:textId="77777777" w:rsidR="00097612" w:rsidRDefault="00097612"/>
    <w:p w14:paraId="2A819C66" w14:textId="77777777" w:rsidR="00097612" w:rsidRDefault="00097612"/>
    <w:p w14:paraId="11C56282" w14:textId="77777777" w:rsidR="00097612" w:rsidRDefault="00097612"/>
    <w:p w14:paraId="0B534CC9" w14:textId="77777777" w:rsidR="00097612" w:rsidRDefault="00097612"/>
    <w:p w14:paraId="6D768322" w14:textId="77777777" w:rsidR="00097612" w:rsidRDefault="00097612"/>
    <w:p w14:paraId="4AEF5007" w14:textId="77777777" w:rsidR="00097612" w:rsidRDefault="00097612"/>
    <w:p w14:paraId="32396B2C" w14:textId="77777777" w:rsidR="00097612" w:rsidRDefault="00097612"/>
    <w:p w14:paraId="7B58C8DB" w14:textId="77777777" w:rsidR="00097612" w:rsidRDefault="00097612"/>
    <w:p w14:paraId="64A4FA69" w14:textId="77777777" w:rsidR="00097612" w:rsidRDefault="00097612"/>
    <w:p w14:paraId="0FD1E66A" w14:textId="77777777" w:rsidR="00097612" w:rsidRDefault="00097612"/>
    <w:p w14:paraId="2F232E29" w14:textId="77777777" w:rsidR="00097612" w:rsidRDefault="00097612"/>
    <w:p w14:paraId="0E0B337D" w14:textId="77777777" w:rsidR="00097612" w:rsidRDefault="00097612"/>
    <w:p w14:paraId="77126623" w14:textId="77777777" w:rsidR="00097612" w:rsidRDefault="00097612"/>
    <w:p w14:paraId="4F9A0996" w14:textId="77777777" w:rsidR="00097612" w:rsidRDefault="00097612"/>
    <w:p w14:paraId="27A664E7" w14:textId="77777777" w:rsidR="00097612" w:rsidRDefault="00097612"/>
    <w:p w14:paraId="19D5E252" w14:textId="77777777" w:rsidR="00097612" w:rsidRDefault="00097612"/>
    <w:p w14:paraId="76CC4585" w14:textId="77777777" w:rsidR="00097612" w:rsidRDefault="00097612"/>
    <w:p w14:paraId="6857134D" w14:textId="77777777" w:rsidR="00097612" w:rsidRDefault="00097612"/>
    <w:p w14:paraId="7899CBA1" w14:textId="77777777" w:rsidR="00097612" w:rsidRDefault="00097612"/>
    <w:p w14:paraId="2BC11283" w14:textId="77777777" w:rsidR="00097612" w:rsidRDefault="00097612"/>
    <w:p w14:paraId="4875A670" w14:textId="1B0133A2" w:rsidR="006A05FF" w:rsidRDefault="00AD12C5">
      <w:r>
        <w:lastRenderedPageBreak/>
        <w:t xml:space="preserve">The last graph is comparing between </w:t>
      </w:r>
      <w:r w:rsidR="00097612">
        <w:t xml:space="preserve">the corresponding highest and lowest percentage not covered by the Medicare </w:t>
      </w:r>
      <w:proofErr w:type="gramStart"/>
      <w:r w:rsidR="00097612">
        <w:t>states.(</w:t>
      </w:r>
      <w:proofErr w:type="gramEnd"/>
      <w:r w:rsidR="00097612">
        <w:t xml:space="preserve"> </w:t>
      </w:r>
      <w:proofErr w:type="spellStart"/>
      <w:r w:rsidR="00097612">
        <w:t>i,e</w:t>
      </w:r>
      <w:proofErr w:type="spellEnd"/>
      <w:r w:rsidR="00097612">
        <w:t xml:space="preserve"> </w:t>
      </w:r>
      <w:r>
        <w:t>1</w:t>
      </w:r>
      <w:r w:rsidRPr="00AD12C5">
        <w:rPr>
          <w:vertAlign w:val="superscript"/>
        </w:rPr>
        <w:t>st</w:t>
      </w:r>
      <w:r>
        <w:t xml:space="preserve"> highest </w:t>
      </w:r>
      <w:r w:rsidR="00097612">
        <w:t xml:space="preserve">percentage </w:t>
      </w:r>
      <w:r>
        <w:t>with 1</w:t>
      </w:r>
      <w:r w:rsidRPr="00AD12C5">
        <w:rPr>
          <w:vertAlign w:val="superscript"/>
        </w:rPr>
        <w:t>st</w:t>
      </w:r>
      <w:r>
        <w:t xml:space="preserve"> lowest,2</w:t>
      </w:r>
      <w:r w:rsidRPr="00AD12C5">
        <w:rPr>
          <w:vertAlign w:val="superscript"/>
        </w:rPr>
        <w:t>nd</w:t>
      </w:r>
      <w:r>
        <w:t xml:space="preserve"> highest with 2</w:t>
      </w:r>
      <w:r w:rsidRPr="00AD12C5">
        <w:rPr>
          <w:vertAlign w:val="superscript"/>
        </w:rPr>
        <w:t>nd</w:t>
      </w:r>
      <w:r>
        <w:t xml:space="preserve"> lowest,3</w:t>
      </w:r>
      <w:r w:rsidRPr="00AD12C5">
        <w:rPr>
          <w:vertAlign w:val="superscript"/>
        </w:rPr>
        <w:t>rd</w:t>
      </w:r>
      <w:r>
        <w:t xml:space="preserve"> highest and 3</w:t>
      </w:r>
      <w:r w:rsidRPr="00AD12C5">
        <w:rPr>
          <w:vertAlign w:val="superscript"/>
        </w:rPr>
        <w:t>rd</w:t>
      </w:r>
      <w:r>
        <w:t xml:space="preserve"> lowest and so on. </w:t>
      </w:r>
      <w:r w:rsidR="00097612">
        <w:t>)</w:t>
      </w:r>
    </w:p>
    <w:p w14:paraId="1F116C45" w14:textId="7A735FCA" w:rsidR="00097612" w:rsidRDefault="00097612"/>
    <w:p w14:paraId="372EC896" w14:textId="0C122E0C" w:rsidR="00097612" w:rsidRPr="00097612" w:rsidRDefault="00097612">
      <w:pPr>
        <w:rPr>
          <w:b/>
          <w:bCs/>
          <w:u w:val="single"/>
        </w:rPr>
      </w:pPr>
      <w:r w:rsidRPr="00097612">
        <w:rPr>
          <w:b/>
          <w:bCs/>
          <w:highlight w:val="yellow"/>
          <w:u w:val="single"/>
        </w:rPr>
        <w:t xml:space="preserve">If this graph is confusing, then </w:t>
      </w:r>
      <w:proofErr w:type="spellStart"/>
      <w:r w:rsidRPr="00097612">
        <w:rPr>
          <w:b/>
          <w:bCs/>
          <w:highlight w:val="yellow"/>
          <w:u w:val="single"/>
        </w:rPr>
        <w:t>plz</w:t>
      </w:r>
      <w:proofErr w:type="spellEnd"/>
      <w:r w:rsidRPr="00097612">
        <w:rPr>
          <w:b/>
          <w:bCs/>
          <w:highlight w:val="yellow"/>
          <w:u w:val="single"/>
        </w:rPr>
        <w:t xml:space="preserve"> don’t put it in the slide</w:t>
      </w:r>
      <w:r>
        <w:rPr>
          <w:b/>
          <w:bCs/>
          <w:u w:val="single"/>
        </w:rPr>
        <w:t>.</w:t>
      </w:r>
      <w:bookmarkStart w:id="0" w:name="_GoBack"/>
      <w:bookmarkEnd w:id="0"/>
    </w:p>
    <w:p w14:paraId="4993A885" w14:textId="40B4C06C" w:rsidR="00097612" w:rsidRDefault="00097612"/>
    <w:p w14:paraId="7146BB5C" w14:textId="418EA73E" w:rsidR="00097612" w:rsidRDefault="00097612"/>
    <w:p w14:paraId="18B2C1E1" w14:textId="77777777" w:rsidR="00097612" w:rsidRDefault="00097612"/>
    <w:p w14:paraId="767C2A17" w14:textId="2C78BAC5" w:rsidR="006A05FF" w:rsidRDefault="006A05FF">
      <w:r w:rsidRPr="006A05FF">
        <w:drawing>
          <wp:inline distT="0" distB="0" distL="0" distR="0" wp14:anchorId="2EA1E079" wp14:editId="21AD1B37">
            <wp:extent cx="5943600" cy="3265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5FF" w:rsidSect="00C40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1FFC62" w14:textId="77777777" w:rsidR="00885DB4" w:rsidRDefault="00885DB4" w:rsidP="00B82A02">
      <w:r>
        <w:separator/>
      </w:r>
    </w:p>
  </w:endnote>
  <w:endnote w:type="continuationSeparator" w:id="0">
    <w:p w14:paraId="73B0FE49" w14:textId="77777777" w:rsidR="00885DB4" w:rsidRDefault="00885DB4" w:rsidP="00B82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616C9" w14:textId="77777777" w:rsidR="00885DB4" w:rsidRDefault="00885DB4" w:rsidP="00B82A02">
      <w:r>
        <w:separator/>
      </w:r>
    </w:p>
  </w:footnote>
  <w:footnote w:type="continuationSeparator" w:id="0">
    <w:p w14:paraId="347B9B95" w14:textId="77777777" w:rsidR="00885DB4" w:rsidRDefault="00885DB4" w:rsidP="00B82A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CE"/>
    <w:rsid w:val="00097612"/>
    <w:rsid w:val="00585ECE"/>
    <w:rsid w:val="00690964"/>
    <w:rsid w:val="006A05FF"/>
    <w:rsid w:val="00885DB4"/>
    <w:rsid w:val="008D41CE"/>
    <w:rsid w:val="00AD125A"/>
    <w:rsid w:val="00AD12C5"/>
    <w:rsid w:val="00B61BC9"/>
    <w:rsid w:val="00B82A02"/>
    <w:rsid w:val="00C4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E97E8"/>
  <w15:chartTrackingRefBased/>
  <w15:docId w15:val="{99508805-EBB7-1D4F-88AA-CF45C85F2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2A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2A02"/>
  </w:style>
  <w:style w:type="paragraph" w:styleId="Footer">
    <w:name w:val="footer"/>
    <w:basedOn w:val="Normal"/>
    <w:link w:val="FooterChar"/>
    <w:uiPriority w:val="99"/>
    <w:unhideWhenUsed/>
    <w:rsid w:val="00B82A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2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2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 Roy</dc:creator>
  <cp:keywords/>
  <dc:description/>
  <cp:lastModifiedBy>Nilam Roy</cp:lastModifiedBy>
  <cp:revision>2</cp:revision>
  <dcterms:created xsi:type="dcterms:W3CDTF">2019-07-04T07:53:00Z</dcterms:created>
  <dcterms:modified xsi:type="dcterms:W3CDTF">2019-07-04T23:52:00Z</dcterms:modified>
</cp:coreProperties>
</file>