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Value in Use (VIU) Automation Project Report</w:t>
      </w:r>
    </w:p>
    <w:p>
      <w:pPr>
        <w:pStyle w:val="Heading1"/>
      </w:pPr>
      <w:r>
        <w:t>Purpose</w:t>
      </w:r>
    </w:p>
    <w:p>
      <w:pPr>
        <w:jc w:val="left"/>
      </w:pPr>
      <w:r>
        <w:rPr>
          <w:b w:val="0"/>
          <w:i w:val="0"/>
        </w:rPr>
        <w:t>The Value in Use (VIU) calculation is a fundamental part of impairment testing under IAS 36, where the recoverable amount of an asset or cash-generating unit (CGU) is determined by estimating the present value of future cash flows. The traditional Excel-based workflow was becoming increasingly inefficient due to growing data complexity and regulatory scrutiny. This project aimed to automate the entire VIU calculation process using a Python-based solution that incorporates financial modeling, user-driven adjustments, and robust data validation—all wrapped in an intuitive UI to enable faster decision-making and regulatory compliance.</w:t>
      </w:r>
    </w:p>
    <w:p>
      <w:pPr>
        <w:pStyle w:val="Heading1"/>
      </w:pPr>
      <w:r>
        <w:t>Problem Statement</w:t>
      </w:r>
    </w:p>
    <w:p>
      <w:pPr>
        <w:jc w:val="left"/>
      </w:pPr>
      <w:r>
        <w:rPr>
          <w:b w:val="0"/>
          <w:i w:val="0"/>
        </w:rPr>
        <w:t>The traditional VIU process faced several challenges:</w:t>
      </w:r>
    </w:p>
    <w:p>
      <w:pPr>
        <w:jc w:val="left"/>
      </w:pPr>
      <w:r>
        <w:rPr>
          <w:b w:val="0"/>
          <w:i w:val="0"/>
        </w:rPr>
        <w:t>- **Manual Workflow**: Excel files were cluttered with interdependent formulas that were hard to audit or debug.</w:t>
      </w:r>
    </w:p>
    <w:p>
      <w:pPr>
        <w:jc w:val="left"/>
      </w:pPr>
      <w:r>
        <w:rPr>
          <w:b w:val="0"/>
          <w:i w:val="0"/>
        </w:rPr>
        <w:t>- **High Risk of Errors**: Small changes could propagate inconsistently due to formula breakage or outdated links.</w:t>
      </w:r>
    </w:p>
    <w:p>
      <w:pPr>
        <w:jc w:val="left"/>
      </w:pPr>
      <w:r>
        <w:rPr>
          <w:b w:val="0"/>
          <w:i w:val="0"/>
        </w:rPr>
        <w:t>- **Slow Turnaround**: Each review cycle involved hours of manual entry, review, and reconciliation.</w:t>
      </w:r>
    </w:p>
    <w:p>
      <w:pPr>
        <w:jc w:val="left"/>
      </w:pPr>
      <w:r>
        <w:rPr>
          <w:b w:val="0"/>
          <w:i w:val="0"/>
        </w:rPr>
        <w:t>- **Lack of Scenario Analysis**: Comparing different assumption sets or stress scenarios required duplicating files manually.</w:t>
      </w:r>
    </w:p>
    <w:p>
      <w:pPr>
        <w:jc w:val="left"/>
      </w:pPr>
      <w:r>
        <w:rPr>
          <w:b w:val="0"/>
          <w:i w:val="0"/>
        </w:rPr>
        <w:t>- **Limited Audit Trail**: Historical inputs and outputs were not logged systematically, creating issues during reviews.</w:t>
      </w:r>
    </w:p>
    <w:p>
      <w:pPr>
        <w:pStyle w:val="Heading1"/>
      </w:pPr>
      <w:r>
        <w:t>Solution Approach</w:t>
      </w:r>
    </w:p>
    <w:p>
      <w:pPr>
        <w:jc w:val="left"/>
      </w:pPr>
      <w:r>
        <w:rPr>
          <w:b w:val="0"/>
          <w:i w:val="0"/>
        </w:rPr>
        <w:t>The proposed solution was a modular, Python-based tool that automated VIU computation while adding transparency and scalability. Key components of the solution include:</w:t>
      </w:r>
    </w:p>
    <w:p>
      <w:pPr>
        <w:jc w:val="left"/>
      </w:pPr>
      <w:r>
        <w:rPr>
          <w:b w:val="0"/>
          <w:i w:val="0"/>
        </w:rPr>
        <w:t>1. **Automated Discounted Cash Flow (DCF) Engine**: Converts projected financial inputs into VIU through structured logic that supports overrides for assumptions like Tangible Equity, Tax Rates, and Discount Rates.</w:t>
      </w:r>
    </w:p>
    <w:p>
      <w:pPr>
        <w:jc w:val="left"/>
      </w:pPr>
      <w:r>
        <w:rPr>
          <w:b w:val="0"/>
          <w:i w:val="0"/>
        </w:rPr>
        <w:t>2. **Scenario Builder and Sensitivity Framework**: Allows users to apply assumption changes interactively, visualize results, and generate unique scenario IDs for audit purposes.</w:t>
      </w:r>
    </w:p>
    <w:p>
      <w:pPr>
        <w:jc w:val="left"/>
      </w:pPr>
      <w:r>
        <w:rPr>
          <w:b w:val="0"/>
          <w:i w:val="0"/>
        </w:rPr>
        <w:t>3. **Dash-based User Interface**: Enables user-friendly file uploads, table visualizations, scenario selection, and downloadable outputs.</w:t>
      </w:r>
    </w:p>
    <w:p>
      <w:pPr>
        <w:jc w:val="left"/>
      </w:pPr>
      <w:r>
        <w:rPr>
          <w:b w:val="0"/>
          <w:i w:val="0"/>
        </w:rPr>
        <w:t>4. **Validation Layer**: Automated range checks, YoY movement validations, and consistency checks ensure the integrity of input data.</w:t>
      </w:r>
    </w:p>
    <w:p>
      <w:pPr>
        <w:jc w:val="left"/>
      </w:pPr>
      <w:r>
        <w:rPr>
          <w:b w:val="0"/>
          <w:i w:val="0"/>
        </w:rPr>
        <w:t>5. **Database-Backed Logging**: All scenarios are logged with metadata such as timestamp, country, GB, and unique identifiers to maintain full traceability.</w:t>
      </w:r>
    </w:p>
    <w:p>
      <w:pPr>
        <w:pStyle w:val="Heading1"/>
      </w:pPr>
      <w:r>
        <w:t>Features</w:t>
      </w:r>
    </w:p>
    <w:p>
      <w:pPr>
        <w:jc w:val="left"/>
      </w:pPr>
      <w:r>
        <w:rPr>
          <w:b w:val="0"/>
          <w:i w:val="0"/>
        </w:rPr>
        <w:t>- **Automated DCF Model**: Calculates VIU using projected cash flows, TE, and discount factors.</w:t>
      </w:r>
    </w:p>
    <w:p>
      <w:pPr>
        <w:jc w:val="left"/>
      </w:pPr>
      <w:r>
        <w:rPr>
          <w:b w:val="0"/>
          <w:i w:val="0"/>
        </w:rPr>
        <w:t>- **Scenario Builder**: Create, edit, and compare user-defined scenarios on key assumptions.</w:t>
      </w:r>
    </w:p>
    <w:p>
      <w:pPr>
        <w:jc w:val="left"/>
      </w:pPr>
      <w:r>
        <w:rPr>
          <w:b w:val="0"/>
          <w:i w:val="0"/>
        </w:rPr>
        <w:t>- **Sensitivity Analysis**: Quantifies impact of changes in inputs like TE, tax, and PBT.</w:t>
      </w:r>
    </w:p>
    <w:p>
      <w:pPr>
        <w:jc w:val="left"/>
      </w:pPr>
      <w:r>
        <w:rPr>
          <w:b w:val="0"/>
          <w:i w:val="0"/>
        </w:rPr>
        <w:t>- **Dash UI**: Visualizes projections, inputs, and results interactively.</w:t>
      </w:r>
    </w:p>
    <w:p>
      <w:pPr>
        <w:jc w:val="left"/>
      </w:pPr>
      <w:r>
        <w:rPr>
          <w:b w:val="0"/>
          <w:i w:val="0"/>
        </w:rPr>
        <w:t>- **Input Validation**: Checks for anomalies, missing data, and large YoY changes.</w:t>
      </w:r>
    </w:p>
    <w:p>
      <w:pPr>
        <w:jc w:val="left"/>
      </w:pPr>
      <w:r>
        <w:rPr>
          <w:b w:val="0"/>
          <w:i w:val="0"/>
        </w:rPr>
        <w:t>- **Database Logging**: Logs all user configurations and outputs with metadata.</w:t>
      </w:r>
    </w:p>
    <w:p>
      <w:pPr>
        <w:jc w:val="left"/>
      </w:pPr>
      <w:r>
        <w:rPr>
          <w:b w:val="0"/>
          <w:i w:val="0"/>
        </w:rPr>
        <w:t>- **Total Override Functionality**: Aggregates across businesses to produce consolidated results.</w:t>
      </w:r>
    </w:p>
    <w:p>
      <w:pPr>
        <w:pStyle w:val="Heading1"/>
      </w:pPr>
      <w:r>
        <w:t>My Contribution in Features</w:t>
      </w:r>
    </w:p>
    <w:p>
      <w:pPr>
        <w:jc w:val="left"/>
      </w:pPr>
      <w:r>
        <w:rPr>
          <w:b w:val="0"/>
          <w:i w:val="0"/>
        </w:rPr>
        <w:t>- **DCF Engine**: Developed and tested the FCFE projection logic with multiple override conditions.</w:t>
      </w:r>
    </w:p>
    <w:p>
      <w:pPr>
        <w:jc w:val="left"/>
      </w:pPr>
      <w:r>
        <w:rPr>
          <w:b w:val="0"/>
          <w:i w:val="0"/>
        </w:rPr>
        <w:t>- **Scenario Builder**: Designed the structure for sensitivity inputs and integrated it with Dash UI.</w:t>
      </w:r>
    </w:p>
    <w:p>
      <w:pPr>
        <w:jc w:val="left"/>
      </w:pPr>
      <w:r>
        <w:rPr>
          <w:b w:val="0"/>
          <w:i w:val="0"/>
        </w:rPr>
        <w:t>- **Adjustment Tab**: Implemented the logic for applying adjustments on top of original config values.</w:t>
      </w:r>
    </w:p>
    <w:p>
      <w:pPr>
        <w:jc w:val="left"/>
      </w:pPr>
      <w:r>
        <w:rPr>
          <w:b w:val="0"/>
          <w:i w:val="0"/>
        </w:rPr>
        <w:t>- **Total Override Functionality**: Created function to update 'Total' business line dynamically using the latest config of other businesses.</w:t>
      </w:r>
    </w:p>
    <w:p>
      <w:pPr>
        <w:jc w:val="left"/>
      </w:pPr>
      <w:r>
        <w:rPr>
          <w:b w:val="0"/>
          <w:i w:val="0"/>
        </w:rPr>
        <w:t>- **Database Logging**: Developed mechanism to log each config with unique ID, timestamp, country, and GB.</w:t>
      </w:r>
    </w:p>
    <w:p>
      <w:pPr>
        <w:jc w:val="left"/>
      </w:pPr>
      <w:r>
        <w:rPr>
          <w:b w:val="0"/>
          <w:i w:val="0"/>
        </w:rPr>
        <w:t>- **Dash UI**: Built callbacks to render scenario accordions and manage data flow between tabs.</w:t>
      </w:r>
    </w:p>
    <w:p>
      <w:pPr>
        <w:jc w:val="left"/>
      </w:pPr>
      <w:r>
        <w:rPr>
          <w:b w:val="0"/>
          <w:i w:val="0"/>
        </w:rPr>
        <w:t>- **Data Quality Checks**: Integrated rule-based validations and automated discrepancy detection.</w:t>
      </w:r>
    </w:p>
    <w:p>
      <w:pPr>
        <w:pStyle w:val="Heading1"/>
      </w:pPr>
      <w:r>
        <w:t>Current Status</w:t>
      </w:r>
    </w:p>
    <w:p>
      <w:pPr>
        <w:jc w:val="left"/>
      </w:pPr>
      <w:r>
        <w:rPr>
          <w:b w:val="0"/>
          <w:i w:val="0"/>
        </w:rPr>
        <w:t>The project has reached a stable working version with the following status:</w:t>
      </w:r>
    </w:p>
    <w:p>
      <w:pPr>
        <w:jc w:val="left"/>
      </w:pPr>
      <w:r>
        <w:rPr>
          <w:b w:val="0"/>
          <w:i w:val="0"/>
        </w:rPr>
        <w:t>- ✅ **Completed**: Core engine for VIU computation, interactive UI for input/output handling, scenario builder and sensitivity module, logging and audit trail.</w:t>
      </w:r>
    </w:p>
    <w:p>
      <w:pPr>
        <w:jc w:val="left"/>
      </w:pPr>
      <w:r>
        <w:rPr>
          <w:b w:val="0"/>
          <w:i w:val="0"/>
        </w:rPr>
        <w:t>- 🔄 **In Progress**: UI/UX refinement for better responsiveness, dynamic export to Excel with formatted outputs and scenario summaries.</w:t>
      </w:r>
    </w:p>
    <w:p>
      <w:pPr>
        <w:jc w:val="left"/>
      </w:pPr>
      <w:r>
        <w:rPr>
          <w:b w:val="0"/>
          <w:i w:val="0"/>
        </w:rPr>
        <w:t>- 🚀 **Planned Enhancements**:</w:t>
      </w:r>
    </w:p>
    <w:p>
      <w:pPr>
        <w:jc w:val="left"/>
      </w:pPr>
      <w:r>
        <w:rPr>
          <w:b w:val="0"/>
          <w:i w:val="0"/>
        </w:rPr>
        <w:t xml:space="preserve">   - Integration with enterprise databases for automatic data refresh cycles.</w:t>
      </w:r>
    </w:p>
    <w:p>
      <w:pPr>
        <w:jc w:val="left"/>
      </w:pPr>
      <w:r>
        <w:rPr>
          <w:b w:val="0"/>
          <w:i w:val="0"/>
        </w:rPr>
        <w:t xml:space="preserve">   - Role-based access control for user management.</w:t>
      </w:r>
    </w:p>
    <w:p>
      <w:pPr>
        <w:jc w:val="left"/>
      </w:pPr>
      <w:r>
        <w:rPr>
          <w:b w:val="0"/>
          <w:i w:val="0"/>
        </w:rPr>
        <w:t xml:space="preserve">   - Email automation for reporting impairments or major deviations.</w:t>
      </w:r>
    </w:p>
    <w:p>
      <w:pPr>
        <w:pStyle w:val="Heading1"/>
      </w:pPr>
      <w:r>
        <w:t>Learnings</w:t>
      </w:r>
    </w:p>
    <w:p>
      <w:pPr>
        <w:jc w:val="left"/>
      </w:pPr>
      <w:r>
        <w:rPr>
          <w:b w:val="0"/>
          <w:i w:val="0"/>
        </w:rPr>
        <w:t>- 📘 **Accounting Expertise**: Developed a deeper understanding of IAS 36 requirements and how VIU fits into the impairment review cycle.</w:t>
      </w:r>
    </w:p>
    <w:p>
      <w:pPr>
        <w:jc w:val="left"/>
      </w:pPr>
      <w:r>
        <w:rPr>
          <w:b w:val="0"/>
          <w:i w:val="0"/>
        </w:rPr>
        <w:t>- 💻 **Software Engineering**: Learned how to structure a full-stack Python application with modular back-end and dynamic front-end capabilities.</w:t>
      </w:r>
    </w:p>
    <w:p>
      <w:pPr>
        <w:jc w:val="left"/>
      </w:pPr>
      <w:r>
        <w:rPr>
          <w:b w:val="0"/>
          <w:i w:val="0"/>
        </w:rPr>
        <w:t>- 🧩 **Data Engineering**: Worked with complex Excel templates and translated them into consistent and validated data pipelines.</w:t>
      </w:r>
    </w:p>
    <w:p>
      <w:pPr>
        <w:jc w:val="left"/>
      </w:pPr>
      <w:r>
        <w:rPr>
          <w:b w:val="0"/>
          <w:i w:val="0"/>
        </w:rPr>
        <w:t>- 🛠️ **Performance Tuning**: Optimized data handling and ensured low memory footprint while processing high-volume Excel files.</w:t>
      </w:r>
    </w:p>
    <w:p>
      <w:pPr>
        <w:jc w:val="left"/>
      </w:pPr>
      <w:r>
        <w:rPr>
          <w:b w:val="0"/>
          <w:i w:val="0"/>
        </w:rPr>
        <w:t>- 🤝 **Stakeholder Engagement**: Collaborated with finance controllers, risk managers, and model validators to ensure expectations were met.</w:t>
      </w:r>
    </w:p>
    <w:p>
      <w:pPr>
        <w:jc w:val="left"/>
      </w:pPr>
      <w:r>
        <w:rPr>
          <w:b w:val="0"/>
          <w:i w:val="0"/>
        </w:rPr>
        <w:t>- 🧾 **Audit-Readiness**: Created a logging framework that supports easy reproducibility and compliance audits.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