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Git Commit Analysis and Code Quality Reporting System:</w:t>
        <w:br/>
        <w:t>AI-Powered Automation with n8n</w:t>
      </w:r>
    </w:p>
    <w:p>
      <w:pPr>
        <w:jc w:val="center"/>
      </w:pPr>
      <w:r>
        <w:rPr>
          <w:sz w:val="22"/>
        </w:rPr>
        <w:br/>
        <w:t>Nilay Caliskan</w:t>
      </w:r>
      <w:r>
        <w:rPr>
          <w:sz w:val="20"/>
        </w:rPr>
        <w:br/>
        <w:t>Department of Computer Engineering, Hacettepe University, Ankara, Turkey</w:t>
      </w:r>
      <w:r>
        <w:rPr>
          <w:sz w:val="18"/>
        </w:rPr>
        <w:br/>
        <w:t>nilaycalskn@gmail.com</w:t>
      </w:r>
    </w:p>
    <w:p/>
    <w:p>
      <w:pPr>
        <w:jc w:val="both"/>
      </w:pPr>
      <w:r>
        <w:rPr>
          <w:i/>
          <w:sz w:val="18"/>
        </w:rPr>
        <w:t>Abstract—This study aims to automatically analyze commits performed on software projects hosted on GitHub and generate code quality reports. The system developed using the n8n automation platform retrieves commit information through GitHub webhook triggers, performs code quality analysis using artificial intelligence models (OpenAI), and stores the results in a Google Sheets database. The system is designed to be integrable into continuous integration/continuous deployment (CI/CD) pipelines, automating quality control in software development processes and reducing the need for manual review.</w:t>
      </w:r>
    </w:p>
    <w:p>
      <w:pPr>
        <w:jc w:val="both"/>
      </w:pPr>
      <w:r>
        <w:rPr>
          <w:i/>
          <w:sz w:val="18"/>
        </w:rPr>
        <w:t>Keywords—Git commit analysis, code quality, n8n, artificial intelligence, automation, Google Sheets, CI/CD.</w:t>
      </w:r>
    </w:p>
    <w:p>
      <w:r>
        <w:br w:type="column"/>
      </w:r>
    </w:p>
    <w:p>
      <w:r>
        <w:rPr>
          <w:b/>
          <w:caps/>
          <w:sz w:val="20"/>
        </w:rPr>
        <w:t>I. INTRODUCTION</w:t>
      </w:r>
    </w:p>
    <w:p>
      <w:pPr>
        <w:jc w:val="both"/>
      </w:pPr>
      <w:r>
        <w:rPr>
          <w:sz w:val="20"/>
        </w:rPr>
        <w:t>Continuous monitoring and evaluation of code quality in software development processes is of critical importance for project success [1]. In traditional methods, code reviews are performed manually, which can be a time-consuming process. Especially in large teams and projects with frequent commits, detailed examination of each change may not be practical.</w:t>
      </w:r>
    </w:p>
    <w:p>
      <w:pPr>
        <w:jc w:val="both"/>
      </w:pPr>
      <w:r>
        <w:rPr>
          <w:sz w:val="20"/>
        </w:rPr>
        <w:t>In this study, a system has been developed that automatically captures commit operations on GitHub, performs AI-supported analysis, and stores results in a structured database. The system is built on the n8n [2] open-source automation platform and includes GitHub API, OpenAI API, and Google Sheets API integrations.</w:t>
      </w:r>
    </w:p>
    <w:p>
      <w:r>
        <w:rPr>
          <w:b/>
          <w:caps/>
          <w:sz w:val="20"/>
        </w:rPr>
        <w:t>II. RELATED WORK</w:t>
      </w:r>
    </w:p>
    <w:p>
      <w:pPr>
        <w:jc w:val="both"/>
      </w:pPr>
      <w:r>
        <w:rPr>
          <w:sz w:val="20"/>
        </w:rPr>
        <w:t>Various studies exist in the field of code quality analysis and automated reporting. Static code analysis tools (SonarQube, ESLint, Pylint) analyze the static structure of code [3], while in recent years, semantic analysis of commit messages and code changes using large language models (LLM) has become possible [4].</w:t>
      </w:r>
    </w:p>
    <w:p>
      <w:pPr>
        <w:jc w:val="both"/>
      </w:pPr>
      <w:r>
        <w:rPr>
          <w:sz w:val="20"/>
        </w:rPr>
        <w:t>No-code/low-code automation platforms such as n8n and Zapier facilitate the integration of different APIs and services [5]. In this study, GitHub-OpenAI-Google Sheets triple integration was achieved using similar platforms, and an automated reporting infrastructure was established.</w:t>
      </w:r>
    </w:p>
    <w:p>
      <w:r>
        <w:rPr>
          <w:b/>
          <w:caps/>
          <w:sz w:val="20"/>
        </w:rPr>
        <w:t>III. METHODOLOGY</w:t>
      </w:r>
    </w:p>
    <w:p>
      <w:pPr>
        <w:jc w:val="both"/>
      </w:pPr>
      <w:r>
        <w:rPr>
          <w:sz w:val="20"/>
        </w:rPr>
        <w:t>The proposed system consists of four main components: (1) GitHub Trigger module, (2) HTTP Request module, (3) AI Analysis module, and (4) Database Recording module.</w:t>
      </w:r>
    </w:p>
    <w:p>
      <w:r>
        <w:rPr>
          <w:b/>
          <w:i/>
          <w:sz w:val="20"/>
        </w:rPr>
        <w:t>A. System Architecture</w:t>
      </w:r>
    </w:p>
    <w:p>
      <w:pPr>
        <w:jc w:val="both"/>
      </w:pPr>
      <w:r>
        <w:rPr>
          <w:sz w:val="20"/>
        </w:rPr>
        <w:t>The system is triggered by the GitHub webhook mechanism. After each push operation, the n8n server retrieves commit details (message, author, date, addition/deletion statistics) via the GitHub API. The obtained data is sent to the OpenAI GPT-4 model, where artificial intelligence performs code quality analysis. The analysis results are recorded in a structured format in a Google Sheets spreadsheet.</w:t>
      </w:r>
    </w:p>
    <w:p>
      <w:r>
        <w:rPr>
          <w:b/>
          <w:i/>
          <w:sz w:val="20"/>
        </w:rPr>
        <w:t>B. Workflow Components</w:t>
      </w:r>
    </w:p>
    <w:p>
      <w:pPr>
        <w:jc w:val="both"/>
      </w:pPr>
      <w:r>
        <w:rPr>
          <w:b/>
          <w:sz w:val="20"/>
        </w:rPr>
        <w:t xml:space="preserve">1) GitHub Trigger: </w:t>
      </w:r>
      <w:r>
        <w:rPr>
          <w:sz w:val="20"/>
        </w:rPr>
        <w:t>Webhook-based trigger that listens to repository push events. Configured on the nilaycalskn/git-commit-analiz repository.</w:t>
      </w:r>
    </w:p>
    <w:p>
      <w:pPr>
        <w:jc w:val="both"/>
      </w:pPr>
      <w:r>
        <w:rPr>
          <w:b/>
          <w:sz w:val="20"/>
        </w:rPr>
        <w:t xml:space="preserve">2) HTTP Request: </w:t>
      </w:r>
      <w:r>
        <w:rPr>
          <w:sz w:val="20"/>
        </w:rPr>
        <w:t>Module that retrieves commit details via GitHub REST API v3. Personal Access Token is used for authentication.</w:t>
      </w:r>
    </w:p>
    <w:p>
      <w:pPr>
        <w:jc w:val="both"/>
      </w:pPr>
      <w:r>
        <w:rPr>
          <w:b/>
          <w:sz w:val="20"/>
        </w:rPr>
        <w:t xml:space="preserve">3) Message a Model (AI): </w:t>
      </w:r>
      <w:r>
        <w:rPr>
          <w:sz w:val="20"/>
        </w:rPr>
        <w:t>Module that analyzes commit messages and code changes using the OpenAI GPT-4 model.</w:t>
      </w:r>
    </w:p>
    <w:p>
      <w:pPr>
        <w:jc w:val="both"/>
      </w:pPr>
      <w:r>
        <w:rPr>
          <w:b/>
          <w:sz w:val="20"/>
        </w:rPr>
        <w:t xml:space="preserve">4) Append Row in Sheet: </w:t>
      </w:r>
      <w:r>
        <w:rPr>
          <w:sz w:val="20"/>
        </w:rPr>
        <w:t>Module that provides Google Sheets API integration to record analysis results in a structured table.</w:t>
      </w:r>
    </w:p>
    <w:p>
      <w:r>
        <w:rPr>
          <w:b/>
          <w:caps/>
          <w:sz w:val="20"/>
        </w:rPr>
        <w:t>IV. IMPLEMENTATION</w:t>
      </w:r>
    </w:p>
    <w:p>
      <w:pPr>
        <w:jc w:val="both"/>
      </w:pPr>
      <w:r>
        <w:rPr>
          <w:sz w:val="20"/>
        </w:rPr>
        <w:t>The system was developed on the n8n.cloud platform. Workflow design was implemented using a visual node-based interface, and data flow between each module is provided in JSON format.</w:t>
      </w:r>
    </w:p>
    <w:p>
      <w:pPr>
        <w:jc w:val="center"/>
      </w:pPr>
      <w:r>
        <w:rPr>
          <w:b/>
          <w:sz w:val="20"/>
        </w:rPr>
        <w:t>TABLE I</w:t>
      </w:r>
    </w:p>
    <w:p>
      <w:pPr>
        <w:jc w:val="center"/>
      </w:pPr>
      <w:r>
        <w:rPr>
          <w:i/>
          <w:sz w:val="18"/>
        </w:rPr>
        <w:t>System Configuration</w:t>
      </w:r>
    </w:p>
    <w:tbl>
      <w:tblPr>
        <w:tblStyle w:val="TableGrid"/>
        <w:tblW w:type="auto" w:w="0"/>
        <w:tblLook w:firstColumn="1" w:firstRow="1" w:lastColumn="0" w:lastRow="0" w:noHBand="0" w:noVBand="1" w:val="04A0"/>
      </w:tblPr>
      <w:tblGrid>
        <w:gridCol w:w="3362"/>
        <w:gridCol w:w="3362"/>
        <w:gridCol w:w="3362"/>
      </w:tblGrid>
      <w:tr>
        <w:tc>
          <w:tcPr>
            <w:tcW w:type="dxa" w:w="3362"/>
          </w:tcPr>
          <w:p>
            <w:r>
              <w:rPr>
                <w:b/>
                <w:sz w:val="18"/>
              </w:rPr>
              <w:t>Component</w:t>
            </w:r>
          </w:p>
        </w:tc>
        <w:tc>
          <w:tcPr>
            <w:tcW w:type="dxa" w:w="3362"/>
          </w:tcPr>
          <w:p>
            <w:r>
              <w:rPr>
                <w:b/>
                <w:sz w:val="18"/>
              </w:rPr>
              <w:t>Technology</w:t>
            </w:r>
          </w:p>
        </w:tc>
        <w:tc>
          <w:tcPr>
            <w:tcW w:type="dxa" w:w="3362"/>
          </w:tcPr>
          <w:p>
            <w:r>
              <w:rPr>
                <w:b/>
                <w:sz w:val="18"/>
              </w:rPr>
              <w:t>Purpose</w:t>
            </w:r>
          </w:p>
        </w:tc>
      </w:tr>
      <w:tr>
        <w:tc>
          <w:tcPr>
            <w:tcW w:type="dxa" w:w="3362"/>
          </w:tcPr>
          <w:p>
            <w:r>
              <w:rPr>
                <w:sz w:val="18"/>
              </w:rPr>
              <w:t>Trigger</w:t>
            </w:r>
          </w:p>
        </w:tc>
        <w:tc>
          <w:tcPr>
            <w:tcW w:type="dxa" w:w="3362"/>
          </w:tcPr>
          <w:p>
            <w:r>
              <w:rPr>
                <w:sz w:val="18"/>
              </w:rPr>
              <w:t>GitHub Webhook</w:t>
            </w:r>
          </w:p>
        </w:tc>
        <w:tc>
          <w:tcPr>
            <w:tcW w:type="dxa" w:w="3362"/>
          </w:tcPr>
          <w:p>
            <w:r>
              <w:rPr>
                <w:sz w:val="18"/>
              </w:rPr>
              <w:t>Capture commit events</w:t>
            </w:r>
          </w:p>
        </w:tc>
      </w:tr>
      <w:tr>
        <w:tc>
          <w:tcPr>
            <w:tcW w:type="dxa" w:w="3362"/>
          </w:tcPr>
          <w:p>
            <w:r>
              <w:rPr>
                <w:sz w:val="18"/>
              </w:rPr>
              <w:t>Data Retrieval</w:t>
            </w:r>
          </w:p>
        </w:tc>
        <w:tc>
          <w:tcPr>
            <w:tcW w:type="dxa" w:w="3362"/>
          </w:tcPr>
          <w:p>
            <w:r>
              <w:rPr>
                <w:sz w:val="18"/>
              </w:rPr>
              <w:t>GitHub REST API v3</w:t>
            </w:r>
          </w:p>
        </w:tc>
        <w:tc>
          <w:tcPr>
            <w:tcW w:type="dxa" w:w="3362"/>
          </w:tcPr>
          <w:p>
            <w:r>
              <w:rPr>
                <w:sz w:val="18"/>
              </w:rPr>
              <w:t>Retrieve commit details</w:t>
            </w:r>
          </w:p>
        </w:tc>
      </w:tr>
      <w:tr>
        <w:tc>
          <w:tcPr>
            <w:tcW w:type="dxa" w:w="3362"/>
          </w:tcPr>
          <w:p>
            <w:r>
              <w:rPr>
                <w:sz w:val="18"/>
              </w:rPr>
              <w:t>AI Analysis</w:t>
            </w:r>
          </w:p>
        </w:tc>
        <w:tc>
          <w:tcPr>
            <w:tcW w:type="dxa" w:w="3362"/>
          </w:tcPr>
          <w:p>
            <w:r>
              <w:rPr>
                <w:sz w:val="18"/>
              </w:rPr>
              <w:t>OpenAI GPT-4</w:t>
            </w:r>
          </w:p>
        </w:tc>
        <w:tc>
          <w:tcPr>
            <w:tcW w:type="dxa" w:w="3362"/>
          </w:tcPr>
          <w:p>
            <w:r>
              <w:rPr>
                <w:sz w:val="18"/>
              </w:rPr>
              <w:t>Code quality assessment</w:t>
            </w:r>
          </w:p>
        </w:tc>
      </w:tr>
      <w:tr>
        <w:tc>
          <w:tcPr>
            <w:tcW w:type="dxa" w:w="3362"/>
          </w:tcPr>
          <w:p>
            <w:r>
              <w:rPr>
                <w:sz w:val="18"/>
              </w:rPr>
              <w:t>Database</w:t>
            </w:r>
          </w:p>
        </w:tc>
        <w:tc>
          <w:tcPr>
            <w:tcW w:type="dxa" w:w="3362"/>
          </w:tcPr>
          <w:p>
            <w:r>
              <w:rPr>
                <w:sz w:val="18"/>
              </w:rPr>
              <w:t>Google Sheets API</w:t>
            </w:r>
          </w:p>
        </w:tc>
        <w:tc>
          <w:tcPr>
            <w:tcW w:type="dxa" w:w="3362"/>
          </w:tcPr>
          <w:p>
            <w:r>
              <w:rPr>
                <w:sz w:val="18"/>
              </w:rPr>
              <w:t>Store analysis results</w:t>
            </w:r>
          </w:p>
        </w:tc>
      </w:tr>
      <w:tr>
        <w:tc>
          <w:tcPr>
            <w:tcW w:type="dxa" w:w="3362"/>
          </w:tcPr>
          <w:p>
            <w:r>
              <w:rPr>
                <w:sz w:val="18"/>
              </w:rPr>
              <w:t>Automation</w:t>
            </w:r>
          </w:p>
        </w:tc>
        <w:tc>
          <w:tcPr>
            <w:tcW w:type="dxa" w:w="3362"/>
          </w:tcPr>
          <w:p>
            <w:r>
              <w:rPr>
                <w:sz w:val="18"/>
              </w:rPr>
              <w:t>n8n.cloud</w:t>
            </w:r>
          </w:p>
        </w:tc>
        <w:tc>
          <w:tcPr>
            <w:tcW w:type="dxa" w:w="3362"/>
          </w:tcPr>
          <w:p>
            <w:r>
              <w:rPr>
                <w:sz w:val="18"/>
              </w:rPr>
              <w:t>Workflow management</w:t>
            </w:r>
          </w:p>
        </w:tc>
      </w:tr>
    </w:tbl>
    <w:p>
      <w:r>
        <w:rPr>
          <w:b/>
          <w:caps/>
          <w:sz w:val="20"/>
        </w:rPr>
        <w:t>V. RESULTS</w:t>
      </w:r>
    </w:p>
    <w:p>
      <w:pPr>
        <w:jc w:val="both"/>
      </w:pPr>
      <w:r>
        <w:rPr>
          <w:sz w:val="20"/>
        </w:rPr>
        <w:t>In conducted tests, the system worked successfully and analyzed commit operations on GitHub in real-time.</w:t>
      </w:r>
    </w:p>
    <w:p>
      <w:pPr>
        <w:jc w:val="center"/>
      </w:pPr>
      <w:r>
        <w:rPr>
          <w:b/>
          <w:sz w:val="20"/>
        </w:rPr>
        <w:t>TABLE II</w:t>
      </w:r>
    </w:p>
    <w:p>
      <w:pPr>
        <w:jc w:val="center"/>
      </w:pPr>
      <w:r>
        <w:rPr>
          <w:i/>
          <w:sz w:val="18"/>
        </w:rPr>
        <w:t>Sample Analysis Results</w:t>
      </w:r>
    </w:p>
    <w:tbl>
      <w:tblPr>
        <w:tblStyle w:val="TableGrid"/>
        <w:tblW w:type="auto" w:w="0"/>
        <w:tblLook w:firstColumn="1" w:firstRow="1" w:lastColumn="0" w:lastRow="0" w:noHBand="0" w:noVBand="1" w:val="04A0"/>
      </w:tblPr>
      <w:tblGrid>
        <w:gridCol w:w="3362"/>
        <w:gridCol w:w="3362"/>
        <w:gridCol w:w="3362"/>
      </w:tblGrid>
      <w:tr>
        <w:tc>
          <w:tcPr>
            <w:tcW w:type="dxa" w:w="3362"/>
          </w:tcPr>
          <w:p>
            <w:r>
              <w:rPr>
                <w:b/>
                <w:sz w:val="18"/>
              </w:rPr>
              <w:t>Date</w:t>
            </w:r>
          </w:p>
        </w:tc>
        <w:tc>
          <w:tcPr>
            <w:tcW w:type="dxa" w:w="3362"/>
          </w:tcPr>
          <w:p>
            <w:r>
              <w:rPr>
                <w:b/>
                <w:sz w:val="18"/>
              </w:rPr>
              <w:t>Commit</w:t>
            </w:r>
          </w:p>
        </w:tc>
        <w:tc>
          <w:tcPr>
            <w:tcW w:type="dxa" w:w="3362"/>
          </w:tcPr>
          <w:p>
            <w:r>
              <w:rPr>
                <w:b/>
                <w:sz w:val="18"/>
              </w:rPr>
              <w:t>AI Analysis</w:t>
            </w:r>
          </w:p>
        </w:tc>
      </w:tr>
      <w:tr>
        <w:tc>
          <w:tcPr>
            <w:tcW w:type="dxa" w:w="3362"/>
          </w:tcPr>
          <w:p>
            <w:r>
              <w:rPr>
                <w:sz w:val="18"/>
              </w:rPr>
              <w:t>2026-05-04</w:t>
            </w:r>
          </w:p>
        </w:tc>
        <w:tc>
          <w:tcPr>
            <w:tcW w:type="dxa" w:w="3362"/>
          </w:tcPr>
          <w:p>
            <w:r>
              <w:rPr>
                <w:sz w:val="18"/>
              </w:rPr>
              <w:t>Fix typo in memory leak</w:t>
            </w:r>
          </w:p>
        </w:tc>
        <w:tc>
          <w:tcPr>
            <w:tcW w:type="dxa" w:w="3362"/>
          </w:tcPr>
          <w:p>
            <w:r>
              <w:rPr>
                <w:sz w:val="18"/>
              </w:rPr>
              <w:t>Low risk</w:t>
            </w:r>
          </w:p>
        </w:tc>
      </w:tr>
      <w:tr>
        <w:tc>
          <w:tcPr>
            <w:tcW w:type="dxa" w:w="3362"/>
          </w:tcPr>
          <w:p>
            <w:r>
              <w:rPr>
                <w:sz w:val="18"/>
              </w:rPr>
              <w:t>2026-05-04</w:t>
            </w:r>
          </w:p>
        </w:tc>
        <w:tc>
          <w:tcPr>
            <w:tcW w:type="dxa" w:w="3362"/>
          </w:tcPr>
          <w:p>
            <w:r>
              <w:rPr>
                <w:sz w:val="18"/>
              </w:rPr>
              <w:t>Update database schema</w:t>
            </w:r>
          </w:p>
        </w:tc>
        <w:tc>
          <w:tcPr>
            <w:tcW w:type="dxa" w:w="3362"/>
          </w:tcPr>
          <w:p>
            <w:r>
              <w:rPr>
                <w:sz w:val="18"/>
              </w:rPr>
              <w:t>Medium risk</w:t>
            </w:r>
          </w:p>
        </w:tc>
      </w:tr>
      <w:tr>
        <w:tc>
          <w:tcPr>
            <w:tcW w:type="dxa" w:w="3362"/>
          </w:tcPr>
          <w:p>
            <w:r>
              <w:rPr>
                <w:sz w:val="18"/>
              </w:rPr>
              <w:t>2026-05-04</w:t>
            </w:r>
          </w:p>
        </w:tc>
        <w:tc>
          <w:tcPr>
            <w:tcW w:type="dxa" w:w="3362"/>
          </w:tcPr>
          <w:p>
            <w:r>
              <w:rPr>
                <w:sz w:val="18"/>
              </w:rPr>
              <w:t>Refactor auth module</w:t>
            </w:r>
          </w:p>
        </w:tc>
        <w:tc>
          <w:tcPr>
            <w:tcW w:type="dxa" w:w="3362"/>
          </w:tcPr>
          <w:p>
            <w:r>
              <w:rPr>
                <w:sz w:val="18"/>
              </w:rPr>
              <w:t>High risk</w:t>
            </w:r>
          </w:p>
        </w:tc>
      </w:tr>
    </w:tbl>
    <w:p>
      <w:r>
        <w:rPr>
          <w:b/>
          <w:caps/>
          <w:sz w:val="20"/>
        </w:rPr>
        <w:t>VI. CONCLUSION</w:t>
      </w:r>
    </w:p>
    <w:p>
      <w:pPr>
        <w:jc w:val="both"/>
      </w:pPr>
      <w:r>
        <w:rPr>
          <w:sz w:val="20"/>
        </w:rPr>
        <w:t>In this study, AI-supported analysis and automatic reporting of GitHub commits were achieved using the n8n automation platform. The developed system enables software development teams to continuously monitor code quality and significantly accelerates the manual review process.</w:t>
      </w:r>
    </w:p>
    <w:p>
      <w:pPr>
        <w:jc w:val="both"/>
      </w:pPr>
      <w:r>
        <w:rPr>
          <w:sz w:val="20"/>
        </w:rPr>
        <w:t>In future work, Slack/Discord integration, SonarQube integration, and comparative analysis of different LLM models are planned.</w:t>
      </w:r>
    </w:p>
    <w:p>
      <w:r>
        <w:rPr>
          <w:b/>
          <w:caps/>
          <w:sz w:val="20"/>
        </w:rPr>
        <w:t>REFERENCES</w:t>
      </w:r>
    </w:p>
    <w:p>
      <w:pPr>
        <w:jc w:val="both"/>
      </w:pPr>
      <w:r>
        <w:rPr>
          <w:sz w:val="16"/>
        </w:rPr>
        <w:t>[1] B. Fitzgerald and K.-J. Stol, "Continuous Software Engineering: A Roadmap and Agenda," J. Syst. Software, vol. 123, pp. 176-189, 2017.</w:t>
      </w:r>
    </w:p>
    <w:p>
      <w:pPr>
        <w:jc w:val="both"/>
      </w:pPr>
      <w:r>
        <w:rPr>
          <w:sz w:val="16"/>
        </w:rPr>
        <w:t>[2] n8n GmbH, "n8n - Workflow Automation Tool," 2024. [Online]. Available: https://n8n.io</w:t>
      </w:r>
    </w:p>
    <w:p>
      <w:pPr>
        <w:jc w:val="both"/>
      </w:pPr>
      <w:r>
        <w:rPr>
          <w:sz w:val="16"/>
        </w:rPr>
        <w:t>[3] M. Beller et al., "Analyzing the State of Static Analysis," Proc. IEEE 23rd Int. Conf. Software Analysis, Evolution, and Reengineering (SANER), 2016, pp. 470-481.</w:t>
      </w:r>
    </w:p>
    <w:p>
      <w:pPr>
        <w:jc w:val="both"/>
      </w:pPr>
      <w:r>
        <w:rPr>
          <w:sz w:val="16"/>
        </w:rPr>
        <w:t>[4] A. Fan et al., "Large Language Models for Software Engineering: Survey and Open Problems," Proc. IEEE/ACM Int. Conf. Software Engineering (ICSE), 2023, pp. 1-13.</w:t>
      </w:r>
    </w:p>
    <w:p>
      <w:pPr>
        <w:jc w:val="both"/>
      </w:pPr>
      <w:r>
        <w:rPr>
          <w:sz w:val="16"/>
        </w:rPr>
        <w:t>[5] Zapier Inc., "Zapier - Automation Platform," 2024. [Online]. Available: https://zapier.com</w:t>
      </w:r>
    </w:p>
    <w:sectPr w:rsidR="00FC693F" w:rsidRPr="0006063C" w:rsidSect="00034616">
      <w:pgSz w:w="12240" w:h="15840"/>
      <w:pgMar w:top="1077" w:right="1077" w:bottom="1440" w:left="1077"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