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DF5F0C" w:rsidRDefault="004003C8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DF5F0C">
        <w:rPr>
          <w:b/>
          <w:sz w:val="28"/>
          <w:szCs w:val="22"/>
          <w:u w:val="single"/>
        </w:rPr>
        <w:t>DECISION TREE</w:t>
      </w:r>
      <w:r w:rsidR="008E12A1" w:rsidRPr="00DF5F0C">
        <w:rPr>
          <w:b/>
          <w:sz w:val="28"/>
          <w:szCs w:val="22"/>
          <w:u w:val="single"/>
        </w:rPr>
        <w:t xml:space="preserve"> </w:t>
      </w:r>
    </w:p>
    <w:p w:rsidR="004407A2" w:rsidRDefault="004407A2" w:rsidP="00F40EEC">
      <w:pPr>
        <w:rPr>
          <w:b/>
          <w:u w:val="single"/>
        </w:rPr>
      </w:pPr>
    </w:p>
    <w:p w:rsidR="00D21FCF" w:rsidRPr="00D21FCF" w:rsidRDefault="008E12A1" w:rsidP="00D21FCF">
      <w:pPr>
        <w:outlineLvl w:val="0"/>
        <w:rPr>
          <w:sz w:val="10"/>
          <w:szCs w:val="10"/>
        </w:rPr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﻿Use Decision Trees to prepare a model on fraud data</w:t>
      </w:r>
      <w:r w:rsidR="00D14219">
        <w:t xml:space="preserve"> to check customer Risky or Good</w:t>
      </w:r>
      <w:r w:rsidR="00D14219" w:rsidRPr="00D14219">
        <w:t>.</w:t>
      </w:r>
    </w:p>
    <w:p w:rsidR="00C97556" w:rsidRDefault="00C97556" w:rsidP="00C97556">
      <w:pPr>
        <w:pStyle w:val="ListParagraph"/>
        <w:ind w:left="1146"/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D14219" w:rsidRPr="00D14219">
        <w:rPr>
          <w:bCs/>
        </w:rPr>
        <w:t>Fraud_check</w:t>
      </w:r>
      <w:r w:rsidR="003D2DF5" w:rsidRPr="003D2DF5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276198">
        <w:t>438</w:t>
      </w:r>
      <w:r w:rsidR="00957E0E">
        <w:t xml:space="preserve"> KB</w:t>
      </w:r>
      <w:r w:rsidR="00546D2F" w:rsidRPr="003D2DF5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5511FE">
        <w:t>600</w:t>
      </w:r>
      <w:r w:rsidR="00703BC6" w:rsidRPr="00703BC6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5511FE">
        <w:t>6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  <w:t>Stratified Sampling (</w:t>
      </w:r>
      <w:r w:rsidR="0076088D">
        <w:t>79</w:t>
      </w:r>
      <w:r>
        <w:t>% - 2</w:t>
      </w:r>
      <w:r w:rsidR="0076088D">
        <w:t>1</w:t>
      </w:r>
      <w:r>
        <w:t>%)</w:t>
      </w:r>
    </w:p>
    <w:p w:rsidR="00AA7524" w:rsidRPr="00C07D1D" w:rsidRDefault="00AA7524" w:rsidP="008E29B4"/>
    <w:p w:rsidR="00EA5E19" w:rsidRDefault="008E12A1" w:rsidP="00DD0CF0">
      <w:pPr>
        <w:spacing w:line="276" w:lineRule="auto"/>
        <w:rPr>
          <w:bCs/>
        </w:rPr>
      </w:pPr>
      <w:r>
        <w:rPr>
          <w:b/>
          <w:u w:val="single"/>
        </w:rPr>
        <w:t xml:space="preserve">Building </w:t>
      </w:r>
      <w:r w:rsidR="008F5D34">
        <w:rPr>
          <w:b/>
          <w:u w:val="single"/>
        </w:rPr>
        <w:t>Decision Tree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 w:rsidR="00A45885">
        <w:rPr>
          <w:bCs/>
        </w:rPr>
        <w:t>Building decision tree by considering entropy criterion.</w:t>
      </w:r>
    </w:p>
    <w:p w:rsidR="00DD0CF0" w:rsidRPr="00676B49" w:rsidRDefault="00DD0CF0" w:rsidP="00DD0CF0">
      <w:pPr>
        <w:rPr>
          <w:bCs/>
          <w:sz w:val="15"/>
          <w:szCs w:val="15"/>
        </w:rPr>
      </w:pPr>
    </w:p>
    <w:p w:rsidR="00A81079" w:rsidRDefault="0019767A" w:rsidP="00545423">
      <w:pPr>
        <w:pStyle w:val="ListParagraph"/>
        <w:numPr>
          <w:ilvl w:val="0"/>
          <w:numId w:val="10"/>
        </w:num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205740</wp:posOffset>
            </wp:positionV>
            <wp:extent cx="7000240" cy="36290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3417C3">
        <w:rPr>
          <w:b/>
        </w:rPr>
        <w:t>﻿</w:t>
      </w:r>
      <w:r w:rsidR="00A81079">
        <w:rPr>
          <w:b/>
        </w:rPr>
        <w:t>Tree</w:t>
      </w:r>
      <w:r w:rsidR="00341362" w:rsidRPr="00C17F26">
        <w:rPr>
          <w:b/>
        </w:rPr>
        <w:t xml:space="preserve"> </w:t>
      </w:r>
      <w:r w:rsidR="008D6006">
        <w:rPr>
          <w:b/>
        </w:rPr>
        <w:t>:-</w:t>
      </w:r>
    </w:p>
    <w:p w:rsidR="00545423" w:rsidRPr="00545423" w:rsidRDefault="00FB2589" w:rsidP="00545423">
      <w:pPr>
        <w:pStyle w:val="ListParagraph"/>
        <w:ind w:left="1080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2694280</wp:posOffset>
            </wp:positionH>
            <wp:positionV relativeFrom="paragraph">
              <wp:posOffset>3795639</wp:posOffset>
            </wp:positionV>
            <wp:extent cx="3782060" cy="283654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006" w:rsidRPr="00C17F26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7B1984">
        <w:rPr>
          <w:bCs/>
        </w:rPr>
        <w:t>67</w:t>
      </w:r>
      <w:r w:rsidRPr="00BB0C55">
        <w:rPr>
          <w:bCs/>
        </w:rPr>
        <w:t xml:space="preserve"> %</w:t>
      </w:r>
    </w:p>
    <w:p w:rsidR="00C17F26" w:rsidRDefault="008E12A1" w:rsidP="000D29CE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C17F26">
        <w:rPr>
          <w:b/>
        </w:rPr>
        <w:t xml:space="preserve">Confusion </w:t>
      </w:r>
      <w:r w:rsidR="008D6006">
        <w:rPr>
          <w:b/>
        </w:rPr>
        <w:t>M</w:t>
      </w:r>
      <w:r w:rsidRPr="00C17F26">
        <w:rPr>
          <w:b/>
        </w:rPr>
        <w:t>atrix : -</w:t>
      </w:r>
    </w:p>
    <w:p w:rsidR="00D36D04" w:rsidRDefault="00D36D04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FB2589">
      <w:pPr>
        <w:rPr>
          <w:b/>
        </w:rPr>
      </w:pPr>
    </w:p>
    <w:p w:rsidR="00FB2589" w:rsidRPr="00FB2589" w:rsidRDefault="00FB2589" w:rsidP="00FB2589">
      <w:pPr>
        <w:rPr>
          <w:b/>
        </w:rPr>
      </w:pPr>
    </w:p>
    <w:p w:rsidR="00341362" w:rsidRDefault="00341362" w:rsidP="00F76B50">
      <w:pPr>
        <w:rPr>
          <w:bCs/>
        </w:rPr>
      </w:pPr>
    </w:p>
    <w:p w:rsidR="0095644E" w:rsidRPr="0091232C" w:rsidRDefault="00E62C63" w:rsidP="00D94240">
      <w:pPr>
        <w:rPr>
          <w:bCs/>
        </w:rPr>
      </w:pPr>
      <w:r>
        <w:rPr>
          <w:bCs/>
        </w:rPr>
        <w:lastRenderedPageBreak/>
        <w:t>Accurac</w:t>
      </w:r>
      <w:r w:rsidR="00D22123">
        <w:rPr>
          <w:bCs/>
        </w:rPr>
        <w:t xml:space="preserve">y </w:t>
      </w:r>
      <w:r w:rsidR="00883F39">
        <w:rPr>
          <w:bCs/>
        </w:rPr>
        <w:t>of</w:t>
      </w:r>
      <w:r w:rsidR="007F74D6">
        <w:rPr>
          <w:bCs/>
        </w:rPr>
        <w:t xml:space="preserve"> model on</w:t>
      </w:r>
      <w:r w:rsidR="00883F39">
        <w:rPr>
          <w:bCs/>
        </w:rPr>
        <w:t xml:space="preserve"> Train </w:t>
      </w:r>
      <w:r w:rsidR="00577502">
        <w:rPr>
          <w:bCs/>
        </w:rPr>
        <w:t xml:space="preserve">data </w:t>
      </w:r>
      <w:r w:rsidR="002030BB">
        <w:rPr>
          <w:bCs/>
        </w:rPr>
        <w:t xml:space="preserve">is very high but on test data it is </w:t>
      </w:r>
      <w:r w:rsidR="000644DD">
        <w:rPr>
          <w:bCs/>
        </w:rPr>
        <w:t xml:space="preserve">quite </w:t>
      </w:r>
      <w:r w:rsidR="002030BB">
        <w:rPr>
          <w:bCs/>
        </w:rPr>
        <w:t xml:space="preserve">low so this is overfitting problem. </w:t>
      </w:r>
      <w:r w:rsidR="005D4477">
        <w:rPr>
          <w:bCs/>
        </w:rPr>
        <w:t xml:space="preserve">We </w:t>
      </w:r>
      <w:r w:rsidR="002030BB">
        <w:rPr>
          <w:bCs/>
        </w:rPr>
        <w:t>have to overcome this problem by</w:t>
      </w:r>
      <w:r w:rsidR="00896854">
        <w:rPr>
          <w:bCs/>
        </w:rPr>
        <w:t xml:space="preserve"> building ML model</w:t>
      </w:r>
      <w:r w:rsidR="002030BB">
        <w:rPr>
          <w:bCs/>
        </w:rPr>
        <w:t xml:space="preserve"> using different techniques such as</w:t>
      </w:r>
      <w:r w:rsidR="008C55C9">
        <w:rPr>
          <w:bCs/>
        </w:rPr>
        <w:t xml:space="preserve"> Bagging, B</w:t>
      </w:r>
      <w:r w:rsidR="00983772">
        <w:rPr>
          <w:bCs/>
        </w:rPr>
        <w:t>oos</w:t>
      </w:r>
      <w:r w:rsidR="008C55C9">
        <w:rPr>
          <w:bCs/>
        </w:rPr>
        <w:t>ting or Sta</w:t>
      </w:r>
      <w:r w:rsidR="00444341">
        <w:rPr>
          <w:bCs/>
        </w:rPr>
        <w:t>c</w:t>
      </w:r>
      <w:r w:rsidR="008C55C9">
        <w:rPr>
          <w:bCs/>
        </w:rPr>
        <w:t>king of</w:t>
      </w:r>
      <w:r w:rsidR="002030BB">
        <w:rPr>
          <w:bCs/>
        </w:rPr>
        <w:t xml:space="preserve"> Ensembles M</w:t>
      </w:r>
      <w:r w:rsidR="00577502">
        <w:rPr>
          <w:bCs/>
        </w:rPr>
        <w:t>e</w:t>
      </w:r>
      <w:r w:rsidR="002030BB">
        <w:rPr>
          <w:bCs/>
        </w:rPr>
        <w:t xml:space="preserve">thods.  </w:t>
      </w:r>
    </w:p>
    <w:p w:rsidR="00D94240" w:rsidRPr="009E67A7" w:rsidRDefault="00D94240" w:rsidP="005D3B6C">
      <w:pPr>
        <w:spacing w:line="360" w:lineRule="auto"/>
        <w:rPr>
          <w:b/>
          <w:sz w:val="15"/>
          <w:szCs w:val="15"/>
          <w:u w:val="single"/>
        </w:rPr>
      </w:pPr>
    </w:p>
    <w:p w:rsidR="00131DFA" w:rsidRPr="00131DFA" w:rsidRDefault="008E12A1" w:rsidP="00131DFA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8" w:tooltip="Fraud_check Analysis.py" w:history="1">
        <w:proofErr w:type="spellStart"/>
        <w:r w:rsidR="00131DFA" w:rsidRPr="00131DFA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Fraud_check</w:t>
        </w:r>
        <w:proofErr w:type="spellEnd"/>
        <w:r w:rsidR="00131DFA" w:rsidRPr="00131DFA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 xml:space="preserve">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F57B3"/>
    <w:rsid w:val="0010084F"/>
    <w:rsid w:val="00107F98"/>
    <w:rsid w:val="00111290"/>
    <w:rsid w:val="00117EAD"/>
    <w:rsid w:val="00131DFA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334F"/>
    <w:rsid w:val="00195DCD"/>
    <w:rsid w:val="001970B6"/>
    <w:rsid w:val="0019767A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72DB"/>
    <w:rsid w:val="00200B31"/>
    <w:rsid w:val="002030BB"/>
    <w:rsid w:val="00221A22"/>
    <w:rsid w:val="00233A30"/>
    <w:rsid w:val="00234CCF"/>
    <w:rsid w:val="002443D3"/>
    <w:rsid w:val="0024798E"/>
    <w:rsid w:val="00251D8D"/>
    <w:rsid w:val="00252DB0"/>
    <w:rsid w:val="00255A7E"/>
    <w:rsid w:val="00260B3A"/>
    <w:rsid w:val="0026339B"/>
    <w:rsid w:val="002641D3"/>
    <w:rsid w:val="00264D37"/>
    <w:rsid w:val="00275560"/>
    <w:rsid w:val="00276198"/>
    <w:rsid w:val="002830C9"/>
    <w:rsid w:val="002865F1"/>
    <w:rsid w:val="00286A3E"/>
    <w:rsid w:val="002A2B69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1016"/>
    <w:rsid w:val="003603FA"/>
    <w:rsid w:val="00361351"/>
    <w:rsid w:val="00362BBC"/>
    <w:rsid w:val="00370B1C"/>
    <w:rsid w:val="00372CD2"/>
    <w:rsid w:val="00374B4B"/>
    <w:rsid w:val="00375396"/>
    <w:rsid w:val="00376A3B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5DD0"/>
    <w:rsid w:val="004003C8"/>
    <w:rsid w:val="004064E1"/>
    <w:rsid w:val="004103CF"/>
    <w:rsid w:val="00411729"/>
    <w:rsid w:val="00415900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B7690"/>
    <w:rsid w:val="004D32C7"/>
    <w:rsid w:val="004D3698"/>
    <w:rsid w:val="004D4F36"/>
    <w:rsid w:val="004E45B1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4F88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616361"/>
    <w:rsid w:val="006221A7"/>
    <w:rsid w:val="0062603D"/>
    <w:rsid w:val="00627A0A"/>
    <w:rsid w:val="00642A59"/>
    <w:rsid w:val="006439F0"/>
    <w:rsid w:val="00647D52"/>
    <w:rsid w:val="00663580"/>
    <w:rsid w:val="00666149"/>
    <w:rsid w:val="00672F65"/>
    <w:rsid w:val="00676B49"/>
    <w:rsid w:val="00682A04"/>
    <w:rsid w:val="006877D1"/>
    <w:rsid w:val="00696E76"/>
    <w:rsid w:val="00697B1A"/>
    <w:rsid w:val="006A0377"/>
    <w:rsid w:val="006A7FAD"/>
    <w:rsid w:val="006E0ED2"/>
    <w:rsid w:val="006E3D7E"/>
    <w:rsid w:val="006E4257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27B84"/>
    <w:rsid w:val="007323AD"/>
    <w:rsid w:val="00736280"/>
    <w:rsid w:val="00742C4F"/>
    <w:rsid w:val="00746534"/>
    <w:rsid w:val="007477E9"/>
    <w:rsid w:val="00752DB3"/>
    <w:rsid w:val="00754673"/>
    <w:rsid w:val="00754763"/>
    <w:rsid w:val="0076088D"/>
    <w:rsid w:val="0076562C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B1984"/>
    <w:rsid w:val="007B651E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723CF"/>
    <w:rsid w:val="00874C0F"/>
    <w:rsid w:val="00875F72"/>
    <w:rsid w:val="00883F39"/>
    <w:rsid w:val="00891CF8"/>
    <w:rsid w:val="00892736"/>
    <w:rsid w:val="00894E15"/>
    <w:rsid w:val="00896854"/>
    <w:rsid w:val="008C034E"/>
    <w:rsid w:val="008C55C9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232C"/>
    <w:rsid w:val="00920629"/>
    <w:rsid w:val="00923C2B"/>
    <w:rsid w:val="00926111"/>
    <w:rsid w:val="00930732"/>
    <w:rsid w:val="009312C5"/>
    <w:rsid w:val="009367CD"/>
    <w:rsid w:val="00936B16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B3E0F"/>
    <w:rsid w:val="009C26B7"/>
    <w:rsid w:val="009C5962"/>
    <w:rsid w:val="009E2066"/>
    <w:rsid w:val="009E572E"/>
    <w:rsid w:val="009E658C"/>
    <w:rsid w:val="009E67A7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B0C55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44332"/>
    <w:rsid w:val="00C45EA8"/>
    <w:rsid w:val="00C46A24"/>
    <w:rsid w:val="00C51787"/>
    <w:rsid w:val="00C54E73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567B6"/>
    <w:rsid w:val="00D601AA"/>
    <w:rsid w:val="00D67073"/>
    <w:rsid w:val="00D716B5"/>
    <w:rsid w:val="00D90B3D"/>
    <w:rsid w:val="00D91429"/>
    <w:rsid w:val="00D94240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F36BB"/>
    <w:rsid w:val="00DF5ECF"/>
    <w:rsid w:val="00DF5F0C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61A9"/>
    <w:rsid w:val="00F7133B"/>
    <w:rsid w:val="00F71A61"/>
    <w:rsid w:val="00F76B50"/>
    <w:rsid w:val="00F811FB"/>
    <w:rsid w:val="00F81CD0"/>
    <w:rsid w:val="00F85472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3D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131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Decision-Tree/blob/master/Fraud%20Checks%20Analysis/Fraud_check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8FF06E-58BE-3341-80AE-5CD97F96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496</cp:revision>
  <dcterms:created xsi:type="dcterms:W3CDTF">2020-03-07T14:33:00Z</dcterms:created>
  <dcterms:modified xsi:type="dcterms:W3CDTF">2020-06-08T06:36:00Z</dcterms:modified>
</cp:coreProperties>
</file>