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70A6F7" w14:textId="785AAF56" w:rsidR="00141FB7" w:rsidRPr="00CD4008" w:rsidRDefault="00476A9E" w:rsidP="00573135">
      <w:pPr>
        <w:rPr>
          <w:rFonts w:ascii="Garamond" w:hAnsi="Garamond"/>
        </w:rPr>
      </w:pPr>
      <w:r w:rsidRPr="00CD4008">
        <w:rPr>
          <w:rFonts w:ascii="Garamond" w:hAnsi="Garamond"/>
        </w:rPr>
        <w:t>Name:</w:t>
      </w:r>
      <w:r w:rsidR="00CC14EA" w:rsidRPr="00CD4008">
        <w:rPr>
          <w:rFonts w:ascii="Garamond" w:hAnsi="Garamond"/>
        </w:rPr>
        <w:t xml:space="preserve"> </w:t>
      </w:r>
      <w:r w:rsidR="00C02278" w:rsidRPr="00CD4008">
        <w:rPr>
          <w:rFonts w:ascii="Garamond" w:hAnsi="Garamond"/>
        </w:rPr>
        <w:t>Nilay Kamar</w:t>
      </w:r>
    </w:p>
    <w:p w14:paraId="11C20669" w14:textId="5F45BC66" w:rsidR="00476A9E" w:rsidRPr="00CD4008" w:rsidRDefault="00C85768" w:rsidP="00CD4008">
      <w:pPr>
        <w:spacing w:before="120" w:after="120" w:line="360" w:lineRule="auto"/>
        <w:jc w:val="center"/>
        <w:rPr>
          <w:rFonts w:ascii="Garamond" w:hAnsi="Garamond"/>
          <w:b/>
          <w:sz w:val="32"/>
          <w:szCs w:val="20"/>
        </w:rPr>
      </w:pPr>
      <w:r w:rsidRPr="00CD4008">
        <w:rPr>
          <w:rFonts w:ascii="Garamond" w:hAnsi="Garamond"/>
          <w:b/>
          <w:sz w:val="32"/>
          <w:szCs w:val="20"/>
        </w:rPr>
        <w:t>Case Presentation</w:t>
      </w:r>
      <w:r w:rsidR="00476A9E" w:rsidRPr="00CD4008">
        <w:rPr>
          <w:rFonts w:ascii="Garamond" w:hAnsi="Garamond"/>
          <w:b/>
          <w:sz w:val="32"/>
          <w:szCs w:val="20"/>
        </w:rPr>
        <w:t xml:space="preserve"> Evaluation Form</w:t>
      </w:r>
      <w:r w:rsidR="00476A9E" w:rsidRPr="00CD4008">
        <w:rPr>
          <w:rFonts w:ascii="Garamond" w:hAnsi="Garamond"/>
          <w:sz w:val="28"/>
          <w:szCs w:val="20"/>
        </w:rPr>
        <w:t> </w:t>
      </w:r>
    </w:p>
    <w:p w14:paraId="5B7C91DB" w14:textId="02E0F8E2" w:rsidR="00476A9E" w:rsidRPr="00CD4008" w:rsidRDefault="00476A9E" w:rsidP="00CD4008">
      <w:pPr>
        <w:spacing w:line="360" w:lineRule="auto"/>
        <w:rPr>
          <w:rFonts w:ascii="Garamond" w:hAnsi="Garamond"/>
        </w:rPr>
      </w:pPr>
      <w:r w:rsidRPr="00CD4008">
        <w:rPr>
          <w:rFonts w:ascii="Garamond" w:hAnsi="Garamond"/>
        </w:rPr>
        <w:t xml:space="preserve">Date: </w:t>
      </w:r>
      <w:r w:rsidR="00FE1A1F">
        <w:rPr>
          <w:rFonts w:ascii="Garamond" w:hAnsi="Garamond"/>
        </w:rPr>
        <w:t>1</w:t>
      </w:r>
      <w:r w:rsidR="00FD4977">
        <w:rPr>
          <w:rFonts w:ascii="Garamond" w:hAnsi="Garamond"/>
        </w:rPr>
        <w:t>9</w:t>
      </w:r>
      <w:r w:rsidR="00C02278" w:rsidRPr="00CD4008">
        <w:rPr>
          <w:rFonts w:ascii="Garamond" w:hAnsi="Garamond"/>
        </w:rPr>
        <w:t>.0</w:t>
      </w:r>
      <w:r w:rsidR="00FE1A1F">
        <w:rPr>
          <w:rFonts w:ascii="Garamond" w:hAnsi="Garamond"/>
        </w:rPr>
        <w:t>8</w:t>
      </w:r>
      <w:r w:rsidR="00C02278" w:rsidRPr="00CD4008">
        <w:rPr>
          <w:rFonts w:ascii="Garamond" w:hAnsi="Garamond"/>
        </w:rPr>
        <w:t>.2020</w:t>
      </w:r>
    </w:p>
    <w:p w14:paraId="54F462BD" w14:textId="6E7FF7C3" w:rsidR="00476A9E" w:rsidRPr="00CD4008" w:rsidRDefault="00476A9E" w:rsidP="00CD4008">
      <w:pPr>
        <w:spacing w:line="360" w:lineRule="auto"/>
        <w:rPr>
          <w:rFonts w:ascii="Garamond" w:hAnsi="Garamond"/>
        </w:rPr>
      </w:pPr>
      <w:r w:rsidRPr="00CD4008">
        <w:rPr>
          <w:rFonts w:ascii="Garamond" w:hAnsi="Garamond"/>
        </w:rPr>
        <w:t xml:space="preserve">Speaker:  </w:t>
      </w:r>
      <w:r w:rsidR="00FE1A1F">
        <w:rPr>
          <w:rFonts w:ascii="Garamond" w:hAnsi="Garamond"/>
        </w:rPr>
        <w:t>Dr</w:t>
      </w:r>
      <w:r w:rsidR="00FD4977" w:rsidRPr="00FD4977">
        <w:rPr>
          <w:rFonts w:ascii="Garamond" w:hAnsi="Garamond"/>
        </w:rPr>
        <w:t xml:space="preserve">. </w:t>
      </w:r>
      <w:r w:rsidR="00FE1A1F">
        <w:rPr>
          <w:rFonts w:ascii="Garamond" w:hAnsi="Garamond"/>
        </w:rPr>
        <w:t xml:space="preserve">Salim </w:t>
      </w:r>
      <w:proofErr w:type="spellStart"/>
      <w:r w:rsidR="00FE1A1F">
        <w:rPr>
          <w:rFonts w:ascii="Garamond" w:hAnsi="Garamond"/>
        </w:rPr>
        <w:t>Eryigit</w:t>
      </w:r>
      <w:proofErr w:type="spellEnd"/>
    </w:p>
    <w:p w14:paraId="2F0DAC62" w14:textId="6C33D926" w:rsidR="00CD4008" w:rsidRDefault="00476A9E" w:rsidP="00CD4008">
      <w:pPr>
        <w:spacing w:line="360" w:lineRule="auto"/>
        <w:rPr>
          <w:rFonts w:ascii="Garamond" w:hAnsi="Garamond"/>
        </w:rPr>
      </w:pPr>
      <w:r w:rsidRPr="00CD4008">
        <w:rPr>
          <w:rFonts w:ascii="Garamond" w:hAnsi="Garamond"/>
        </w:rPr>
        <w:t>Topic:</w:t>
      </w:r>
      <w:r w:rsidR="00C02278" w:rsidRPr="00CD4008">
        <w:rPr>
          <w:rFonts w:ascii="Garamond" w:hAnsi="Garamond"/>
        </w:rPr>
        <w:t xml:space="preserve"> </w:t>
      </w:r>
      <w:r w:rsidR="00FE1A1F">
        <w:rPr>
          <w:rFonts w:ascii="Garamond" w:hAnsi="Garamond"/>
        </w:rPr>
        <w:t>Boosting Methods</w:t>
      </w:r>
    </w:p>
    <w:p w14:paraId="2DD59CE5" w14:textId="24E98E88" w:rsidR="00476A9E" w:rsidRPr="00801FC8" w:rsidRDefault="00476A9E" w:rsidP="00801FC8">
      <w:pPr>
        <w:spacing w:before="120" w:after="120" w:line="360" w:lineRule="auto"/>
        <w:rPr>
          <w:rFonts w:ascii="Garamond" w:hAnsi="Garamond"/>
          <w:i/>
          <w:iCs/>
        </w:rPr>
      </w:pPr>
      <w:r w:rsidRPr="00801FC8">
        <w:rPr>
          <w:rFonts w:ascii="Garamond" w:hAnsi="Garamond"/>
          <w:i/>
          <w:iCs/>
        </w:rPr>
        <w:t>Please rate the presentation on the following scale: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7"/>
        <w:gridCol w:w="1460"/>
        <w:gridCol w:w="1617"/>
        <w:gridCol w:w="961"/>
        <w:gridCol w:w="780"/>
        <w:gridCol w:w="865"/>
      </w:tblGrid>
      <w:tr w:rsidR="00476A9E" w:rsidRPr="00DA6C37" w14:paraId="54D1F93E" w14:textId="77777777" w:rsidTr="00DA6C37">
        <w:trPr>
          <w:trHeight w:val="416"/>
        </w:trPr>
        <w:tc>
          <w:tcPr>
            <w:tcW w:w="1707" w:type="pct"/>
            <w:shd w:val="clear" w:color="auto" w:fill="C0C0C0"/>
            <w:vAlign w:val="center"/>
          </w:tcPr>
          <w:p w14:paraId="76F0C485" w14:textId="77777777" w:rsidR="00476A9E" w:rsidRPr="00DA6C37" w:rsidRDefault="00476A9E" w:rsidP="00CD4008">
            <w:pPr>
              <w:rPr>
                <w:rFonts w:ascii="Garamond" w:hAnsi="Garamond"/>
                <w:b/>
                <w:i/>
              </w:rPr>
            </w:pPr>
            <w:r w:rsidRPr="00DA6C37">
              <w:rPr>
                <w:rFonts w:ascii="Garamond" w:hAnsi="Garamond"/>
                <w:b/>
                <w:i/>
              </w:rPr>
              <w:t>Area</w:t>
            </w:r>
          </w:p>
        </w:tc>
        <w:tc>
          <w:tcPr>
            <w:tcW w:w="846" w:type="pct"/>
            <w:shd w:val="clear" w:color="auto" w:fill="C0C0C0"/>
            <w:vAlign w:val="center"/>
          </w:tcPr>
          <w:p w14:paraId="0DB01F86" w14:textId="77777777" w:rsidR="00476A9E" w:rsidRPr="00DA6C37" w:rsidRDefault="00476A9E" w:rsidP="00CD4008">
            <w:pPr>
              <w:jc w:val="center"/>
              <w:rPr>
                <w:rFonts w:ascii="Garamond" w:hAnsi="Garamond"/>
                <w:b/>
              </w:rPr>
            </w:pPr>
            <w:r w:rsidRPr="00DA6C37">
              <w:rPr>
                <w:rFonts w:ascii="Garamond" w:hAnsi="Garamond"/>
                <w:b/>
              </w:rPr>
              <w:t>Excellent</w:t>
            </w:r>
          </w:p>
        </w:tc>
        <w:tc>
          <w:tcPr>
            <w:tcW w:w="937" w:type="pct"/>
            <w:shd w:val="clear" w:color="auto" w:fill="C0C0C0"/>
            <w:vAlign w:val="center"/>
          </w:tcPr>
          <w:p w14:paraId="38B61F3D" w14:textId="77777777" w:rsidR="00476A9E" w:rsidRPr="00DA6C37" w:rsidRDefault="00476A9E" w:rsidP="00CD4008">
            <w:pPr>
              <w:jc w:val="center"/>
              <w:rPr>
                <w:rFonts w:ascii="Garamond" w:hAnsi="Garamond"/>
                <w:b/>
              </w:rPr>
            </w:pPr>
            <w:r w:rsidRPr="00DA6C37">
              <w:rPr>
                <w:rFonts w:ascii="Garamond" w:hAnsi="Garamond"/>
                <w:b/>
              </w:rPr>
              <w:t>Very Good</w:t>
            </w:r>
          </w:p>
        </w:tc>
        <w:tc>
          <w:tcPr>
            <w:tcW w:w="557" w:type="pct"/>
            <w:shd w:val="clear" w:color="auto" w:fill="C0C0C0"/>
            <w:vAlign w:val="center"/>
          </w:tcPr>
          <w:p w14:paraId="3DD92C8B" w14:textId="77777777" w:rsidR="00476A9E" w:rsidRPr="00DA6C37" w:rsidRDefault="00476A9E" w:rsidP="00CD4008">
            <w:pPr>
              <w:jc w:val="center"/>
              <w:rPr>
                <w:rFonts w:ascii="Garamond" w:hAnsi="Garamond"/>
                <w:b/>
              </w:rPr>
            </w:pPr>
            <w:r w:rsidRPr="00DA6C37">
              <w:rPr>
                <w:rFonts w:ascii="Garamond" w:hAnsi="Garamond"/>
                <w:b/>
              </w:rPr>
              <w:t>Good</w:t>
            </w:r>
          </w:p>
        </w:tc>
        <w:tc>
          <w:tcPr>
            <w:tcW w:w="452" w:type="pct"/>
            <w:shd w:val="clear" w:color="auto" w:fill="C0C0C0"/>
            <w:vAlign w:val="center"/>
          </w:tcPr>
          <w:p w14:paraId="4F8EB1FA" w14:textId="77777777" w:rsidR="00476A9E" w:rsidRPr="00DA6C37" w:rsidRDefault="00476A9E" w:rsidP="00CD4008">
            <w:pPr>
              <w:jc w:val="center"/>
              <w:rPr>
                <w:rFonts w:ascii="Garamond" w:hAnsi="Garamond"/>
                <w:b/>
              </w:rPr>
            </w:pPr>
            <w:r w:rsidRPr="00DA6C37">
              <w:rPr>
                <w:rFonts w:ascii="Garamond" w:hAnsi="Garamond"/>
                <w:b/>
              </w:rPr>
              <w:t>Fair</w:t>
            </w:r>
          </w:p>
        </w:tc>
        <w:tc>
          <w:tcPr>
            <w:tcW w:w="501" w:type="pct"/>
            <w:shd w:val="clear" w:color="auto" w:fill="C0C0C0"/>
            <w:vAlign w:val="center"/>
          </w:tcPr>
          <w:p w14:paraId="304EA9B9" w14:textId="77777777" w:rsidR="00476A9E" w:rsidRPr="00DA6C37" w:rsidRDefault="00476A9E" w:rsidP="00CD4008">
            <w:pPr>
              <w:jc w:val="center"/>
              <w:rPr>
                <w:rFonts w:ascii="Garamond" w:hAnsi="Garamond"/>
                <w:b/>
              </w:rPr>
            </w:pPr>
            <w:r w:rsidRPr="00DA6C37">
              <w:rPr>
                <w:rFonts w:ascii="Garamond" w:hAnsi="Garamond"/>
                <w:b/>
              </w:rPr>
              <w:t>Poor</w:t>
            </w:r>
          </w:p>
        </w:tc>
      </w:tr>
      <w:tr w:rsidR="00476A9E" w:rsidRPr="00CD4008" w14:paraId="01E91486" w14:textId="77777777" w:rsidTr="00DA6C37">
        <w:trPr>
          <w:trHeight w:val="266"/>
        </w:trPr>
        <w:tc>
          <w:tcPr>
            <w:tcW w:w="1707" w:type="pct"/>
            <w:shd w:val="clear" w:color="auto" w:fill="C0C0C0"/>
            <w:vAlign w:val="center"/>
          </w:tcPr>
          <w:p w14:paraId="242BC88C" w14:textId="28F99630" w:rsidR="00476A9E" w:rsidRPr="00CD4008" w:rsidRDefault="00476A9E" w:rsidP="00CD4008">
            <w:pPr>
              <w:rPr>
                <w:rFonts w:ascii="Garamond" w:hAnsi="Garamond"/>
                <w:sz w:val="20"/>
                <w:szCs w:val="20"/>
              </w:rPr>
            </w:pPr>
            <w:r w:rsidRPr="00CD4008">
              <w:rPr>
                <w:rFonts w:ascii="Garamond" w:hAnsi="Garamond"/>
                <w:sz w:val="20"/>
                <w:szCs w:val="20"/>
              </w:rPr>
              <w:t>Overall</w:t>
            </w:r>
            <w:r w:rsidR="00CD4008" w:rsidRPr="00CD4008">
              <w:rPr>
                <w:rFonts w:ascii="Garamond" w:hAnsi="Garamond"/>
                <w:sz w:val="20"/>
                <w:szCs w:val="20"/>
              </w:rPr>
              <w:t xml:space="preserve"> </w:t>
            </w:r>
            <w:r w:rsidRPr="00CD4008">
              <w:rPr>
                <w:rFonts w:ascii="Garamond" w:hAnsi="Garamond"/>
                <w:sz w:val="20"/>
                <w:szCs w:val="20"/>
              </w:rPr>
              <w:t>Content</w:t>
            </w:r>
          </w:p>
        </w:tc>
        <w:tc>
          <w:tcPr>
            <w:tcW w:w="846" w:type="pct"/>
            <w:shd w:val="clear" w:color="auto" w:fill="92D050"/>
            <w:vAlign w:val="center"/>
          </w:tcPr>
          <w:p w14:paraId="3EB97714"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6C1A1A65"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4073969E"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2D66040A"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3DB5C8E7"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5D8F9A49" w14:textId="77777777" w:rsidTr="00DA6C37">
        <w:trPr>
          <w:trHeight w:val="269"/>
        </w:trPr>
        <w:tc>
          <w:tcPr>
            <w:tcW w:w="1707" w:type="pct"/>
            <w:shd w:val="clear" w:color="auto" w:fill="C0C0C0"/>
            <w:vAlign w:val="center"/>
          </w:tcPr>
          <w:p w14:paraId="65C4FA8C" w14:textId="77777777" w:rsidR="00476A9E" w:rsidRPr="00CD4008" w:rsidRDefault="00476A9E" w:rsidP="00CD4008">
            <w:pPr>
              <w:rPr>
                <w:rFonts w:ascii="Garamond" w:hAnsi="Garamond"/>
                <w:sz w:val="20"/>
                <w:szCs w:val="20"/>
              </w:rPr>
            </w:pPr>
            <w:r w:rsidRPr="00CD4008">
              <w:rPr>
                <w:rFonts w:ascii="Garamond" w:hAnsi="Garamond"/>
                <w:sz w:val="20"/>
                <w:szCs w:val="20"/>
              </w:rPr>
              <w:t>Quality of Presentation</w:t>
            </w:r>
          </w:p>
        </w:tc>
        <w:tc>
          <w:tcPr>
            <w:tcW w:w="846" w:type="pct"/>
            <w:shd w:val="clear" w:color="auto" w:fill="92D050"/>
            <w:vAlign w:val="center"/>
          </w:tcPr>
          <w:p w14:paraId="50CCAA99"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56B982FA"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25E29108"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7FE29C12"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338A5946"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66A5E457" w14:textId="77777777" w:rsidTr="00DA6C37">
        <w:trPr>
          <w:trHeight w:val="274"/>
        </w:trPr>
        <w:tc>
          <w:tcPr>
            <w:tcW w:w="1707" w:type="pct"/>
            <w:shd w:val="clear" w:color="auto" w:fill="C0C0C0"/>
            <w:vAlign w:val="center"/>
          </w:tcPr>
          <w:p w14:paraId="5C497A4A" w14:textId="7FB9E59C" w:rsidR="00FC3BF4" w:rsidRPr="00CD4008" w:rsidRDefault="00FC3BF4" w:rsidP="00CD4008">
            <w:pPr>
              <w:rPr>
                <w:rFonts w:ascii="Garamond" w:hAnsi="Garamond"/>
                <w:sz w:val="20"/>
                <w:szCs w:val="20"/>
              </w:rPr>
            </w:pPr>
            <w:r w:rsidRPr="00CD4008">
              <w:rPr>
                <w:rFonts w:ascii="Garamond" w:hAnsi="Garamond"/>
                <w:sz w:val="20"/>
                <w:szCs w:val="20"/>
              </w:rPr>
              <w:t>Quality of</w:t>
            </w:r>
            <w:r w:rsidR="00CD4008" w:rsidRPr="00CD4008">
              <w:rPr>
                <w:rFonts w:ascii="Garamond" w:hAnsi="Garamond"/>
                <w:sz w:val="20"/>
                <w:szCs w:val="20"/>
              </w:rPr>
              <w:t xml:space="preserve"> </w:t>
            </w:r>
            <w:r w:rsidRPr="00CD4008">
              <w:rPr>
                <w:rFonts w:ascii="Garamond" w:hAnsi="Garamond"/>
                <w:sz w:val="20"/>
                <w:szCs w:val="20"/>
              </w:rPr>
              <w:t>Audiovisual Aids</w:t>
            </w:r>
          </w:p>
        </w:tc>
        <w:tc>
          <w:tcPr>
            <w:tcW w:w="846" w:type="pct"/>
            <w:shd w:val="clear" w:color="auto" w:fill="92D050"/>
            <w:vAlign w:val="center"/>
          </w:tcPr>
          <w:p w14:paraId="09E5504A"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3D45CD79"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39E86357"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2337C5EB"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2DB07C86" w14:textId="77777777" w:rsidR="00476A9E" w:rsidRPr="00CD4008" w:rsidRDefault="00476A9E" w:rsidP="00CD4008">
            <w:pPr>
              <w:jc w:val="center"/>
              <w:rPr>
                <w:rFonts w:ascii="Garamond" w:hAnsi="Garamond"/>
              </w:rPr>
            </w:pPr>
            <w:r w:rsidRPr="00CD4008">
              <w:rPr>
                <w:rFonts w:ascii="Garamond" w:hAnsi="Garamond"/>
              </w:rPr>
              <w:t>1</w:t>
            </w:r>
          </w:p>
        </w:tc>
      </w:tr>
      <w:tr w:rsidR="00476A9E" w:rsidRPr="00CD4008" w14:paraId="433CD414" w14:textId="77777777" w:rsidTr="00DA6C37">
        <w:trPr>
          <w:trHeight w:val="122"/>
        </w:trPr>
        <w:tc>
          <w:tcPr>
            <w:tcW w:w="1707" w:type="pct"/>
            <w:shd w:val="clear" w:color="auto" w:fill="C0C0C0"/>
            <w:vAlign w:val="center"/>
          </w:tcPr>
          <w:p w14:paraId="0535B846" w14:textId="77777777" w:rsidR="00476A9E" w:rsidRPr="00CD4008" w:rsidRDefault="00476A9E" w:rsidP="00CD4008">
            <w:pPr>
              <w:rPr>
                <w:rFonts w:ascii="Garamond" w:hAnsi="Garamond"/>
                <w:sz w:val="20"/>
                <w:szCs w:val="20"/>
              </w:rPr>
            </w:pPr>
            <w:r w:rsidRPr="00CD4008">
              <w:rPr>
                <w:rFonts w:ascii="Garamond" w:hAnsi="Garamond"/>
                <w:sz w:val="20"/>
                <w:szCs w:val="20"/>
              </w:rPr>
              <w:t>Relevance to Practice</w:t>
            </w:r>
          </w:p>
        </w:tc>
        <w:tc>
          <w:tcPr>
            <w:tcW w:w="846" w:type="pct"/>
            <w:shd w:val="clear" w:color="auto" w:fill="92D050"/>
            <w:vAlign w:val="center"/>
          </w:tcPr>
          <w:p w14:paraId="78EB00A9" w14:textId="77777777" w:rsidR="00476A9E" w:rsidRPr="00CD4008" w:rsidRDefault="00476A9E" w:rsidP="00CD4008">
            <w:pPr>
              <w:jc w:val="center"/>
              <w:rPr>
                <w:rFonts w:ascii="Garamond" w:hAnsi="Garamond"/>
                <w:b/>
                <w:bCs/>
              </w:rPr>
            </w:pPr>
            <w:r w:rsidRPr="00CD4008">
              <w:rPr>
                <w:rFonts w:ascii="Garamond" w:hAnsi="Garamond"/>
                <w:b/>
                <w:bCs/>
              </w:rPr>
              <w:t>5</w:t>
            </w:r>
          </w:p>
        </w:tc>
        <w:tc>
          <w:tcPr>
            <w:tcW w:w="937" w:type="pct"/>
            <w:vAlign w:val="center"/>
          </w:tcPr>
          <w:p w14:paraId="6A854C2D" w14:textId="77777777" w:rsidR="00476A9E" w:rsidRPr="00CD4008" w:rsidRDefault="00476A9E" w:rsidP="00CD4008">
            <w:pPr>
              <w:jc w:val="center"/>
              <w:rPr>
                <w:rFonts w:ascii="Garamond" w:hAnsi="Garamond"/>
              </w:rPr>
            </w:pPr>
            <w:r w:rsidRPr="00CD4008">
              <w:rPr>
                <w:rFonts w:ascii="Garamond" w:hAnsi="Garamond"/>
              </w:rPr>
              <w:t>4</w:t>
            </w:r>
          </w:p>
        </w:tc>
        <w:tc>
          <w:tcPr>
            <w:tcW w:w="557" w:type="pct"/>
            <w:vAlign w:val="center"/>
          </w:tcPr>
          <w:p w14:paraId="16C8530F" w14:textId="77777777" w:rsidR="00476A9E" w:rsidRPr="00CD4008" w:rsidRDefault="00476A9E" w:rsidP="00CD4008">
            <w:pPr>
              <w:jc w:val="center"/>
              <w:rPr>
                <w:rFonts w:ascii="Garamond" w:hAnsi="Garamond"/>
              </w:rPr>
            </w:pPr>
            <w:r w:rsidRPr="00CD4008">
              <w:rPr>
                <w:rFonts w:ascii="Garamond" w:hAnsi="Garamond"/>
              </w:rPr>
              <w:t>3</w:t>
            </w:r>
          </w:p>
        </w:tc>
        <w:tc>
          <w:tcPr>
            <w:tcW w:w="452" w:type="pct"/>
            <w:vAlign w:val="center"/>
          </w:tcPr>
          <w:p w14:paraId="1E2731D4" w14:textId="77777777" w:rsidR="00476A9E" w:rsidRPr="00CD4008" w:rsidRDefault="00476A9E" w:rsidP="00CD4008">
            <w:pPr>
              <w:jc w:val="center"/>
              <w:rPr>
                <w:rFonts w:ascii="Garamond" w:hAnsi="Garamond"/>
              </w:rPr>
            </w:pPr>
            <w:r w:rsidRPr="00CD4008">
              <w:rPr>
                <w:rFonts w:ascii="Garamond" w:hAnsi="Garamond"/>
              </w:rPr>
              <w:t>2</w:t>
            </w:r>
          </w:p>
        </w:tc>
        <w:tc>
          <w:tcPr>
            <w:tcW w:w="501" w:type="pct"/>
            <w:vAlign w:val="center"/>
          </w:tcPr>
          <w:p w14:paraId="60AF6183" w14:textId="77777777" w:rsidR="00476A9E" w:rsidRPr="00CD4008" w:rsidRDefault="00476A9E" w:rsidP="00CD4008">
            <w:pPr>
              <w:jc w:val="center"/>
              <w:rPr>
                <w:rFonts w:ascii="Garamond" w:hAnsi="Garamond"/>
              </w:rPr>
            </w:pPr>
            <w:r w:rsidRPr="00CD4008">
              <w:rPr>
                <w:rFonts w:ascii="Garamond" w:hAnsi="Garamond"/>
              </w:rPr>
              <w:t>1</w:t>
            </w:r>
          </w:p>
        </w:tc>
      </w:tr>
    </w:tbl>
    <w:p w14:paraId="283B32E6" w14:textId="77777777" w:rsidR="00F766EC" w:rsidRPr="00CD4008" w:rsidRDefault="00F766EC" w:rsidP="00FE2759">
      <w:pPr>
        <w:spacing w:before="120" w:after="120" w:line="360" w:lineRule="auto"/>
        <w:rPr>
          <w:rFonts w:ascii="Garamond" w:hAnsi="Garamond"/>
          <w:i/>
          <w:iCs/>
        </w:rPr>
      </w:pPr>
      <w:r w:rsidRPr="00CD4008">
        <w:rPr>
          <w:rFonts w:ascii="Garamond" w:hAnsi="Garamond"/>
          <w:i/>
          <w:iCs/>
        </w:rPr>
        <w:t>1. Summarize the most important points of the presentation.</w:t>
      </w:r>
    </w:p>
    <w:p w14:paraId="40D96051" w14:textId="7A28A07F" w:rsidR="005926C8" w:rsidRDefault="00484DDB" w:rsidP="00DA6C37">
      <w:pPr>
        <w:spacing w:line="360" w:lineRule="auto"/>
        <w:jc w:val="both"/>
        <w:rPr>
          <w:rFonts w:ascii="Garamond" w:hAnsi="Garamond"/>
        </w:rPr>
      </w:pPr>
      <w:r w:rsidRPr="00484DDB">
        <w:rPr>
          <w:rFonts w:ascii="Garamond" w:hAnsi="Garamond"/>
        </w:rPr>
        <w:t xml:space="preserve">Mr. </w:t>
      </w:r>
      <w:proofErr w:type="spellStart"/>
      <w:r w:rsidRPr="00484DDB">
        <w:rPr>
          <w:rFonts w:ascii="Garamond" w:hAnsi="Garamond"/>
        </w:rPr>
        <w:t>Eryigit</w:t>
      </w:r>
      <w:proofErr w:type="spellEnd"/>
      <w:r w:rsidRPr="00484DDB">
        <w:rPr>
          <w:rFonts w:ascii="Garamond" w:hAnsi="Garamond"/>
        </w:rPr>
        <w:t xml:space="preserve"> started to session with the logic of boosting algorithms. he explained that the difference between the random forest algorithms and boosting algorithms. the main objective of boosting algorithms has been to focus on the weak prediction and enhance them, with accepted the loss of mislabeling true points in the next iteration. It is explained the math behind the boosting and the types of them such as AdaBoost, gradient boosting, and </w:t>
      </w:r>
      <w:proofErr w:type="spellStart"/>
      <w:r w:rsidRPr="00484DDB">
        <w:rPr>
          <w:rFonts w:ascii="Garamond" w:hAnsi="Garamond"/>
        </w:rPr>
        <w:t>Xgboosting</w:t>
      </w:r>
      <w:proofErr w:type="spellEnd"/>
      <w:r w:rsidRPr="00484DDB">
        <w:rPr>
          <w:rFonts w:ascii="Garamond" w:hAnsi="Garamond"/>
        </w:rPr>
        <w:t xml:space="preserve">. Boosting algorithms can easily handle the missing labels, however, therefore, this feature makes it hard to understand whether the data flow is stopped or the algorithm works wrongly.  Mr. </w:t>
      </w:r>
      <w:proofErr w:type="spellStart"/>
      <w:r w:rsidRPr="00484DDB">
        <w:rPr>
          <w:rFonts w:ascii="Garamond" w:hAnsi="Garamond"/>
        </w:rPr>
        <w:t>Eryigit</w:t>
      </w:r>
      <w:proofErr w:type="spellEnd"/>
      <w:r w:rsidRPr="00484DDB">
        <w:rPr>
          <w:rFonts w:ascii="Garamond" w:hAnsi="Garamond"/>
        </w:rPr>
        <w:t xml:space="preserve"> stated that it is a point to be careful in monitoring services. Finally, Mr. </w:t>
      </w:r>
      <w:proofErr w:type="spellStart"/>
      <w:r w:rsidRPr="00484DDB">
        <w:rPr>
          <w:rFonts w:ascii="Garamond" w:hAnsi="Garamond"/>
        </w:rPr>
        <w:t>Eryigit</w:t>
      </w:r>
      <w:proofErr w:type="spellEnd"/>
      <w:r w:rsidRPr="00484DDB">
        <w:rPr>
          <w:rFonts w:ascii="Garamond" w:hAnsi="Garamond"/>
        </w:rPr>
        <w:t xml:space="preserve"> showed an example of house prices in Boston with boosting algorithms.</w:t>
      </w:r>
    </w:p>
    <w:p w14:paraId="762B142A" w14:textId="269E70F8" w:rsidR="00476A9E" w:rsidRDefault="00F766EC" w:rsidP="00FE2759">
      <w:pPr>
        <w:spacing w:before="120" w:after="120" w:line="360" w:lineRule="auto"/>
        <w:rPr>
          <w:rFonts w:ascii="Garamond" w:hAnsi="Garamond"/>
          <w:i/>
          <w:iCs/>
        </w:rPr>
      </w:pPr>
      <w:r w:rsidRPr="00CD4008">
        <w:rPr>
          <w:rFonts w:ascii="Garamond" w:hAnsi="Garamond"/>
          <w:i/>
          <w:iCs/>
        </w:rPr>
        <w:t xml:space="preserve">2. </w:t>
      </w:r>
      <w:r w:rsidR="00476A9E" w:rsidRPr="00CD4008">
        <w:rPr>
          <w:rFonts w:ascii="Garamond" w:hAnsi="Garamond"/>
          <w:i/>
          <w:iCs/>
        </w:rPr>
        <w:t xml:space="preserve">What </w:t>
      </w:r>
      <w:r w:rsidR="00FC3BF4" w:rsidRPr="00CD4008">
        <w:rPr>
          <w:rFonts w:ascii="Garamond" w:hAnsi="Garamond"/>
          <w:i/>
          <w:iCs/>
        </w:rPr>
        <w:t>did you learn from this</w:t>
      </w:r>
      <w:r w:rsidR="00476A9E" w:rsidRPr="00CD4008">
        <w:rPr>
          <w:rFonts w:ascii="Garamond" w:hAnsi="Garamond"/>
          <w:i/>
          <w:iCs/>
        </w:rPr>
        <w:t xml:space="preserve"> presentation that you did not know before?</w:t>
      </w:r>
    </w:p>
    <w:p w14:paraId="0DED393B" w14:textId="0F739341" w:rsidR="005926C8" w:rsidRDefault="005926C8" w:rsidP="00FE2759">
      <w:pPr>
        <w:spacing w:before="120" w:after="120" w:line="360" w:lineRule="auto"/>
        <w:rPr>
          <w:rFonts w:ascii="Garamond" w:hAnsi="Garamond"/>
        </w:rPr>
      </w:pPr>
      <w:r>
        <w:rPr>
          <w:rFonts w:ascii="Garamond" w:hAnsi="Garamond"/>
        </w:rPr>
        <w:t xml:space="preserve">I did not know boosting algorithms </w:t>
      </w:r>
      <w:r w:rsidR="00484DDB">
        <w:rPr>
          <w:rFonts w:ascii="Garamond" w:hAnsi="Garamond"/>
        </w:rPr>
        <w:t>can handle the missing labels</w:t>
      </w:r>
      <w:r>
        <w:rPr>
          <w:rFonts w:ascii="Garamond" w:hAnsi="Garamond"/>
        </w:rPr>
        <w:t xml:space="preserve">. </w:t>
      </w:r>
    </w:p>
    <w:p w14:paraId="2DF23E55" w14:textId="622DB107" w:rsidR="00476A9E" w:rsidRDefault="00F766EC" w:rsidP="00FE2759">
      <w:pPr>
        <w:spacing w:before="120" w:after="120" w:line="360" w:lineRule="auto"/>
        <w:rPr>
          <w:rFonts w:ascii="Garamond" w:hAnsi="Garamond"/>
          <w:i/>
          <w:iCs/>
        </w:rPr>
      </w:pPr>
      <w:r w:rsidRPr="00801FC8">
        <w:rPr>
          <w:rFonts w:ascii="Garamond" w:hAnsi="Garamond"/>
          <w:i/>
          <w:iCs/>
        </w:rPr>
        <w:t xml:space="preserve">3. </w:t>
      </w:r>
      <w:r w:rsidR="00476A9E" w:rsidRPr="00801FC8">
        <w:rPr>
          <w:rFonts w:ascii="Garamond" w:hAnsi="Garamond"/>
          <w:i/>
          <w:iCs/>
        </w:rPr>
        <w:t>Other comments/suggestions:</w:t>
      </w:r>
    </w:p>
    <w:p w14:paraId="6F21FC85" w14:textId="21DD9AF8" w:rsidR="00F766EC" w:rsidRPr="00CD4008" w:rsidRDefault="00F25759" w:rsidP="00E65705">
      <w:pPr>
        <w:spacing w:before="120" w:after="120" w:line="360" w:lineRule="auto"/>
        <w:jc w:val="both"/>
        <w:rPr>
          <w:rFonts w:ascii="Garamond" w:hAnsi="Garamond"/>
        </w:rPr>
      </w:pPr>
      <w:r>
        <w:rPr>
          <w:rFonts w:ascii="Garamond" w:hAnsi="Garamond"/>
        </w:rPr>
        <w:t>There is no suggestions/comments for this session.</w:t>
      </w:r>
    </w:p>
    <w:sectPr w:rsidR="00F766EC" w:rsidRPr="00CD4008">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FFEF5" w14:textId="77777777" w:rsidR="003B01EB" w:rsidRDefault="003B01EB">
      <w:r>
        <w:separator/>
      </w:r>
    </w:p>
  </w:endnote>
  <w:endnote w:type="continuationSeparator" w:id="0">
    <w:p w14:paraId="6046E7E0" w14:textId="77777777" w:rsidR="003B01EB" w:rsidRDefault="003B0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0498D3" w14:textId="77777777" w:rsidR="003B01EB" w:rsidRDefault="003B01EB">
      <w:r>
        <w:separator/>
      </w:r>
    </w:p>
  </w:footnote>
  <w:footnote w:type="continuationSeparator" w:id="0">
    <w:p w14:paraId="2329F79B" w14:textId="77777777" w:rsidR="003B01EB" w:rsidRDefault="003B0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91480" w14:textId="6EACABAB" w:rsidR="00FC3BF4" w:rsidRPr="00FC3BF4" w:rsidRDefault="00C85768">
    <w:pPr>
      <w:pStyle w:val="stBilgi"/>
      <w:rPr>
        <w:rFonts w:ascii="Garamond" w:hAnsi="Garamond"/>
      </w:rPr>
    </w:pPr>
    <w:r>
      <w:rPr>
        <w:rFonts w:ascii="Garamond" w:hAnsi="Garamond"/>
      </w:rPr>
      <w:t>BDA 557</w:t>
    </w:r>
    <w:r w:rsidR="00FC3BF4" w:rsidRPr="00FC3BF4">
      <w:rPr>
        <w:rFonts w:ascii="Garamond" w:hAnsi="Garamond"/>
      </w:rPr>
      <w:t xml:space="preserve"> </w:t>
    </w:r>
    <w:r w:rsidR="00FC3BF4" w:rsidRPr="00FC3BF4">
      <w:rPr>
        <w:rFonts w:ascii="Garamond" w:hAnsi="Garamond"/>
      </w:rPr>
      <w:tab/>
    </w:r>
    <w:r w:rsidR="00FC3BF4" w:rsidRPr="00FC3BF4">
      <w:rPr>
        <w:rFonts w:ascii="Garamond" w:hAnsi="Garamond"/>
      </w:rPr>
      <w:tab/>
    </w:r>
    <w:r>
      <w:rPr>
        <w:rFonts w:ascii="Garamond" w:hAnsi="Garamond"/>
      </w:rPr>
      <w:t>Summer</w:t>
    </w:r>
    <w:r w:rsidR="00402124">
      <w:rPr>
        <w:rFonts w:ascii="Garamond" w:hAnsi="Garamond"/>
      </w:rPr>
      <w:t xml:space="preserve"> </w:t>
    </w:r>
    <w:r w:rsidR="00E50A2A">
      <w:rPr>
        <w:rFonts w:ascii="Garamond" w:hAnsi="Garamond"/>
      </w:rPr>
      <w:t>20</w:t>
    </w:r>
    <w:r w:rsidR="00704A26">
      <w:rPr>
        <w:rFonts w:ascii="Garamond" w:hAnsi="Garamond"/>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5526E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01B49D1"/>
    <w:multiLevelType w:val="hybridMultilevel"/>
    <w:tmpl w:val="6936CDD4"/>
    <w:lvl w:ilvl="0" w:tplc="8118EC94">
      <w:start w:val="1"/>
      <w:numFmt w:val="decimal"/>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3000A76"/>
    <w:multiLevelType w:val="hybridMultilevel"/>
    <w:tmpl w:val="E9FE6E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9E"/>
    <w:rsid w:val="00020148"/>
    <w:rsid w:val="00030FFB"/>
    <w:rsid w:val="000329D5"/>
    <w:rsid w:val="000B1F4F"/>
    <w:rsid w:val="00141FB7"/>
    <w:rsid w:val="00147ABC"/>
    <w:rsid w:val="0018014D"/>
    <w:rsid w:val="001813FF"/>
    <w:rsid w:val="002B716B"/>
    <w:rsid w:val="003857B9"/>
    <w:rsid w:val="003B01EB"/>
    <w:rsid w:val="00402124"/>
    <w:rsid w:val="00476A9E"/>
    <w:rsid w:val="00484DDB"/>
    <w:rsid w:val="004C1827"/>
    <w:rsid w:val="00507456"/>
    <w:rsid w:val="00573135"/>
    <w:rsid w:val="005926C8"/>
    <w:rsid w:val="005E3E9C"/>
    <w:rsid w:val="005F5E03"/>
    <w:rsid w:val="00640DA9"/>
    <w:rsid w:val="006C6B37"/>
    <w:rsid w:val="00704A26"/>
    <w:rsid w:val="007304B5"/>
    <w:rsid w:val="0079289D"/>
    <w:rsid w:val="007A7A16"/>
    <w:rsid w:val="00801FC8"/>
    <w:rsid w:val="00805A5E"/>
    <w:rsid w:val="00826C2F"/>
    <w:rsid w:val="008B1E13"/>
    <w:rsid w:val="008F65C2"/>
    <w:rsid w:val="00921C59"/>
    <w:rsid w:val="0093058A"/>
    <w:rsid w:val="00954874"/>
    <w:rsid w:val="00961329"/>
    <w:rsid w:val="009816BA"/>
    <w:rsid w:val="00A434CD"/>
    <w:rsid w:val="00A81F1E"/>
    <w:rsid w:val="00AF34AF"/>
    <w:rsid w:val="00B24056"/>
    <w:rsid w:val="00B912E8"/>
    <w:rsid w:val="00BD4EC5"/>
    <w:rsid w:val="00BF173C"/>
    <w:rsid w:val="00C02278"/>
    <w:rsid w:val="00C85768"/>
    <w:rsid w:val="00CC14EA"/>
    <w:rsid w:val="00CD4008"/>
    <w:rsid w:val="00CE0B5A"/>
    <w:rsid w:val="00DA6C37"/>
    <w:rsid w:val="00DF5805"/>
    <w:rsid w:val="00E24639"/>
    <w:rsid w:val="00E50A2A"/>
    <w:rsid w:val="00E65705"/>
    <w:rsid w:val="00F25759"/>
    <w:rsid w:val="00F766EC"/>
    <w:rsid w:val="00FC3BF4"/>
    <w:rsid w:val="00FD4977"/>
    <w:rsid w:val="00FE1A1F"/>
    <w:rsid w:val="00FE2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721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qFormat/>
    <w:rsid w:val="00476A9E"/>
    <w:pPr>
      <w:jc w:val="center"/>
    </w:pPr>
    <w:rPr>
      <w:sz w:val="28"/>
      <w:szCs w:val="20"/>
    </w:rPr>
  </w:style>
  <w:style w:type="paragraph" w:styleId="GvdeMetni">
    <w:name w:val="Body Text"/>
    <w:basedOn w:val="Normal"/>
    <w:rsid w:val="00476A9E"/>
    <w:rPr>
      <w:b/>
      <w:bCs/>
      <w:szCs w:val="20"/>
    </w:rPr>
  </w:style>
  <w:style w:type="paragraph" w:styleId="stBilgi">
    <w:name w:val="header"/>
    <w:basedOn w:val="Normal"/>
    <w:rsid w:val="00FC3BF4"/>
    <w:pPr>
      <w:tabs>
        <w:tab w:val="center" w:pos="4320"/>
        <w:tab w:val="right" w:pos="8640"/>
      </w:tabs>
    </w:pPr>
  </w:style>
  <w:style w:type="paragraph" w:styleId="AltBilgi">
    <w:name w:val="footer"/>
    <w:basedOn w:val="Normal"/>
    <w:rsid w:val="00FC3BF4"/>
    <w:pPr>
      <w:tabs>
        <w:tab w:val="center" w:pos="4320"/>
        <w:tab w:val="right" w:pos="8640"/>
      </w:tabs>
    </w:pPr>
  </w:style>
  <w:style w:type="paragraph" w:styleId="NormalWeb">
    <w:name w:val="Normal (Web)"/>
    <w:basedOn w:val="Normal"/>
    <w:rsid w:val="00CD4008"/>
  </w:style>
  <w:style w:type="paragraph" w:styleId="ListeParagraf">
    <w:name w:val="List Paragraph"/>
    <w:basedOn w:val="Normal"/>
    <w:uiPriority w:val="72"/>
    <w:rsid w:val="00801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93789">
      <w:bodyDiv w:val="1"/>
      <w:marLeft w:val="0"/>
      <w:marRight w:val="0"/>
      <w:marTop w:val="0"/>
      <w:marBottom w:val="0"/>
      <w:divBdr>
        <w:top w:val="none" w:sz="0" w:space="0" w:color="auto"/>
        <w:left w:val="none" w:sz="0" w:space="0" w:color="auto"/>
        <w:bottom w:val="none" w:sz="0" w:space="0" w:color="auto"/>
        <w:right w:val="none" w:sz="0" w:space="0" w:color="auto"/>
      </w:divBdr>
      <w:divsChild>
        <w:div w:id="738745013">
          <w:marLeft w:val="0"/>
          <w:marRight w:val="0"/>
          <w:marTop w:val="0"/>
          <w:marBottom w:val="0"/>
          <w:divBdr>
            <w:top w:val="none" w:sz="0" w:space="0" w:color="auto"/>
            <w:left w:val="none" w:sz="0" w:space="0" w:color="auto"/>
            <w:bottom w:val="none" w:sz="0" w:space="0" w:color="auto"/>
            <w:right w:val="none" w:sz="0" w:space="0" w:color="auto"/>
          </w:divBdr>
          <w:divsChild>
            <w:div w:id="1123429220">
              <w:marLeft w:val="0"/>
              <w:marRight w:val="0"/>
              <w:marTop w:val="0"/>
              <w:marBottom w:val="0"/>
              <w:divBdr>
                <w:top w:val="none" w:sz="0" w:space="0" w:color="auto"/>
                <w:left w:val="none" w:sz="0" w:space="0" w:color="auto"/>
                <w:bottom w:val="none" w:sz="0" w:space="0" w:color="auto"/>
                <w:right w:val="none" w:sz="0" w:space="0" w:color="auto"/>
              </w:divBdr>
              <w:divsChild>
                <w:div w:id="76218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0761">
      <w:bodyDiv w:val="1"/>
      <w:marLeft w:val="0"/>
      <w:marRight w:val="0"/>
      <w:marTop w:val="0"/>
      <w:marBottom w:val="0"/>
      <w:divBdr>
        <w:top w:val="none" w:sz="0" w:space="0" w:color="auto"/>
        <w:left w:val="none" w:sz="0" w:space="0" w:color="auto"/>
        <w:bottom w:val="none" w:sz="0" w:space="0" w:color="auto"/>
        <w:right w:val="none" w:sz="0" w:space="0" w:color="auto"/>
      </w:divBdr>
    </w:div>
    <w:div w:id="389041829">
      <w:bodyDiv w:val="1"/>
      <w:marLeft w:val="0"/>
      <w:marRight w:val="0"/>
      <w:marTop w:val="0"/>
      <w:marBottom w:val="0"/>
      <w:divBdr>
        <w:top w:val="none" w:sz="0" w:space="0" w:color="auto"/>
        <w:left w:val="none" w:sz="0" w:space="0" w:color="auto"/>
        <w:bottom w:val="none" w:sz="0" w:space="0" w:color="auto"/>
        <w:right w:val="none" w:sz="0" w:space="0" w:color="auto"/>
      </w:divBdr>
      <w:divsChild>
        <w:div w:id="1113137595">
          <w:marLeft w:val="0"/>
          <w:marRight w:val="0"/>
          <w:marTop w:val="0"/>
          <w:marBottom w:val="0"/>
          <w:divBdr>
            <w:top w:val="none" w:sz="0" w:space="0" w:color="auto"/>
            <w:left w:val="none" w:sz="0" w:space="0" w:color="auto"/>
            <w:bottom w:val="none" w:sz="0" w:space="0" w:color="auto"/>
            <w:right w:val="none" w:sz="0" w:space="0" w:color="auto"/>
          </w:divBdr>
          <w:divsChild>
            <w:div w:id="1297834796">
              <w:marLeft w:val="0"/>
              <w:marRight w:val="0"/>
              <w:marTop w:val="0"/>
              <w:marBottom w:val="0"/>
              <w:divBdr>
                <w:top w:val="none" w:sz="0" w:space="0" w:color="auto"/>
                <w:left w:val="none" w:sz="0" w:space="0" w:color="auto"/>
                <w:bottom w:val="none" w:sz="0" w:space="0" w:color="auto"/>
                <w:right w:val="none" w:sz="0" w:space="0" w:color="auto"/>
              </w:divBdr>
              <w:divsChild>
                <w:div w:id="5066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8974">
      <w:bodyDiv w:val="1"/>
      <w:marLeft w:val="0"/>
      <w:marRight w:val="0"/>
      <w:marTop w:val="0"/>
      <w:marBottom w:val="0"/>
      <w:divBdr>
        <w:top w:val="none" w:sz="0" w:space="0" w:color="auto"/>
        <w:left w:val="none" w:sz="0" w:space="0" w:color="auto"/>
        <w:bottom w:val="none" w:sz="0" w:space="0" w:color="auto"/>
        <w:right w:val="none" w:sz="0" w:space="0" w:color="auto"/>
      </w:divBdr>
      <w:divsChild>
        <w:div w:id="1977762324">
          <w:marLeft w:val="0"/>
          <w:marRight w:val="0"/>
          <w:marTop w:val="0"/>
          <w:marBottom w:val="0"/>
          <w:divBdr>
            <w:top w:val="none" w:sz="0" w:space="0" w:color="auto"/>
            <w:left w:val="none" w:sz="0" w:space="0" w:color="auto"/>
            <w:bottom w:val="none" w:sz="0" w:space="0" w:color="auto"/>
            <w:right w:val="none" w:sz="0" w:space="0" w:color="auto"/>
          </w:divBdr>
          <w:divsChild>
            <w:div w:id="1473522143">
              <w:marLeft w:val="0"/>
              <w:marRight w:val="0"/>
              <w:marTop w:val="0"/>
              <w:marBottom w:val="0"/>
              <w:divBdr>
                <w:top w:val="none" w:sz="0" w:space="0" w:color="auto"/>
                <w:left w:val="none" w:sz="0" w:space="0" w:color="auto"/>
                <w:bottom w:val="none" w:sz="0" w:space="0" w:color="auto"/>
                <w:right w:val="none" w:sz="0" w:space="0" w:color="auto"/>
              </w:divBdr>
              <w:divsChild>
                <w:div w:id="171846071">
                  <w:marLeft w:val="0"/>
                  <w:marRight w:val="0"/>
                  <w:marTop w:val="0"/>
                  <w:marBottom w:val="0"/>
                  <w:divBdr>
                    <w:top w:val="none" w:sz="0" w:space="0" w:color="auto"/>
                    <w:left w:val="none" w:sz="0" w:space="0" w:color="auto"/>
                    <w:bottom w:val="none" w:sz="0" w:space="0" w:color="auto"/>
                    <w:right w:val="none" w:sz="0" w:space="0" w:color="auto"/>
                  </w:divBdr>
                  <w:divsChild>
                    <w:div w:id="7587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148744">
      <w:bodyDiv w:val="1"/>
      <w:marLeft w:val="0"/>
      <w:marRight w:val="0"/>
      <w:marTop w:val="0"/>
      <w:marBottom w:val="0"/>
      <w:divBdr>
        <w:top w:val="none" w:sz="0" w:space="0" w:color="auto"/>
        <w:left w:val="none" w:sz="0" w:space="0" w:color="auto"/>
        <w:bottom w:val="none" w:sz="0" w:space="0" w:color="auto"/>
        <w:right w:val="none" w:sz="0" w:space="0" w:color="auto"/>
      </w:divBdr>
      <w:divsChild>
        <w:div w:id="877355313">
          <w:marLeft w:val="0"/>
          <w:marRight w:val="0"/>
          <w:marTop w:val="0"/>
          <w:marBottom w:val="0"/>
          <w:divBdr>
            <w:top w:val="none" w:sz="0" w:space="0" w:color="auto"/>
            <w:left w:val="none" w:sz="0" w:space="0" w:color="auto"/>
            <w:bottom w:val="none" w:sz="0" w:space="0" w:color="auto"/>
            <w:right w:val="none" w:sz="0" w:space="0" w:color="auto"/>
          </w:divBdr>
          <w:divsChild>
            <w:div w:id="1677029896">
              <w:marLeft w:val="0"/>
              <w:marRight w:val="0"/>
              <w:marTop w:val="0"/>
              <w:marBottom w:val="0"/>
              <w:divBdr>
                <w:top w:val="none" w:sz="0" w:space="0" w:color="auto"/>
                <w:left w:val="none" w:sz="0" w:space="0" w:color="auto"/>
                <w:bottom w:val="none" w:sz="0" w:space="0" w:color="auto"/>
                <w:right w:val="none" w:sz="0" w:space="0" w:color="auto"/>
              </w:divBdr>
              <w:divsChild>
                <w:div w:id="14054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462130">
      <w:bodyDiv w:val="1"/>
      <w:marLeft w:val="0"/>
      <w:marRight w:val="0"/>
      <w:marTop w:val="0"/>
      <w:marBottom w:val="0"/>
      <w:divBdr>
        <w:top w:val="none" w:sz="0" w:space="0" w:color="auto"/>
        <w:left w:val="none" w:sz="0" w:space="0" w:color="auto"/>
        <w:bottom w:val="none" w:sz="0" w:space="0" w:color="auto"/>
        <w:right w:val="none" w:sz="0" w:space="0" w:color="auto"/>
      </w:divBdr>
      <w:divsChild>
        <w:div w:id="650792343">
          <w:marLeft w:val="0"/>
          <w:marRight w:val="0"/>
          <w:marTop w:val="0"/>
          <w:marBottom w:val="0"/>
          <w:divBdr>
            <w:top w:val="none" w:sz="0" w:space="0" w:color="auto"/>
            <w:left w:val="none" w:sz="0" w:space="0" w:color="auto"/>
            <w:bottom w:val="none" w:sz="0" w:space="0" w:color="auto"/>
            <w:right w:val="none" w:sz="0" w:space="0" w:color="auto"/>
          </w:divBdr>
          <w:divsChild>
            <w:div w:id="226384413">
              <w:marLeft w:val="0"/>
              <w:marRight w:val="0"/>
              <w:marTop w:val="0"/>
              <w:marBottom w:val="0"/>
              <w:divBdr>
                <w:top w:val="none" w:sz="0" w:space="0" w:color="auto"/>
                <w:left w:val="none" w:sz="0" w:space="0" w:color="auto"/>
                <w:bottom w:val="none" w:sz="0" w:space="0" w:color="auto"/>
                <w:right w:val="none" w:sz="0" w:space="0" w:color="auto"/>
              </w:divBdr>
              <w:divsChild>
                <w:div w:id="69623705">
                  <w:marLeft w:val="0"/>
                  <w:marRight w:val="0"/>
                  <w:marTop w:val="0"/>
                  <w:marBottom w:val="0"/>
                  <w:divBdr>
                    <w:top w:val="none" w:sz="0" w:space="0" w:color="auto"/>
                    <w:left w:val="none" w:sz="0" w:space="0" w:color="auto"/>
                    <w:bottom w:val="none" w:sz="0" w:space="0" w:color="auto"/>
                    <w:right w:val="none" w:sz="0" w:space="0" w:color="auto"/>
                  </w:divBdr>
                  <w:divsChild>
                    <w:div w:id="6237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992477">
      <w:bodyDiv w:val="1"/>
      <w:marLeft w:val="0"/>
      <w:marRight w:val="0"/>
      <w:marTop w:val="0"/>
      <w:marBottom w:val="0"/>
      <w:divBdr>
        <w:top w:val="none" w:sz="0" w:space="0" w:color="auto"/>
        <w:left w:val="none" w:sz="0" w:space="0" w:color="auto"/>
        <w:bottom w:val="none" w:sz="0" w:space="0" w:color="auto"/>
        <w:right w:val="none" w:sz="0" w:space="0" w:color="auto"/>
      </w:divBdr>
      <w:divsChild>
        <w:div w:id="32316446">
          <w:marLeft w:val="0"/>
          <w:marRight w:val="0"/>
          <w:marTop w:val="0"/>
          <w:marBottom w:val="0"/>
          <w:divBdr>
            <w:top w:val="none" w:sz="0" w:space="0" w:color="auto"/>
            <w:left w:val="none" w:sz="0" w:space="0" w:color="auto"/>
            <w:bottom w:val="none" w:sz="0" w:space="0" w:color="auto"/>
            <w:right w:val="none" w:sz="0" w:space="0" w:color="auto"/>
          </w:divBdr>
          <w:divsChild>
            <w:div w:id="298732065">
              <w:marLeft w:val="0"/>
              <w:marRight w:val="0"/>
              <w:marTop w:val="0"/>
              <w:marBottom w:val="0"/>
              <w:divBdr>
                <w:top w:val="none" w:sz="0" w:space="0" w:color="auto"/>
                <w:left w:val="none" w:sz="0" w:space="0" w:color="auto"/>
                <w:bottom w:val="none" w:sz="0" w:space="0" w:color="auto"/>
                <w:right w:val="none" w:sz="0" w:space="0" w:color="auto"/>
              </w:divBdr>
              <w:divsChild>
                <w:div w:id="1465386762">
                  <w:marLeft w:val="0"/>
                  <w:marRight w:val="0"/>
                  <w:marTop w:val="0"/>
                  <w:marBottom w:val="0"/>
                  <w:divBdr>
                    <w:top w:val="none" w:sz="0" w:space="0" w:color="auto"/>
                    <w:left w:val="none" w:sz="0" w:space="0" w:color="auto"/>
                    <w:bottom w:val="none" w:sz="0" w:space="0" w:color="auto"/>
                    <w:right w:val="none" w:sz="0" w:space="0" w:color="auto"/>
                  </w:divBdr>
                  <w:divsChild>
                    <w:div w:id="6011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063788">
      <w:bodyDiv w:val="1"/>
      <w:marLeft w:val="0"/>
      <w:marRight w:val="0"/>
      <w:marTop w:val="0"/>
      <w:marBottom w:val="0"/>
      <w:divBdr>
        <w:top w:val="none" w:sz="0" w:space="0" w:color="auto"/>
        <w:left w:val="none" w:sz="0" w:space="0" w:color="auto"/>
        <w:bottom w:val="none" w:sz="0" w:space="0" w:color="auto"/>
        <w:right w:val="none" w:sz="0" w:space="0" w:color="auto"/>
      </w:divBdr>
      <w:divsChild>
        <w:div w:id="387850638">
          <w:marLeft w:val="0"/>
          <w:marRight w:val="0"/>
          <w:marTop w:val="0"/>
          <w:marBottom w:val="0"/>
          <w:divBdr>
            <w:top w:val="none" w:sz="0" w:space="0" w:color="auto"/>
            <w:left w:val="none" w:sz="0" w:space="0" w:color="auto"/>
            <w:bottom w:val="none" w:sz="0" w:space="0" w:color="auto"/>
            <w:right w:val="none" w:sz="0" w:space="0" w:color="auto"/>
          </w:divBdr>
          <w:divsChild>
            <w:div w:id="896432848">
              <w:marLeft w:val="0"/>
              <w:marRight w:val="0"/>
              <w:marTop w:val="0"/>
              <w:marBottom w:val="0"/>
              <w:divBdr>
                <w:top w:val="none" w:sz="0" w:space="0" w:color="auto"/>
                <w:left w:val="none" w:sz="0" w:space="0" w:color="auto"/>
                <w:bottom w:val="none" w:sz="0" w:space="0" w:color="auto"/>
                <w:right w:val="none" w:sz="0" w:space="0" w:color="auto"/>
              </w:divBdr>
              <w:divsChild>
                <w:div w:id="737675513">
                  <w:marLeft w:val="0"/>
                  <w:marRight w:val="0"/>
                  <w:marTop w:val="0"/>
                  <w:marBottom w:val="0"/>
                  <w:divBdr>
                    <w:top w:val="none" w:sz="0" w:space="0" w:color="auto"/>
                    <w:left w:val="none" w:sz="0" w:space="0" w:color="auto"/>
                    <w:bottom w:val="none" w:sz="0" w:space="0" w:color="auto"/>
                    <w:right w:val="none" w:sz="0" w:space="0" w:color="auto"/>
                  </w:divBdr>
                  <w:divsChild>
                    <w:div w:id="20223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485942">
      <w:bodyDiv w:val="1"/>
      <w:marLeft w:val="0"/>
      <w:marRight w:val="0"/>
      <w:marTop w:val="0"/>
      <w:marBottom w:val="0"/>
      <w:divBdr>
        <w:top w:val="none" w:sz="0" w:space="0" w:color="auto"/>
        <w:left w:val="none" w:sz="0" w:space="0" w:color="auto"/>
        <w:bottom w:val="none" w:sz="0" w:space="0" w:color="auto"/>
        <w:right w:val="none" w:sz="0" w:space="0" w:color="auto"/>
      </w:divBdr>
      <w:divsChild>
        <w:div w:id="1624380988">
          <w:marLeft w:val="0"/>
          <w:marRight w:val="0"/>
          <w:marTop w:val="0"/>
          <w:marBottom w:val="0"/>
          <w:divBdr>
            <w:top w:val="none" w:sz="0" w:space="0" w:color="auto"/>
            <w:left w:val="none" w:sz="0" w:space="0" w:color="auto"/>
            <w:bottom w:val="none" w:sz="0" w:space="0" w:color="auto"/>
            <w:right w:val="none" w:sz="0" w:space="0" w:color="auto"/>
          </w:divBdr>
          <w:divsChild>
            <w:div w:id="1563563269">
              <w:marLeft w:val="0"/>
              <w:marRight w:val="0"/>
              <w:marTop w:val="0"/>
              <w:marBottom w:val="0"/>
              <w:divBdr>
                <w:top w:val="none" w:sz="0" w:space="0" w:color="auto"/>
                <w:left w:val="none" w:sz="0" w:space="0" w:color="auto"/>
                <w:bottom w:val="none" w:sz="0" w:space="0" w:color="auto"/>
                <w:right w:val="none" w:sz="0" w:space="0" w:color="auto"/>
              </w:divBdr>
              <w:divsChild>
                <w:div w:id="430782630">
                  <w:marLeft w:val="0"/>
                  <w:marRight w:val="0"/>
                  <w:marTop w:val="0"/>
                  <w:marBottom w:val="0"/>
                  <w:divBdr>
                    <w:top w:val="none" w:sz="0" w:space="0" w:color="auto"/>
                    <w:left w:val="none" w:sz="0" w:space="0" w:color="auto"/>
                    <w:bottom w:val="none" w:sz="0" w:space="0" w:color="auto"/>
                    <w:right w:val="none" w:sz="0" w:space="0" w:color="auto"/>
                  </w:divBdr>
                  <w:divsChild>
                    <w:div w:id="17257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215</Words>
  <Characters>1230</Characters>
  <Application>Microsoft Office Word</Application>
  <DocSecurity>0</DocSecurity>
  <Lines>10</Lines>
  <Paragraphs>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Name: _______________________</vt:lpstr>
      <vt:lpstr>Name: _______________________</vt:lpstr>
    </vt:vector>
  </TitlesOfParts>
  <Company>COB</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dc:title>
  <dc:subject/>
  <dc:creator>SFSU</dc:creator>
  <cp:keywords/>
  <dc:description/>
  <cp:lastModifiedBy>Nilay Kamar</cp:lastModifiedBy>
  <cp:revision>3</cp:revision>
  <dcterms:created xsi:type="dcterms:W3CDTF">2020-08-19T15:40:00Z</dcterms:created>
  <dcterms:modified xsi:type="dcterms:W3CDTF">2020-08-26T10:29:00Z</dcterms:modified>
</cp:coreProperties>
</file>