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FFD" w:rsidRDefault="00450FFD" w:rsidP="0005182F">
      <w:pPr>
        <w:jc w:val="both"/>
        <w:rPr>
          <w:rFonts w:ascii="Garamond" w:hAnsi="Garamond"/>
          <w:lang w:val="en-US"/>
        </w:rPr>
      </w:pPr>
    </w:p>
    <w:p w:rsidR="008B5F8C" w:rsidRDefault="00052803" w:rsidP="008B5F8C">
      <w:pPr>
        <w:jc w:val="both"/>
        <w:rPr>
          <w:rFonts w:ascii="Garamond" w:hAnsi="Garamond"/>
          <w:lang w:val="en-US"/>
        </w:rPr>
      </w:pPr>
      <w:r>
        <w:rPr>
          <w:rFonts w:ascii="Garamond" w:hAnsi="Garamond"/>
          <w:lang w:val="en-US"/>
        </w:rPr>
        <w:t xml:space="preserve">Q1: </w:t>
      </w:r>
      <w:r w:rsidR="008B5F8C" w:rsidRPr="008B5F8C">
        <w:rPr>
          <w:rFonts w:ascii="Garamond" w:hAnsi="Garamond"/>
          <w:lang w:val="en-US"/>
        </w:rPr>
        <w:t xml:space="preserve">At the pdf document on the dropbox </w:t>
      </w:r>
      <w:r w:rsidR="005F33AD" w:rsidRPr="008B5F8C">
        <w:rPr>
          <w:rFonts w:ascii="Garamond" w:hAnsi="Garamond"/>
          <w:lang w:val="en-US"/>
        </w:rPr>
        <w:t>link</w:t>
      </w:r>
      <w:r w:rsidR="005F33AD">
        <w:rPr>
          <w:rFonts w:ascii="Garamond" w:hAnsi="Garamond"/>
          <w:lang w:val="en-US"/>
        </w:rPr>
        <w:t xml:space="preserve"> (</w:t>
      </w:r>
      <w:r w:rsidR="008B5F8C">
        <w:rPr>
          <w:rFonts w:ascii="Garamond" w:hAnsi="Garamond"/>
          <w:lang w:val="en-US"/>
        </w:rPr>
        <w:t>the first paragraph of page 20)</w:t>
      </w:r>
      <w:r w:rsidR="008B5F8C" w:rsidRPr="008B5F8C">
        <w:rPr>
          <w:rFonts w:ascii="Garamond" w:hAnsi="Garamond"/>
          <w:lang w:val="en-US"/>
        </w:rPr>
        <w:t xml:space="preserve">, it is mentioned about existing customers would pay more expensive for the company's service after a certain point, because the company has a higher promotion cost for acquisition. </w:t>
      </w:r>
      <w:r w:rsidR="00212B7D">
        <w:rPr>
          <w:rFonts w:ascii="Garamond" w:hAnsi="Garamond"/>
          <w:lang w:val="en-US"/>
        </w:rPr>
        <w:t xml:space="preserve">I have also an experience some brands. </w:t>
      </w:r>
      <w:r w:rsidR="008B5F8C" w:rsidRPr="008B5F8C">
        <w:rPr>
          <w:rFonts w:ascii="Garamond" w:hAnsi="Garamond"/>
          <w:lang w:val="en-US"/>
        </w:rPr>
        <w:t>Could we say that higher prices applied to old customers may cause loss of them?</w:t>
      </w:r>
    </w:p>
    <w:p w:rsidR="008B5F8C" w:rsidRDefault="008B5F8C" w:rsidP="008B5F8C">
      <w:pPr>
        <w:jc w:val="both"/>
        <w:rPr>
          <w:rFonts w:ascii="Garamond" w:hAnsi="Garamond"/>
          <w:lang w:val="en-US"/>
        </w:rPr>
      </w:pPr>
    </w:p>
    <w:p w:rsidR="008B5F8C" w:rsidRDefault="008B5F8C" w:rsidP="005F33AD">
      <w:pPr>
        <w:jc w:val="center"/>
        <w:rPr>
          <w:rFonts w:ascii="Garamond" w:hAnsi="Garamond"/>
          <w:lang w:val="en-US"/>
        </w:rPr>
      </w:pPr>
      <w:r w:rsidRPr="008B5F8C">
        <w:rPr>
          <w:rFonts w:ascii="Garamond" w:hAnsi="Garamond"/>
          <w:lang w:val="en-US"/>
        </w:rPr>
        <w:drawing>
          <wp:inline distT="0" distB="0" distL="0" distR="0" wp14:anchorId="0E435F7C" wp14:editId="6E3BE28F">
            <wp:extent cx="4546600" cy="3975100"/>
            <wp:effectExtent l="12700" t="12700" r="12700" b="1270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6600" cy="3975100"/>
                    </a:xfrm>
                    <a:prstGeom prst="rect">
                      <a:avLst/>
                    </a:prstGeom>
                    <a:ln>
                      <a:solidFill>
                        <a:schemeClr val="accent1"/>
                      </a:solidFill>
                    </a:ln>
                  </pic:spPr>
                </pic:pic>
              </a:graphicData>
            </a:graphic>
          </wp:inline>
        </w:drawing>
      </w:r>
    </w:p>
    <w:p w:rsidR="00387176" w:rsidRDefault="00387176" w:rsidP="0005182F">
      <w:pPr>
        <w:jc w:val="both"/>
        <w:rPr>
          <w:rFonts w:ascii="Garamond" w:hAnsi="Garamond"/>
          <w:lang w:val="en-US"/>
        </w:rPr>
      </w:pPr>
    </w:p>
    <w:p w:rsidR="008B5F8C" w:rsidRDefault="008B5F8C" w:rsidP="0005182F">
      <w:pPr>
        <w:jc w:val="both"/>
        <w:rPr>
          <w:rFonts w:ascii="Garamond" w:hAnsi="Garamond"/>
          <w:lang w:val="en-US"/>
        </w:rPr>
      </w:pPr>
      <w:r>
        <w:rPr>
          <w:rFonts w:ascii="Garamond" w:hAnsi="Garamond"/>
          <w:lang w:val="en-US"/>
        </w:rPr>
        <w:t>Q2:</w:t>
      </w:r>
      <w:r w:rsidR="00212B7D">
        <w:rPr>
          <w:rFonts w:ascii="Garamond" w:hAnsi="Garamond"/>
          <w:lang w:val="en-US"/>
        </w:rPr>
        <w:t xml:space="preserve"> </w:t>
      </w:r>
      <w:r w:rsidR="004A2E6B" w:rsidRPr="004A2E6B">
        <w:rPr>
          <w:rFonts w:ascii="Garamond" w:hAnsi="Garamond"/>
          <w:lang w:val="en-US"/>
        </w:rPr>
        <w:t>On the DataCamp chapter at 2:56, it is understood that customer lifetime value is calculated yearly, and companies act according to this calculation. when an extraordinary situation which affects the company's sales occurs, how can we interpret customer lifetime value calculation? for example, the pandemic has affected several sectors harshly, and this ongoing.</w:t>
      </w:r>
    </w:p>
    <w:p w:rsidR="001221E3" w:rsidRDefault="001221E3" w:rsidP="0005182F">
      <w:pPr>
        <w:jc w:val="both"/>
        <w:rPr>
          <w:rFonts w:ascii="Garamond" w:hAnsi="Garamond"/>
          <w:lang w:val="en-US"/>
        </w:rPr>
      </w:pPr>
    </w:p>
    <w:p w:rsidR="001221E3" w:rsidRDefault="001221E3" w:rsidP="0005182F">
      <w:pPr>
        <w:jc w:val="both"/>
        <w:rPr>
          <w:rFonts w:ascii="Garamond" w:hAnsi="Garamond"/>
          <w:lang w:val="en-US"/>
        </w:rPr>
      </w:pPr>
      <w:r w:rsidRPr="001221E3">
        <w:rPr>
          <w:rFonts w:ascii="Garamond" w:hAnsi="Garamond"/>
          <w:lang w:val="en-US"/>
        </w:rPr>
        <w:lastRenderedPageBreak/>
        <w:drawing>
          <wp:inline distT="0" distB="0" distL="0" distR="0" wp14:anchorId="4DDC104C" wp14:editId="20C42E2A">
            <wp:extent cx="5756910" cy="3443605"/>
            <wp:effectExtent l="12700" t="12700" r="8890" b="1079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3443605"/>
                    </a:xfrm>
                    <a:prstGeom prst="rect">
                      <a:avLst/>
                    </a:prstGeom>
                    <a:ln>
                      <a:solidFill>
                        <a:schemeClr val="accent1"/>
                      </a:solidFill>
                    </a:ln>
                  </pic:spPr>
                </pic:pic>
              </a:graphicData>
            </a:graphic>
          </wp:inline>
        </w:drawing>
      </w:r>
    </w:p>
    <w:p w:rsidR="008B5F8C" w:rsidRDefault="008B5F8C" w:rsidP="0005182F">
      <w:pPr>
        <w:jc w:val="both"/>
        <w:rPr>
          <w:rFonts w:ascii="Garamond" w:hAnsi="Garamond"/>
          <w:lang w:val="en-US"/>
        </w:rPr>
      </w:pPr>
    </w:p>
    <w:p w:rsidR="003E20DF" w:rsidRDefault="001221E3" w:rsidP="0005182F">
      <w:pPr>
        <w:jc w:val="both"/>
        <w:rPr>
          <w:rFonts w:ascii="Garamond" w:hAnsi="Garamond"/>
          <w:lang w:val="en-US"/>
        </w:rPr>
      </w:pPr>
      <w:r>
        <w:rPr>
          <w:rFonts w:ascii="Garamond" w:hAnsi="Garamond"/>
          <w:lang w:val="en-US"/>
        </w:rPr>
        <w:t>Q3:</w:t>
      </w:r>
      <w:r w:rsidR="003E20DF">
        <w:rPr>
          <w:rFonts w:ascii="Garamond" w:hAnsi="Garamond"/>
          <w:lang w:val="en-US"/>
        </w:rPr>
        <w:t xml:space="preserve"> </w:t>
      </w:r>
      <w:r w:rsidR="003E20DF" w:rsidRPr="003E20DF">
        <w:rPr>
          <w:rFonts w:ascii="Garamond" w:hAnsi="Garamond"/>
          <w:lang w:val="en-US"/>
        </w:rPr>
        <w:t>At the pdf document on the dropbox link (the figure above page 29), can we say a higher acquisition cost causes lower retention rates?</w:t>
      </w:r>
    </w:p>
    <w:p w:rsidR="003E20DF" w:rsidRDefault="003E20DF" w:rsidP="0005182F">
      <w:pPr>
        <w:jc w:val="both"/>
        <w:rPr>
          <w:rFonts w:ascii="Garamond" w:hAnsi="Garamond"/>
          <w:lang w:val="en-US"/>
        </w:rPr>
      </w:pPr>
    </w:p>
    <w:p w:rsidR="001221E3" w:rsidRDefault="003E20DF" w:rsidP="0005182F">
      <w:pPr>
        <w:jc w:val="both"/>
        <w:rPr>
          <w:rFonts w:ascii="Garamond" w:hAnsi="Garamond"/>
          <w:lang w:val="en-US"/>
        </w:rPr>
      </w:pPr>
      <w:r w:rsidRPr="003E20DF">
        <w:rPr>
          <w:rFonts w:ascii="Garamond" w:hAnsi="Garamond"/>
          <w:lang w:val="en-US"/>
        </w:rPr>
        <w:drawing>
          <wp:inline distT="0" distB="0" distL="0" distR="0" wp14:anchorId="74B9D885" wp14:editId="1F605A2F">
            <wp:extent cx="5756910" cy="2399665"/>
            <wp:effectExtent l="12700" t="12700" r="8890" b="133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2399665"/>
                    </a:xfrm>
                    <a:prstGeom prst="rect">
                      <a:avLst/>
                    </a:prstGeom>
                    <a:ln>
                      <a:solidFill>
                        <a:schemeClr val="accent1"/>
                      </a:solidFill>
                    </a:ln>
                  </pic:spPr>
                </pic:pic>
              </a:graphicData>
            </a:graphic>
          </wp:inline>
        </w:drawing>
      </w:r>
      <w:r w:rsidR="001221E3">
        <w:rPr>
          <w:rFonts w:ascii="Garamond" w:hAnsi="Garamond"/>
          <w:lang w:val="en-US"/>
        </w:rPr>
        <w:t xml:space="preserve"> </w:t>
      </w:r>
    </w:p>
    <w:sectPr w:rsidR="001221E3" w:rsidSect="00CA5824">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E7C" w:rsidRDefault="003A1E7C" w:rsidP="0005182F">
      <w:r>
        <w:separator/>
      </w:r>
    </w:p>
  </w:endnote>
  <w:endnote w:type="continuationSeparator" w:id="0">
    <w:p w:rsidR="003A1E7C" w:rsidRDefault="003A1E7C" w:rsidP="00051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E7C" w:rsidRDefault="003A1E7C" w:rsidP="0005182F">
      <w:r>
        <w:separator/>
      </w:r>
    </w:p>
  </w:footnote>
  <w:footnote w:type="continuationSeparator" w:id="0">
    <w:p w:rsidR="003A1E7C" w:rsidRDefault="003A1E7C" w:rsidP="00051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82F" w:rsidRDefault="0005182F" w:rsidP="0005182F">
    <w:pPr>
      <w:pStyle w:val="stBilgi"/>
      <w:rPr>
        <w:rFonts w:ascii="Garamond" w:hAnsi="Garamond"/>
      </w:rPr>
    </w:pPr>
    <w:r>
      <w:rPr>
        <w:rFonts w:ascii="Garamond" w:hAnsi="Garamond"/>
      </w:rPr>
      <w:t>Spring 2020</w:t>
    </w:r>
    <w:r>
      <w:rPr>
        <w:rFonts w:ascii="Garamond" w:hAnsi="Garamond"/>
      </w:rPr>
      <w:tab/>
      <w:t>BDA 523</w:t>
    </w:r>
    <w:r>
      <w:rPr>
        <w:rFonts w:ascii="Garamond" w:hAnsi="Garamond"/>
      </w:rPr>
      <w:tab/>
    </w:r>
    <w:r w:rsidRPr="00052803">
      <w:rPr>
        <w:rFonts w:ascii="Garamond" w:hAnsi="Garamond"/>
        <w:lang w:val="en-US"/>
      </w:rPr>
      <w:t>Homework</w:t>
    </w:r>
    <w:r>
      <w:rPr>
        <w:rFonts w:ascii="Garamond" w:hAnsi="Garamond"/>
      </w:rPr>
      <w:t xml:space="preserve"> #</w:t>
    </w:r>
    <w:r w:rsidR="008B5F8C">
      <w:rPr>
        <w:rFonts w:ascii="Garamond" w:hAnsi="Garamond"/>
      </w:rPr>
      <w:t>7</w:t>
    </w:r>
  </w:p>
  <w:p w:rsidR="0005182F" w:rsidRPr="0005182F" w:rsidRDefault="0005182F">
    <w:pPr>
      <w:pStyle w:val="stBilgi"/>
      <w:rPr>
        <w:rFonts w:ascii="Garamond" w:hAnsi="Garamond"/>
      </w:rPr>
    </w:pPr>
    <w:r>
      <w:rPr>
        <w:rFonts w:ascii="Garamond" w:hAnsi="Garamond"/>
      </w:rPr>
      <w:tab/>
    </w:r>
    <w:r>
      <w:rPr>
        <w:rFonts w:ascii="Garamond" w:hAnsi="Garamond"/>
      </w:rPr>
      <w:tab/>
    </w:r>
    <w:r w:rsidR="00052803">
      <w:rPr>
        <w:rFonts w:ascii="Garamond" w:hAnsi="Garamond"/>
      </w:rPr>
      <w:t>NAME:</w:t>
    </w:r>
    <w:r>
      <w:rPr>
        <w:rFonts w:ascii="Garamond" w:hAnsi="Garamond"/>
      </w:rPr>
      <w:t xml:space="preserve"> Nilay Kamar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7"/>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86"/>
    <w:rsid w:val="00027829"/>
    <w:rsid w:val="0004729F"/>
    <w:rsid w:val="0005172D"/>
    <w:rsid w:val="0005182F"/>
    <w:rsid w:val="00052803"/>
    <w:rsid w:val="000957C0"/>
    <w:rsid w:val="000C5C4B"/>
    <w:rsid w:val="001221E3"/>
    <w:rsid w:val="001C4D5C"/>
    <w:rsid w:val="00212B7D"/>
    <w:rsid w:val="00267EA9"/>
    <w:rsid w:val="00292AFA"/>
    <w:rsid w:val="00294DF7"/>
    <w:rsid w:val="002A76E4"/>
    <w:rsid w:val="0038555B"/>
    <w:rsid w:val="00387176"/>
    <w:rsid w:val="003879C5"/>
    <w:rsid w:val="003A1E7C"/>
    <w:rsid w:val="003B06D4"/>
    <w:rsid w:val="003B643F"/>
    <w:rsid w:val="003C2357"/>
    <w:rsid w:val="003E20DF"/>
    <w:rsid w:val="00450FFD"/>
    <w:rsid w:val="0047225B"/>
    <w:rsid w:val="004A2E6B"/>
    <w:rsid w:val="00500CAC"/>
    <w:rsid w:val="005F33AD"/>
    <w:rsid w:val="007505D8"/>
    <w:rsid w:val="00821A6F"/>
    <w:rsid w:val="008B5F8C"/>
    <w:rsid w:val="009056EF"/>
    <w:rsid w:val="009A1842"/>
    <w:rsid w:val="00B048CF"/>
    <w:rsid w:val="00BB1E42"/>
    <w:rsid w:val="00BF2F4B"/>
    <w:rsid w:val="00C661EE"/>
    <w:rsid w:val="00CA5824"/>
    <w:rsid w:val="00CC2E86"/>
    <w:rsid w:val="00D95265"/>
    <w:rsid w:val="00DA03C0"/>
    <w:rsid w:val="00EB58E3"/>
    <w:rsid w:val="00FA752D"/>
    <w:rsid w:val="00FC0A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F93BF7A"/>
  <w15:chartTrackingRefBased/>
  <w15:docId w15:val="{5D5C3511-208B-6946-8F33-73C5A09D2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5182F"/>
    <w:pPr>
      <w:tabs>
        <w:tab w:val="center" w:pos="4536"/>
        <w:tab w:val="right" w:pos="9072"/>
      </w:tabs>
    </w:pPr>
  </w:style>
  <w:style w:type="character" w:customStyle="1" w:styleId="stBilgiChar">
    <w:name w:val="Üst Bilgi Char"/>
    <w:basedOn w:val="VarsaylanParagrafYazTipi"/>
    <w:link w:val="stBilgi"/>
    <w:uiPriority w:val="99"/>
    <w:rsid w:val="0005182F"/>
  </w:style>
  <w:style w:type="paragraph" w:styleId="AltBilgi">
    <w:name w:val="footer"/>
    <w:basedOn w:val="Normal"/>
    <w:link w:val="AltBilgiChar"/>
    <w:uiPriority w:val="99"/>
    <w:unhideWhenUsed/>
    <w:rsid w:val="0005182F"/>
    <w:pPr>
      <w:tabs>
        <w:tab w:val="center" w:pos="4536"/>
        <w:tab w:val="right" w:pos="9072"/>
      </w:tabs>
    </w:pPr>
  </w:style>
  <w:style w:type="character" w:customStyle="1" w:styleId="AltBilgiChar">
    <w:name w:val="Alt Bilgi Char"/>
    <w:basedOn w:val="VarsaylanParagrafYazTipi"/>
    <w:link w:val="AltBilgi"/>
    <w:uiPriority w:val="99"/>
    <w:rsid w:val="0005182F"/>
  </w:style>
  <w:style w:type="character" w:styleId="Kpr">
    <w:name w:val="Hyperlink"/>
    <w:basedOn w:val="VarsaylanParagrafYazTipi"/>
    <w:uiPriority w:val="99"/>
    <w:unhideWhenUsed/>
    <w:rsid w:val="00027829"/>
    <w:rPr>
      <w:color w:val="0563C1" w:themeColor="hyperlink"/>
      <w:u w:val="single"/>
    </w:rPr>
  </w:style>
  <w:style w:type="character" w:styleId="zmlenmeyenBahsetme">
    <w:name w:val="Unresolved Mention"/>
    <w:basedOn w:val="VarsaylanParagrafYazTipi"/>
    <w:uiPriority w:val="99"/>
    <w:semiHidden/>
    <w:unhideWhenUsed/>
    <w:rsid w:val="00027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47481">
      <w:bodyDiv w:val="1"/>
      <w:marLeft w:val="0"/>
      <w:marRight w:val="0"/>
      <w:marTop w:val="0"/>
      <w:marBottom w:val="0"/>
      <w:divBdr>
        <w:top w:val="none" w:sz="0" w:space="0" w:color="auto"/>
        <w:left w:val="none" w:sz="0" w:space="0" w:color="auto"/>
        <w:bottom w:val="none" w:sz="0" w:space="0" w:color="auto"/>
        <w:right w:val="none" w:sz="0" w:space="0" w:color="auto"/>
      </w:divBdr>
    </w:div>
    <w:div w:id="413671169">
      <w:bodyDiv w:val="1"/>
      <w:marLeft w:val="0"/>
      <w:marRight w:val="0"/>
      <w:marTop w:val="0"/>
      <w:marBottom w:val="0"/>
      <w:divBdr>
        <w:top w:val="none" w:sz="0" w:space="0" w:color="auto"/>
        <w:left w:val="none" w:sz="0" w:space="0" w:color="auto"/>
        <w:bottom w:val="none" w:sz="0" w:space="0" w:color="auto"/>
        <w:right w:val="none" w:sz="0" w:space="0" w:color="auto"/>
      </w:divBdr>
    </w:div>
    <w:div w:id="723604804">
      <w:bodyDiv w:val="1"/>
      <w:marLeft w:val="0"/>
      <w:marRight w:val="0"/>
      <w:marTop w:val="0"/>
      <w:marBottom w:val="0"/>
      <w:divBdr>
        <w:top w:val="none" w:sz="0" w:space="0" w:color="auto"/>
        <w:left w:val="none" w:sz="0" w:space="0" w:color="auto"/>
        <w:bottom w:val="none" w:sz="0" w:space="0" w:color="auto"/>
        <w:right w:val="none" w:sz="0" w:space="0" w:color="auto"/>
      </w:divBdr>
    </w:div>
    <w:div w:id="206852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134</Words>
  <Characters>764</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Kamar</dc:creator>
  <cp:keywords/>
  <dc:description/>
  <cp:lastModifiedBy>Nilay Kamar</cp:lastModifiedBy>
  <cp:revision>4</cp:revision>
  <dcterms:created xsi:type="dcterms:W3CDTF">2020-05-11T19:28:00Z</dcterms:created>
  <dcterms:modified xsi:type="dcterms:W3CDTF">2020-05-12T19:39:00Z</dcterms:modified>
</cp:coreProperties>
</file>