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301" w:rsidRPr="00270301" w:rsidRDefault="00270301" w:rsidP="00270301">
      <w:pPr>
        <w:shd w:val="clear" w:color="auto" w:fill="FFFFFF"/>
        <w:spacing w:after="0" w:line="240" w:lineRule="auto"/>
        <w:textAlignment w:val="baseline"/>
        <w:outlineLvl w:val="0"/>
        <w:rPr>
          <w:rFonts w:ascii="Arial" w:eastAsia="Times New Roman" w:hAnsi="Arial" w:cs="Arial"/>
          <w:b/>
          <w:bCs/>
          <w:color w:val="1F2430"/>
          <w:kern w:val="36"/>
          <w:sz w:val="45"/>
          <w:szCs w:val="45"/>
        </w:rPr>
      </w:pPr>
      <w:r w:rsidRPr="00270301">
        <w:rPr>
          <w:rFonts w:ascii="Arial" w:eastAsia="Times New Roman" w:hAnsi="Arial" w:cs="Arial"/>
          <w:b/>
          <w:bCs/>
          <w:color w:val="1F2430"/>
          <w:kern w:val="36"/>
          <w:sz w:val="45"/>
          <w:szCs w:val="45"/>
          <w:bdr w:val="none" w:sz="0" w:space="0" w:color="auto" w:frame="1"/>
        </w:rPr>
        <w:t>Lab Steps</w:t>
      </w:r>
    </w:p>
    <w:p w:rsidR="00270301" w:rsidRDefault="00270301"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1: Sign in to AWS Management Console</w:t>
      </w:r>
    </w:p>
    <w:p w:rsidR="00270301" w:rsidRPr="00270301" w:rsidRDefault="00270301" w:rsidP="00981489">
      <w:pPr>
        <w:numPr>
          <w:ilvl w:val="0"/>
          <w:numId w:val="1"/>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Click on the </w:t>
      </w:r>
      <w:r w:rsidRPr="00270301">
        <w:rPr>
          <w:rFonts w:ascii="Arial" w:eastAsia="Times New Roman" w:hAnsi="Arial" w:cs="Arial"/>
          <w:b/>
          <w:bCs/>
          <w:color w:val="1F2430"/>
          <w:sz w:val="21"/>
          <w:szCs w:val="21"/>
          <w:bdr w:val="none" w:sz="0" w:space="0" w:color="auto" w:frame="1"/>
        </w:rPr>
        <w:t>Open Console</w:t>
      </w:r>
      <w:r w:rsidRPr="00270301">
        <w:rPr>
          <w:rFonts w:ascii="Arial" w:eastAsia="Times New Roman" w:hAnsi="Arial" w:cs="Arial"/>
          <w:color w:val="1F2430"/>
          <w:sz w:val="21"/>
          <w:szCs w:val="21"/>
          <w:bdr w:val="none" w:sz="0" w:space="0" w:color="auto" w:frame="1"/>
        </w:rPr>
        <w:t> button, and you will get redirected to AWS Console in a new browser tab.</w:t>
      </w:r>
    </w:p>
    <w:p w:rsidR="00270301" w:rsidRPr="00270301" w:rsidRDefault="00270301" w:rsidP="00981489">
      <w:pPr>
        <w:numPr>
          <w:ilvl w:val="0"/>
          <w:numId w:val="1"/>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On the AWS sign-in page,</w:t>
      </w:r>
    </w:p>
    <w:p w:rsidR="00270301" w:rsidRPr="00270301" w:rsidRDefault="00270301" w:rsidP="00981489">
      <w:pPr>
        <w:numPr>
          <w:ilvl w:val="1"/>
          <w:numId w:val="1"/>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Leave the Account ID as default. Never edit/remove the 12-digit Account ID present in the AWS Console. Otherwise, you cannot proceed with the lab.</w:t>
      </w:r>
    </w:p>
    <w:p w:rsidR="00270301" w:rsidRPr="00270301" w:rsidRDefault="00270301" w:rsidP="00981489">
      <w:pPr>
        <w:numPr>
          <w:ilvl w:val="1"/>
          <w:numId w:val="1"/>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Now copy your </w:t>
      </w:r>
      <w:r w:rsidRPr="00270301">
        <w:rPr>
          <w:rFonts w:ascii="Arial" w:eastAsia="Times New Roman" w:hAnsi="Arial" w:cs="Arial"/>
          <w:b/>
          <w:bCs/>
          <w:color w:val="1F2430"/>
          <w:sz w:val="21"/>
          <w:szCs w:val="21"/>
          <w:bdr w:val="none" w:sz="0" w:space="0" w:color="auto" w:frame="1"/>
        </w:rPr>
        <w:t>Username</w:t>
      </w:r>
      <w:r w:rsidRPr="00270301">
        <w:rPr>
          <w:rFonts w:ascii="Arial" w:eastAsia="Times New Roman" w:hAnsi="Arial" w:cs="Arial"/>
          <w:color w:val="1F2430"/>
          <w:sz w:val="21"/>
          <w:szCs w:val="21"/>
          <w:bdr w:val="none" w:sz="0" w:space="0" w:color="auto" w:frame="1"/>
        </w:rPr>
        <w:t> and </w:t>
      </w:r>
      <w:r w:rsidRPr="00270301">
        <w:rPr>
          <w:rFonts w:ascii="Arial" w:eastAsia="Times New Roman" w:hAnsi="Arial" w:cs="Arial"/>
          <w:b/>
          <w:bCs/>
          <w:color w:val="1F2430"/>
          <w:sz w:val="21"/>
          <w:szCs w:val="21"/>
          <w:bdr w:val="none" w:sz="0" w:space="0" w:color="auto" w:frame="1"/>
        </w:rPr>
        <w:t>Password</w:t>
      </w:r>
      <w:r w:rsidRPr="00270301">
        <w:rPr>
          <w:rFonts w:ascii="Arial" w:eastAsia="Times New Roman" w:hAnsi="Arial" w:cs="Arial"/>
          <w:color w:val="1F2430"/>
          <w:sz w:val="21"/>
          <w:szCs w:val="21"/>
          <w:bdr w:val="none" w:sz="0" w:space="0" w:color="auto" w:frame="1"/>
        </w:rPr>
        <w:t> in the Lab Console to the </w:t>
      </w:r>
      <w:r w:rsidRPr="00270301">
        <w:rPr>
          <w:rFonts w:ascii="Arial" w:eastAsia="Times New Roman" w:hAnsi="Arial" w:cs="Arial"/>
          <w:b/>
          <w:bCs/>
          <w:color w:val="1F2430"/>
          <w:sz w:val="21"/>
          <w:szCs w:val="21"/>
          <w:bdr w:val="none" w:sz="0" w:space="0" w:color="auto" w:frame="1"/>
        </w:rPr>
        <w:t>IAM Username and Password</w:t>
      </w:r>
      <w:r w:rsidRPr="00270301">
        <w:rPr>
          <w:rFonts w:ascii="Arial" w:eastAsia="Times New Roman" w:hAnsi="Arial" w:cs="Arial"/>
          <w:color w:val="1F2430"/>
          <w:sz w:val="21"/>
          <w:szCs w:val="21"/>
          <w:bdr w:val="none" w:sz="0" w:space="0" w:color="auto" w:frame="1"/>
        </w:rPr>
        <w:t> in AWS Console and click on the </w:t>
      </w:r>
      <w:r w:rsidRPr="00270301">
        <w:rPr>
          <w:rFonts w:ascii="Arial" w:eastAsia="Times New Roman" w:hAnsi="Arial" w:cs="Arial"/>
          <w:b/>
          <w:bCs/>
          <w:color w:val="1F2430"/>
          <w:sz w:val="21"/>
          <w:szCs w:val="21"/>
          <w:bdr w:val="none" w:sz="0" w:space="0" w:color="auto" w:frame="1"/>
        </w:rPr>
        <w:t>Sign-in</w:t>
      </w:r>
      <w:r w:rsidRPr="00270301">
        <w:rPr>
          <w:rFonts w:ascii="Arial" w:eastAsia="Times New Roman" w:hAnsi="Arial" w:cs="Arial"/>
          <w:color w:val="1F2430"/>
          <w:sz w:val="21"/>
          <w:szCs w:val="21"/>
          <w:bdr w:val="none" w:sz="0" w:space="0" w:color="auto" w:frame="1"/>
        </w:rPr>
        <w:t> button.</w:t>
      </w:r>
    </w:p>
    <w:p w:rsidR="00270301" w:rsidRPr="00270301" w:rsidRDefault="00270301" w:rsidP="00981489">
      <w:pPr>
        <w:numPr>
          <w:ilvl w:val="0"/>
          <w:numId w:val="1"/>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Once Signed In to the AWS Management Console, make the default AWS Region as </w:t>
      </w:r>
      <w:r w:rsidRPr="00270301">
        <w:rPr>
          <w:rFonts w:ascii="Arial" w:eastAsia="Times New Roman" w:hAnsi="Arial" w:cs="Arial"/>
          <w:b/>
          <w:bCs/>
          <w:color w:val="1F2430"/>
          <w:sz w:val="21"/>
          <w:szCs w:val="21"/>
          <w:bdr w:val="none" w:sz="0" w:space="0" w:color="auto" w:frame="1"/>
        </w:rPr>
        <w:t>US East (N. Virginia) us-east-1.</w:t>
      </w:r>
    </w:p>
    <w:p w:rsidR="00270301" w:rsidRPr="00270301" w:rsidRDefault="00270301" w:rsidP="00981489">
      <w:pPr>
        <w:numPr>
          <w:ilvl w:val="0"/>
          <w:numId w:val="1"/>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Select Maybe later in New AWS Console Home page pop-up </w:t>
      </w:r>
    </w:p>
    <w:p w:rsidR="00270301" w:rsidRDefault="00270301"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981489" w:rsidRDefault="00981489"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2: Creating a User Pool</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In this task, we are going to guide users through the process of creating a user pool in AWS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Creating a user pool is the first step in setting up user authentication and authorization for an application. It establishes the foundation for managing user accounts, sign-up, and sign-in processes.</w:t>
      </w:r>
    </w:p>
    <w:p w:rsidR="00270301" w:rsidRPr="00270301" w:rsidRDefault="00270301" w:rsidP="00981489">
      <w:pPr>
        <w:numPr>
          <w:ilvl w:val="0"/>
          <w:numId w:val="2"/>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Navigate to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by clicking on the </w:t>
      </w:r>
      <w:r w:rsidRPr="00270301">
        <w:rPr>
          <w:rFonts w:ascii="Arial" w:eastAsia="Times New Roman" w:hAnsi="Arial" w:cs="Arial"/>
          <w:b/>
          <w:bCs/>
          <w:color w:val="1F2430"/>
          <w:sz w:val="21"/>
          <w:szCs w:val="21"/>
          <w:bdr w:val="none" w:sz="0" w:space="0" w:color="auto" w:frame="1"/>
        </w:rPr>
        <w:t>Services</w:t>
      </w:r>
      <w:r w:rsidRPr="00270301">
        <w:rPr>
          <w:rFonts w:ascii="Arial" w:eastAsia="Times New Roman" w:hAnsi="Arial" w:cs="Arial"/>
          <w:color w:val="1F2430"/>
          <w:sz w:val="21"/>
          <w:szCs w:val="21"/>
          <w:bdr w:val="none" w:sz="0" w:space="0" w:color="auto" w:frame="1"/>
        </w:rPr>
        <w:t xml:space="preserve"> menu at the top, click on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under the </w:t>
      </w:r>
      <w:r w:rsidRPr="00270301">
        <w:rPr>
          <w:rFonts w:ascii="Arial" w:eastAsia="Times New Roman" w:hAnsi="Arial" w:cs="Arial"/>
          <w:b/>
          <w:bCs/>
          <w:color w:val="1F2430"/>
          <w:sz w:val="21"/>
          <w:szCs w:val="21"/>
          <w:bdr w:val="none" w:sz="0" w:space="0" w:color="auto" w:frame="1"/>
        </w:rPr>
        <w:t xml:space="preserve">Security, Identity, and Compliance </w:t>
      </w:r>
      <w:r w:rsidRPr="00270301">
        <w:rPr>
          <w:rFonts w:ascii="Arial" w:eastAsia="Times New Roman" w:hAnsi="Arial" w:cs="Arial"/>
          <w:color w:val="1F2430"/>
          <w:sz w:val="21"/>
          <w:szCs w:val="21"/>
          <w:bdr w:val="none" w:sz="0" w:space="0" w:color="auto" w:frame="1"/>
        </w:rPr>
        <w:t>section.</w:t>
      </w:r>
    </w:p>
    <w:p w:rsidR="00270301" w:rsidRPr="00270301" w:rsidRDefault="00270301" w:rsidP="00981489">
      <w:pPr>
        <w:numPr>
          <w:ilvl w:val="0"/>
          <w:numId w:val="2"/>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Make sure you are in the</w:t>
      </w:r>
      <w:r w:rsidRPr="00270301">
        <w:rPr>
          <w:rFonts w:ascii="Arial" w:eastAsia="Times New Roman" w:hAnsi="Arial" w:cs="Arial"/>
          <w:b/>
          <w:bCs/>
          <w:color w:val="1F2430"/>
          <w:sz w:val="21"/>
          <w:szCs w:val="21"/>
          <w:bdr w:val="none" w:sz="0" w:space="0" w:color="auto" w:frame="1"/>
        </w:rPr>
        <w:t xml:space="preserve"> US East (N. Virginia) us-east-1 </w:t>
      </w:r>
      <w:r w:rsidRPr="00270301">
        <w:rPr>
          <w:rFonts w:ascii="Arial" w:eastAsia="Times New Roman" w:hAnsi="Arial" w:cs="Arial"/>
          <w:color w:val="1F2430"/>
          <w:sz w:val="21"/>
          <w:szCs w:val="21"/>
          <w:bdr w:val="none" w:sz="0" w:space="0" w:color="auto" w:frame="1"/>
        </w:rPr>
        <w:t xml:space="preserve">Region. Click on </w:t>
      </w:r>
      <w:r w:rsidRPr="00270301">
        <w:rPr>
          <w:rFonts w:ascii="Arial" w:eastAsia="Times New Roman" w:hAnsi="Arial" w:cs="Arial"/>
          <w:b/>
          <w:bCs/>
          <w:color w:val="1F2430"/>
          <w:sz w:val="21"/>
          <w:szCs w:val="21"/>
          <w:bdr w:val="none" w:sz="0" w:space="0" w:color="auto" w:frame="1"/>
        </w:rPr>
        <w:t>Create user pool</w:t>
      </w:r>
      <w:r w:rsidRPr="00270301">
        <w:rPr>
          <w:rFonts w:ascii="Arial" w:eastAsia="Times New Roman" w:hAnsi="Arial" w:cs="Arial"/>
          <w:color w:val="1F2430"/>
          <w:sz w:val="21"/>
          <w:szCs w:val="21"/>
          <w:bdr w:val="none" w:sz="0" w:space="0" w:color="auto" w:frame="1"/>
        </w:rPr>
        <w:t>.</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b/>
          <w:bCs/>
          <w:noProof/>
          <w:color w:val="1F2430"/>
          <w:sz w:val="21"/>
          <w:szCs w:val="21"/>
          <w:bdr w:val="none" w:sz="0" w:space="0" w:color="auto" w:frame="1"/>
        </w:rPr>
        <w:lastRenderedPageBreak/>
        <w:drawing>
          <wp:inline distT="0" distB="0" distL="0" distR="0">
            <wp:extent cx="7315200" cy="2916845"/>
            <wp:effectExtent l="0" t="0" r="0" b="0"/>
            <wp:docPr id="16" name="Picture 16" descr="https://labresources.whizlabs.com/23ca17a30952a39cfd868d256392a744/image13_17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23ca17a30952a39cfd868d256392a744/image13_17_0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33" cy="2931332"/>
                    </a:xfrm>
                    <a:prstGeom prst="rect">
                      <a:avLst/>
                    </a:prstGeom>
                    <a:noFill/>
                    <a:ln>
                      <a:noFill/>
                    </a:ln>
                  </pic:spPr>
                </pic:pic>
              </a:graphicData>
            </a:graphic>
          </wp:inline>
        </w:drawing>
      </w:r>
    </w:p>
    <w:p w:rsidR="00981489" w:rsidRDefault="00981489"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981489" w:rsidRDefault="00981489"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3: Configure sign-in experience</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In this task, we are going to allow users to configure the sign-in options for their user pool. By selecting the appropriate provider types and sign-in options, users can define how users can authenticate and sign in to their application, such as using email, social logins, or other identity providers.</w:t>
      </w:r>
    </w:p>
    <w:p w:rsidR="00270301" w:rsidRPr="00270301" w:rsidRDefault="00270301" w:rsidP="00981489">
      <w:pPr>
        <w:numPr>
          <w:ilvl w:val="0"/>
          <w:numId w:val="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Add details in the configure sign-in experience : </w:t>
      </w:r>
    </w:p>
    <w:p w:rsidR="00270301" w:rsidRPr="00270301" w:rsidRDefault="00270301" w:rsidP="00981489">
      <w:pPr>
        <w:numPr>
          <w:ilvl w:val="0"/>
          <w:numId w:val="4"/>
        </w:numPr>
        <w:spacing w:after="0" w:line="390" w:lineRule="atLeast"/>
        <w:ind w:left="60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Provider Types : Select </w:t>
      </w:r>
      <w:proofErr w:type="spellStart"/>
      <w:r w:rsidRPr="00270301">
        <w:rPr>
          <w:rFonts w:ascii="Arial" w:eastAsia="Times New Roman" w:hAnsi="Arial" w:cs="Arial"/>
          <w:b/>
          <w:bCs/>
          <w:color w:val="1F2430"/>
          <w:sz w:val="21"/>
          <w:szCs w:val="21"/>
          <w:bdr w:val="none" w:sz="0" w:space="0" w:color="auto" w:frame="1"/>
        </w:rPr>
        <w:t>Cognito</w:t>
      </w:r>
      <w:proofErr w:type="spellEnd"/>
      <w:r w:rsidRPr="00270301">
        <w:rPr>
          <w:rFonts w:ascii="Arial" w:eastAsia="Times New Roman" w:hAnsi="Arial" w:cs="Arial"/>
          <w:b/>
          <w:bCs/>
          <w:color w:val="1F2430"/>
          <w:sz w:val="21"/>
          <w:szCs w:val="21"/>
          <w:bdr w:val="none" w:sz="0" w:space="0" w:color="auto" w:frame="1"/>
        </w:rPr>
        <w:t xml:space="preserve"> user pool</w:t>
      </w:r>
    </w:p>
    <w:p w:rsidR="00270301" w:rsidRPr="00270301" w:rsidRDefault="00270301" w:rsidP="00981489">
      <w:pPr>
        <w:numPr>
          <w:ilvl w:val="0"/>
          <w:numId w:val="4"/>
        </w:numPr>
        <w:spacing w:after="0" w:line="390" w:lineRule="atLeast"/>
        <w:ind w:left="600"/>
        <w:textAlignment w:val="baseline"/>
        <w:rPr>
          <w:rFonts w:ascii="Arial" w:eastAsia="Times New Roman" w:hAnsi="Arial" w:cs="Arial"/>
          <w:color w:val="1F2430"/>
          <w:sz w:val="21"/>
          <w:szCs w:val="21"/>
        </w:rPr>
      </w:pP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user pool sign-in options : Select </w:t>
      </w:r>
      <w:r w:rsidRPr="00270301">
        <w:rPr>
          <w:rFonts w:ascii="Arial" w:eastAsia="Times New Roman" w:hAnsi="Arial" w:cs="Arial"/>
          <w:b/>
          <w:bCs/>
          <w:color w:val="1F2430"/>
          <w:sz w:val="21"/>
          <w:szCs w:val="21"/>
          <w:bdr w:val="none" w:sz="0" w:space="0" w:color="auto" w:frame="1"/>
        </w:rPr>
        <w:t>Email</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b/>
          <w:bCs/>
          <w:noProof/>
          <w:color w:val="1F2430"/>
          <w:sz w:val="21"/>
          <w:szCs w:val="21"/>
          <w:bdr w:val="none" w:sz="0" w:space="0" w:color="auto" w:frame="1"/>
        </w:rPr>
        <w:lastRenderedPageBreak/>
        <w:drawing>
          <wp:inline distT="0" distB="0" distL="0" distR="0">
            <wp:extent cx="5634038" cy="4333875"/>
            <wp:effectExtent l="0" t="0" r="5080" b="0"/>
            <wp:docPr id="15" name="Picture 15" descr="https://labresources.whizlabs.com/23ca17a30952a39cfd868d256392a744/image7_18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bresources.whizlabs.com/23ca17a30952a39cfd868d256392a744/image7_18_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6360" cy="4335661"/>
                    </a:xfrm>
                    <a:prstGeom prst="rect">
                      <a:avLst/>
                    </a:prstGeom>
                    <a:noFill/>
                    <a:ln>
                      <a:noFill/>
                    </a:ln>
                  </pic:spPr>
                </pic:pic>
              </a:graphicData>
            </a:graphic>
          </wp:inline>
        </w:drawing>
      </w:r>
    </w:p>
    <w:p w:rsidR="00270301" w:rsidRPr="00270301" w:rsidRDefault="00270301" w:rsidP="00981489">
      <w:pPr>
        <w:numPr>
          <w:ilvl w:val="0"/>
          <w:numId w:val="5"/>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Click on </w:t>
      </w:r>
      <w:r w:rsidRPr="00270301">
        <w:rPr>
          <w:rFonts w:ascii="Arial" w:eastAsia="Times New Roman" w:hAnsi="Arial" w:cs="Arial"/>
          <w:b/>
          <w:bCs/>
          <w:color w:val="1F2430"/>
          <w:sz w:val="21"/>
          <w:szCs w:val="21"/>
          <w:bdr w:val="none" w:sz="0" w:space="0" w:color="auto" w:frame="1"/>
        </w:rPr>
        <w:t>Next</w:t>
      </w:r>
      <w:r w:rsidRPr="00270301">
        <w:rPr>
          <w:rFonts w:ascii="Arial" w:eastAsia="Times New Roman" w:hAnsi="Arial" w:cs="Arial"/>
          <w:color w:val="1F2430"/>
          <w:sz w:val="21"/>
          <w:szCs w:val="21"/>
          <w:bdr w:val="none" w:sz="0" w:space="0" w:color="auto" w:frame="1"/>
        </w:rPr>
        <w:t xml:space="preserve"> Button.</w:t>
      </w:r>
    </w:p>
    <w:p w:rsidR="00981489" w:rsidRDefault="00981489"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981489" w:rsidRDefault="00981489"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4: Configure Security Requirements</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In this task, we are going to define the security requirements for user passwords in the user pool. By setting up a password policy, users can enforce specific rules for password strength and complexity to enhance the security of user accounts.</w:t>
      </w:r>
    </w:p>
    <w:p w:rsidR="00270301" w:rsidRPr="00270301" w:rsidRDefault="00270301" w:rsidP="00981489">
      <w:pPr>
        <w:numPr>
          <w:ilvl w:val="0"/>
          <w:numId w:val="6"/>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Password Policy:</w:t>
      </w:r>
    </w:p>
    <w:p w:rsidR="00270301" w:rsidRPr="00270301" w:rsidRDefault="00270301" w:rsidP="00981489">
      <w:pPr>
        <w:numPr>
          <w:ilvl w:val="0"/>
          <w:numId w:val="7"/>
        </w:numPr>
        <w:spacing w:after="0" w:line="390" w:lineRule="atLeast"/>
        <w:ind w:left="60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Password Policy Mode : Select </w:t>
      </w:r>
      <w:proofErr w:type="spellStart"/>
      <w:r w:rsidRPr="00270301">
        <w:rPr>
          <w:rFonts w:ascii="Arial" w:eastAsia="Times New Roman" w:hAnsi="Arial" w:cs="Arial"/>
          <w:b/>
          <w:bCs/>
          <w:color w:val="1F2430"/>
          <w:sz w:val="21"/>
          <w:szCs w:val="21"/>
          <w:bdr w:val="none" w:sz="0" w:space="0" w:color="auto" w:frame="1"/>
        </w:rPr>
        <w:t>Cognito</w:t>
      </w:r>
      <w:proofErr w:type="spellEnd"/>
      <w:r w:rsidRPr="00270301">
        <w:rPr>
          <w:rFonts w:ascii="Arial" w:eastAsia="Times New Roman" w:hAnsi="Arial" w:cs="Arial"/>
          <w:b/>
          <w:bCs/>
          <w:color w:val="1F2430"/>
          <w:sz w:val="21"/>
          <w:szCs w:val="21"/>
          <w:bdr w:val="none" w:sz="0" w:space="0" w:color="auto" w:frame="1"/>
        </w:rPr>
        <w:t xml:space="preserve"> defaults</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b/>
          <w:bCs/>
          <w:noProof/>
          <w:color w:val="1F2430"/>
          <w:sz w:val="21"/>
          <w:szCs w:val="21"/>
          <w:bdr w:val="none" w:sz="0" w:space="0" w:color="auto" w:frame="1"/>
        </w:rPr>
        <w:lastRenderedPageBreak/>
        <w:drawing>
          <wp:inline distT="0" distB="0" distL="0" distR="0">
            <wp:extent cx="5038529" cy="2933700"/>
            <wp:effectExtent l="0" t="0" r="0" b="0"/>
            <wp:docPr id="14" name="Picture 14" descr="https://labresources.whizlabs.com/23ca17a30952a39cfd868d256392a744/image11_19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bresources.whizlabs.com/23ca17a30952a39cfd868d256392a744/image11_19_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108" cy="2938113"/>
                    </a:xfrm>
                    <a:prstGeom prst="rect">
                      <a:avLst/>
                    </a:prstGeom>
                    <a:noFill/>
                    <a:ln>
                      <a:noFill/>
                    </a:ln>
                  </pic:spPr>
                </pic:pic>
              </a:graphicData>
            </a:graphic>
          </wp:inline>
        </w:drawing>
      </w:r>
    </w:p>
    <w:p w:rsidR="00981489" w:rsidRPr="00270301" w:rsidRDefault="00981489" w:rsidP="00270301">
      <w:pPr>
        <w:shd w:val="clear" w:color="auto" w:fill="FFFFFF"/>
        <w:spacing w:after="0" w:line="240" w:lineRule="auto"/>
        <w:jc w:val="center"/>
        <w:textAlignment w:val="baseline"/>
        <w:rPr>
          <w:rFonts w:ascii="Arial" w:eastAsia="Times New Roman" w:hAnsi="Arial" w:cs="Arial"/>
          <w:color w:val="1F2430"/>
          <w:sz w:val="21"/>
          <w:szCs w:val="21"/>
        </w:rPr>
      </w:pPr>
    </w:p>
    <w:p w:rsidR="00270301" w:rsidRPr="00270301" w:rsidRDefault="00270301" w:rsidP="00981489">
      <w:pPr>
        <w:numPr>
          <w:ilvl w:val="0"/>
          <w:numId w:val="8"/>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We give the </w:t>
      </w:r>
      <w:r w:rsidRPr="00270301">
        <w:rPr>
          <w:rFonts w:ascii="Arial" w:eastAsia="Times New Roman" w:hAnsi="Arial" w:cs="Arial"/>
          <w:b/>
          <w:bCs/>
          <w:color w:val="1F2430"/>
          <w:sz w:val="21"/>
          <w:szCs w:val="21"/>
          <w:bdr w:val="none" w:sz="0" w:space="0" w:color="auto" w:frame="1"/>
        </w:rPr>
        <w:t xml:space="preserve">Minimum Password Strength </w:t>
      </w:r>
      <w:r w:rsidRPr="00270301">
        <w:rPr>
          <w:rFonts w:ascii="Arial" w:eastAsia="Times New Roman" w:hAnsi="Arial" w:cs="Arial"/>
          <w:color w:val="1F2430"/>
          <w:sz w:val="21"/>
          <w:szCs w:val="21"/>
          <w:bdr w:val="none" w:sz="0" w:space="0" w:color="auto" w:frame="1"/>
        </w:rPr>
        <w:t xml:space="preserve">and can add the required parameters like numbers, lowercase, uppercase and special characters. Here, we are selecting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defaults. We can customize this password as well.</w:t>
      </w:r>
    </w:p>
    <w:p w:rsidR="00270301" w:rsidRPr="00270301" w:rsidRDefault="00270301" w:rsidP="00981489">
      <w:pPr>
        <w:numPr>
          <w:ilvl w:val="0"/>
          <w:numId w:val="9"/>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b/>
          <w:bCs/>
          <w:color w:val="1F2430"/>
          <w:sz w:val="21"/>
          <w:szCs w:val="21"/>
          <w:bdr w:val="none" w:sz="0" w:space="0" w:color="auto" w:frame="1"/>
        </w:rPr>
        <w:t>Multi-Factor Authentication (MFA)</w:t>
      </w:r>
      <w:r w:rsidRPr="00270301">
        <w:rPr>
          <w:rFonts w:ascii="Arial" w:eastAsia="Times New Roman" w:hAnsi="Arial" w:cs="Arial"/>
          <w:color w:val="1F2430"/>
          <w:sz w:val="21"/>
          <w:szCs w:val="21"/>
          <w:bdr w:val="none" w:sz="0" w:space="0" w:color="auto" w:frame="1"/>
        </w:rPr>
        <w:t xml:space="preserve"> increases security for your end users. Phone numbers must be verified if MFA is enabled. We choose </w:t>
      </w:r>
      <w:r w:rsidRPr="00270301">
        <w:rPr>
          <w:rFonts w:ascii="Arial" w:eastAsia="Times New Roman" w:hAnsi="Arial" w:cs="Arial"/>
          <w:b/>
          <w:bCs/>
          <w:color w:val="1F2430"/>
          <w:sz w:val="21"/>
          <w:szCs w:val="21"/>
          <w:bdr w:val="none" w:sz="0" w:space="0" w:color="auto" w:frame="1"/>
        </w:rPr>
        <w:t>No MFA</w:t>
      </w:r>
      <w:r w:rsidRPr="00270301">
        <w:rPr>
          <w:rFonts w:ascii="Arial" w:eastAsia="Times New Roman" w:hAnsi="Arial" w:cs="Arial"/>
          <w:color w:val="1F2430"/>
          <w:sz w:val="21"/>
          <w:szCs w:val="21"/>
          <w:bdr w:val="none" w:sz="0" w:space="0" w:color="auto" w:frame="1"/>
        </w:rPr>
        <w:t xml:space="preserve"> for this lab.</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drawing>
          <wp:inline distT="0" distB="0" distL="0" distR="0">
            <wp:extent cx="6134100" cy="1964636"/>
            <wp:effectExtent l="0" t="0" r="0" b="0"/>
            <wp:docPr id="13" name="Picture 13" descr="https://labresources.whizlabs.com/23ca17a30952a39cfd868d256392a744/image4_20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23ca17a30952a39cfd868d256392a744/image4_20_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0106" cy="1969763"/>
                    </a:xfrm>
                    <a:prstGeom prst="rect">
                      <a:avLst/>
                    </a:prstGeom>
                    <a:noFill/>
                    <a:ln>
                      <a:noFill/>
                    </a:ln>
                  </pic:spPr>
                </pic:pic>
              </a:graphicData>
            </a:graphic>
          </wp:inline>
        </w:drawing>
      </w:r>
    </w:p>
    <w:p w:rsidR="00270301" w:rsidRPr="00270301" w:rsidRDefault="00270301" w:rsidP="00981489">
      <w:pPr>
        <w:numPr>
          <w:ilvl w:val="0"/>
          <w:numId w:val="10"/>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b/>
          <w:bCs/>
          <w:color w:val="1F2430"/>
          <w:sz w:val="21"/>
          <w:szCs w:val="21"/>
          <w:bdr w:val="none" w:sz="0" w:space="0" w:color="auto" w:frame="1"/>
        </w:rPr>
        <w:t xml:space="preserve">Verification </w:t>
      </w:r>
      <w:r w:rsidRPr="00270301">
        <w:rPr>
          <w:rFonts w:ascii="Arial" w:eastAsia="Times New Roman" w:hAnsi="Arial" w:cs="Arial"/>
          <w:color w:val="1F2430"/>
          <w:sz w:val="21"/>
          <w:szCs w:val="21"/>
          <w:bdr w:val="none" w:sz="0" w:space="0" w:color="auto" w:frame="1"/>
        </w:rPr>
        <w:t xml:space="preserve">requires users to retrieve a code from their email or phone to confirm ownership. Verification of a phone or email is necessary to automatically confirm users and enable recovery from forgotten passwords. In this case, we choose </w:t>
      </w:r>
      <w:r w:rsidRPr="00270301">
        <w:rPr>
          <w:rFonts w:ascii="Arial" w:eastAsia="Times New Roman" w:hAnsi="Arial" w:cs="Arial"/>
          <w:b/>
          <w:bCs/>
          <w:color w:val="1F2430"/>
          <w:sz w:val="21"/>
          <w:szCs w:val="21"/>
          <w:bdr w:val="none" w:sz="0" w:space="0" w:color="auto" w:frame="1"/>
        </w:rPr>
        <w:t>Enable self-service account recovery.</w:t>
      </w:r>
    </w:p>
    <w:p w:rsidR="00270301" w:rsidRPr="00270301" w:rsidRDefault="00270301" w:rsidP="00981489">
      <w:pPr>
        <w:numPr>
          <w:ilvl w:val="0"/>
          <w:numId w:val="11"/>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b/>
          <w:bCs/>
          <w:color w:val="1F2430"/>
          <w:sz w:val="21"/>
          <w:szCs w:val="21"/>
          <w:bdr w:val="none" w:sz="0" w:space="0" w:color="auto" w:frame="1"/>
        </w:rPr>
        <w:lastRenderedPageBreak/>
        <w:t xml:space="preserve">Account Recovery: </w:t>
      </w:r>
      <w:r w:rsidRPr="00270301">
        <w:rPr>
          <w:rFonts w:ascii="Arial" w:eastAsia="Times New Roman" w:hAnsi="Arial" w:cs="Arial"/>
          <w:color w:val="1F2430"/>
          <w:sz w:val="21"/>
          <w:szCs w:val="21"/>
          <w:bdr w:val="none" w:sz="0" w:space="0" w:color="auto" w:frame="1"/>
        </w:rPr>
        <w:t xml:space="preserve">When a user forgets their password, they can have a code sent to their verified email or verified phone to recover their account. You can choose the preferred way to send codes below. Here, we choose </w:t>
      </w:r>
      <w:r w:rsidRPr="00270301">
        <w:rPr>
          <w:rFonts w:ascii="Arial" w:eastAsia="Times New Roman" w:hAnsi="Arial" w:cs="Arial"/>
          <w:b/>
          <w:bCs/>
          <w:color w:val="1F2430"/>
          <w:sz w:val="21"/>
          <w:szCs w:val="21"/>
          <w:bdr w:val="none" w:sz="0" w:space="0" w:color="auto" w:frame="1"/>
        </w:rPr>
        <w:t xml:space="preserve">Email </w:t>
      </w:r>
      <w:r w:rsidRPr="00270301">
        <w:rPr>
          <w:rFonts w:ascii="Arial" w:eastAsia="Times New Roman" w:hAnsi="Arial" w:cs="Arial"/>
          <w:color w:val="1F2430"/>
          <w:sz w:val="21"/>
          <w:szCs w:val="21"/>
          <w:bdr w:val="none" w:sz="0" w:space="0" w:color="auto" w:frame="1"/>
        </w:rPr>
        <w:t>only.</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drawing>
          <wp:inline distT="0" distB="0" distL="0" distR="0">
            <wp:extent cx="5467350" cy="3149494"/>
            <wp:effectExtent l="0" t="0" r="0" b="0"/>
            <wp:docPr id="12" name="Picture 12" descr="https://labresources.whizlabs.com/23ca17a30952a39cfd868d256392a744/image10_20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bresources.whizlabs.com/23ca17a30952a39cfd868d256392a744/image10_20_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2161" cy="3152265"/>
                    </a:xfrm>
                    <a:prstGeom prst="rect">
                      <a:avLst/>
                    </a:prstGeom>
                    <a:noFill/>
                    <a:ln>
                      <a:noFill/>
                    </a:ln>
                  </pic:spPr>
                </pic:pic>
              </a:graphicData>
            </a:graphic>
          </wp:inline>
        </w:drawing>
      </w:r>
    </w:p>
    <w:p w:rsidR="00270301" w:rsidRPr="00981489" w:rsidRDefault="00270301" w:rsidP="00981489">
      <w:pPr>
        <w:numPr>
          <w:ilvl w:val="0"/>
          <w:numId w:val="12"/>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Click on </w:t>
      </w:r>
      <w:r w:rsidRPr="00270301">
        <w:rPr>
          <w:rFonts w:ascii="Arial" w:eastAsia="Times New Roman" w:hAnsi="Arial" w:cs="Arial"/>
          <w:b/>
          <w:bCs/>
          <w:color w:val="1F2430"/>
          <w:sz w:val="21"/>
          <w:szCs w:val="21"/>
          <w:bdr w:val="none" w:sz="0" w:space="0" w:color="auto" w:frame="1"/>
        </w:rPr>
        <w:t xml:space="preserve">Next </w:t>
      </w:r>
      <w:r w:rsidRPr="00270301">
        <w:rPr>
          <w:rFonts w:ascii="Arial" w:eastAsia="Times New Roman" w:hAnsi="Arial" w:cs="Arial"/>
          <w:color w:val="1F2430"/>
          <w:sz w:val="21"/>
          <w:szCs w:val="21"/>
          <w:bdr w:val="none" w:sz="0" w:space="0" w:color="auto" w:frame="1"/>
        </w:rPr>
        <w:t>button.</w:t>
      </w:r>
    </w:p>
    <w:p w:rsidR="00981489" w:rsidRPr="00270301" w:rsidRDefault="00981489" w:rsidP="00981489">
      <w:pPr>
        <w:spacing w:after="0" w:line="390" w:lineRule="atLeast"/>
        <w:ind w:right="450"/>
        <w:textAlignment w:val="baseline"/>
        <w:rPr>
          <w:rFonts w:ascii="Arial" w:eastAsia="Times New Roman" w:hAnsi="Arial" w:cs="Arial"/>
          <w:color w:val="1F2430"/>
          <w:sz w:val="21"/>
          <w:szCs w:val="2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5: Configure sign-up experience</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In this task, we are going to allow users to define the sign-up experience for their app users. Users can choose whether to enable self-registration, which allows users to sign up themselves without administrator interference. They can also specify the required attributes during the sign-up process, such as email, name, preferred username, and phone number.</w:t>
      </w:r>
    </w:p>
    <w:p w:rsidR="00270301" w:rsidRPr="00270301" w:rsidRDefault="00270301" w:rsidP="00981489">
      <w:pPr>
        <w:numPr>
          <w:ilvl w:val="0"/>
          <w:numId w:val="1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You can choose to </w:t>
      </w:r>
      <w:r w:rsidRPr="00270301">
        <w:rPr>
          <w:rFonts w:ascii="Arial" w:eastAsia="Times New Roman" w:hAnsi="Arial" w:cs="Arial"/>
          <w:b/>
          <w:bCs/>
          <w:color w:val="1F2430"/>
          <w:sz w:val="21"/>
          <w:szCs w:val="21"/>
          <w:bdr w:val="none" w:sz="0" w:space="0" w:color="auto" w:frame="1"/>
        </w:rPr>
        <w:t>only allow administrators to create users or allow users to sign themselves up</w:t>
      </w:r>
      <w:r w:rsidRPr="00270301">
        <w:rPr>
          <w:rFonts w:ascii="Arial" w:eastAsia="Times New Roman" w:hAnsi="Arial" w:cs="Arial"/>
          <w:color w:val="1F2430"/>
          <w:sz w:val="21"/>
          <w:szCs w:val="21"/>
          <w:bdr w:val="none" w:sz="0" w:space="0" w:color="auto" w:frame="1"/>
        </w:rPr>
        <w:t>.</w:t>
      </w:r>
    </w:p>
    <w:p w:rsidR="00270301" w:rsidRPr="00270301" w:rsidRDefault="00270301" w:rsidP="00981489">
      <w:pPr>
        <w:numPr>
          <w:ilvl w:val="0"/>
          <w:numId w:val="1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Self-service sign-up: </w:t>
      </w:r>
    </w:p>
    <w:p w:rsidR="00270301" w:rsidRPr="00270301" w:rsidRDefault="00270301" w:rsidP="00981489">
      <w:pPr>
        <w:numPr>
          <w:ilvl w:val="1"/>
          <w:numId w:val="14"/>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Self-registration :</w:t>
      </w:r>
      <w:r w:rsidRPr="00270301">
        <w:rPr>
          <w:rFonts w:ascii="Arial" w:eastAsia="Times New Roman" w:hAnsi="Arial" w:cs="Arial"/>
          <w:b/>
          <w:bCs/>
          <w:color w:val="1F2430"/>
          <w:sz w:val="21"/>
          <w:szCs w:val="21"/>
          <w:bdr w:val="none" w:sz="0" w:space="0" w:color="auto" w:frame="1"/>
        </w:rPr>
        <w:t xml:space="preserve"> Check</w:t>
      </w:r>
      <w:r w:rsidRPr="00270301">
        <w:rPr>
          <w:rFonts w:ascii="Arial" w:eastAsia="Times New Roman" w:hAnsi="Arial" w:cs="Arial"/>
          <w:color w:val="1F2430"/>
          <w:sz w:val="21"/>
          <w:szCs w:val="21"/>
          <w:bdr w:val="none" w:sz="0" w:space="0" w:color="auto" w:frame="1"/>
        </w:rPr>
        <w:t xml:space="preserve"> the Enable self-registration checkbox</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lastRenderedPageBreak/>
        <w:drawing>
          <wp:inline distT="0" distB="0" distL="0" distR="0">
            <wp:extent cx="5619750" cy="2134634"/>
            <wp:effectExtent l="0" t="0" r="0" b="0"/>
            <wp:docPr id="11" name="Picture 11" descr="https://labresources.whizlabs.com/23ca17a30952a39cfd868d256392a744/image15_21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bresources.whizlabs.com/23ca17a30952a39cfd868d256392a744/image15_21_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6686" cy="2141067"/>
                    </a:xfrm>
                    <a:prstGeom prst="rect">
                      <a:avLst/>
                    </a:prstGeom>
                    <a:noFill/>
                    <a:ln>
                      <a:noFill/>
                    </a:ln>
                  </pic:spPr>
                </pic:pic>
              </a:graphicData>
            </a:graphic>
          </wp:inline>
        </w:drawing>
      </w:r>
    </w:p>
    <w:p w:rsidR="00270301" w:rsidRPr="00270301" w:rsidRDefault="00270301" w:rsidP="00981489">
      <w:pPr>
        <w:numPr>
          <w:ilvl w:val="0"/>
          <w:numId w:val="15"/>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We choose to </w:t>
      </w:r>
      <w:r w:rsidRPr="00270301">
        <w:rPr>
          <w:rFonts w:ascii="Arial" w:eastAsia="Times New Roman" w:hAnsi="Arial" w:cs="Arial"/>
          <w:b/>
          <w:bCs/>
          <w:color w:val="1F2430"/>
          <w:sz w:val="21"/>
          <w:szCs w:val="21"/>
          <w:bdr w:val="none" w:sz="0" w:space="0" w:color="auto" w:frame="1"/>
        </w:rPr>
        <w:t xml:space="preserve">allow users to sign themselves up, </w:t>
      </w:r>
      <w:r w:rsidRPr="00270301">
        <w:rPr>
          <w:rFonts w:ascii="Arial" w:eastAsia="Times New Roman" w:hAnsi="Arial" w:cs="Arial"/>
          <w:color w:val="1F2430"/>
          <w:sz w:val="21"/>
          <w:szCs w:val="21"/>
          <w:bdr w:val="none" w:sz="0" w:space="0" w:color="auto" w:frame="1"/>
        </w:rPr>
        <w:t>where the users can sign up themselves without administrator interference.</w:t>
      </w:r>
    </w:p>
    <w:p w:rsidR="00270301" w:rsidRPr="00270301" w:rsidRDefault="00270301" w:rsidP="00981489">
      <w:pPr>
        <w:numPr>
          <w:ilvl w:val="0"/>
          <w:numId w:val="16"/>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Attribute verification and user account confirmation: </w:t>
      </w:r>
    </w:p>
    <w:p w:rsidR="00270301" w:rsidRPr="00270301" w:rsidRDefault="00270301" w:rsidP="00981489">
      <w:pPr>
        <w:numPr>
          <w:ilvl w:val="1"/>
          <w:numId w:val="17"/>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Keep the changes as default. </w:t>
      </w:r>
    </w:p>
    <w:p w:rsidR="00270301" w:rsidRPr="00270301" w:rsidRDefault="00270301" w:rsidP="00981489">
      <w:pPr>
        <w:numPr>
          <w:ilvl w:val="0"/>
          <w:numId w:val="18"/>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Required Attributes: </w:t>
      </w:r>
    </w:p>
    <w:p w:rsidR="00270301" w:rsidRPr="00270301" w:rsidRDefault="00270301" w:rsidP="00981489">
      <w:pPr>
        <w:numPr>
          <w:ilvl w:val="1"/>
          <w:numId w:val="18"/>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We can choose the </w:t>
      </w:r>
      <w:r w:rsidRPr="00270301">
        <w:rPr>
          <w:rFonts w:ascii="Arial" w:eastAsia="Times New Roman" w:hAnsi="Arial" w:cs="Arial"/>
          <w:b/>
          <w:bCs/>
          <w:color w:val="1F2430"/>
          <w:sz w:val="21"/>
          <w:szCs w:val="21"/>
          <w:bdr w:val="none" w:sz="0" w:space="0" w:color="auto" w:frame="1"/>
        </w:rPr>
        <w:t>Standard Attributes</w:t>
      </w:r>
      <w:r w:rsidRPr="00270301">
        <w:rPr>
          <w:rFonts w:ascii="Arial" w:eastAsia="Times New Roman" w:hAnsi="Arial" w:cs="Arial"/>
          <w:color w:val="1F2430"/>
          <w:sz w:val="21"/>
          <w:szCs w:val="21"/>
          <w:bdr w:val="none" w:sz="0" w:space="0" w:color="auto" w:frame="1"/>
        </w:rPr>
        <w:t xml:space="preserve">, which will be required while performing a sign-up. Here, we choose </w:t>
      </w:r>
      <w:r w:rsidRPr="00270301">
        <w:rPr>
          <w:rFonts w:ascii="Arial" w:eastAsia="Times New Roman" w:hAnsi="Arial" w:cs="Arial"/>
          <w:b/>
          <w:bCs/>
          <w:color w:val="1F2430"/>
          <w:sz w:val="21"/>
          <w:szCs w:val="21"/>
          <w:bdr w:val="none" w:sz="0" w:space="0" w:color="auto" w:frame="1"/>
        </w:rPr>
        <w:t xml:space="preserve">Name, Preferred Username, </w:t>
      </w:r>
      <w:proofErr w:type="gramStart"/>
      <w:r w:rsidRPr="00270301">
        <w:rPr>
          <w:rFonts w:ascii="Arial" w:eastAsia="Times New Roman" w:hAnsi="Arial" w:cs="Arial"/>
          <w:b/>
          <w:bCs/>
          <w:color w:val="1F2430"/>
          <w:sz w:val="21"/>
          <w:szCs w:val="21"/>
          <w:bdr w:val="none" w:sz="0" w:space="0" w:color="auto" w:frame="1"/>
        </w:rPr>
        <w:t>Phone</w:t>
      </w:r>
      <w:proofErr w:type="gramEnd"/>
      <w:r w:rsidRPr="00270301">
        <w:rPr>
          <w:rFonts w:ascii="Arial" w:eastAsia="Times New Roman" w:hAnsi="Arial" w:cs="Arial"/>
          <w:b/>
          <w:bCs/>
          <w:color w:val="1F2430"/>
          <w:sz w:val="21"/>
          <w:szCs w:val="21"/>
          <w:bdr w:val="none" w:sz="0" w:space="0" w:color="auto" w:frame="1"/>
        </w:rPr>
        <w:t xml:space="preserve"> Number</w:t>
      </w:r>
      <w:r w:rsidRPr="00270301">
        <w:rPr>
          <w:rFonts w:ascii="Arial" w:eastAsia="Times New Roman" w:hAnsi="Arial" w:cs="Arial"/>
          <w:color w:val="1F2430"/>
          <w:sz w:val="21"/>
          <w:szCs w:val="21"/>
          <w:bdr w:val="none" w:sz="0" w:space="0" w:color="auto" w:frame="1"/>
        </w:rPr>
        <w:t xml:space="preserve"> which are required to perform a signup.</w:t>
      </w:r>
    </w:p>
    <w:p w:rsidR="00270301" w:rsidRPr="00270301" w:rsidRDefault="00270301" w:rsidP="00981489">
      <w:pPr>
        <w:numPr>
          <w:ilvl w:val="1"/>
          <w:numId w:val="18"/>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We can also customize our attributes that are required while signup by clicking </w:t>
      </w:r>
      <w:r w:rsidRPr="00270301">
        <w:rPr>
          <w:rFonts w:ascii="Arial" w:eastAsia="Times New Roman" w:hAnsi="Arial" w:cs="Arial"/>
          <w:b/>
          <w:bCs/>
          <w:color w:val="1F2430"/>
          <w:sz w:val="21"/>
          <w:szCs w:val="21"/>
          <w:bdr w:val="none" w:sz="0" w:space="0" w:color="auto" w:frame="1"/>
        </w:rPr>
        <w:t>on Add custom attribute</w:t>
      </w:r>
      <w:r w:rsidRPr="00270301">
        <w:rPr>
          <w:rFonts w:ascii="Arial" w:eastAsia="Times New Roman" w:hAnsi="Arial" w:cs="Arial"/>
          <w:color w:val="1F2430"/>
          <w:sz w:val="21"/>
          <w:szCs w:val="21"/>
          <w:bdr w:val="none" w:sz="0" w:space="0" w:color="auto" w:frame="1"/>
        </w:rPr>
        <w:t>.</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bdr w:val="none" w:sz="0" w:space="0" w:color="auto" w:frame="1"/>
        </w:rPr>
        <w:drawing>
          <wp:inline distT="0" distB="0" distL="0" distR="0">
            <wp:extent cx="5695950" cy="2632391"/>
            <wp:effectExtent l="0" t="0" r="0" b="0"/>
            <wp:docPr id="10" name="Picture 10" descr="https://labresources.whizlabs.com/23ca17a30952a39cfd868d256392a744/image5_21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bresources.whizlabs.com/23ca17a30952a39cfd868d256392a744/image5_21_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0259" cy="2634382"/>
                    </a:xfrm>
                    <a:prstGeom prst="rect">
                      <a:avLst/>
                    </a:prstGeom>
                    <a:noFill/>
                    <a:ln>
                      <a:noFill/>
                    </a:ln>
                  </pic:spPr>
                </pic:pic>
              </a:graphicData>
            </a:graphic>
          </wp:inline>
        </w:drawing>
      </w:r>
      <w:r w:rsidRPr="00270301">
        <w:rPr>
          <w:rFonts w:ascii="Arial" w:eastAsia="Times New Roman" w:hAnsi="Arial" w:cs="Arial"/>
          <w:color w:val="1F2430"/>
          <w:sz w:val="21"/>
          <w:szCs w:val="21"/>
          <w:bdr w:val="none" w:sz="0" w:space="0" w:color="auto" w:frame="1"/>
        </w:rPr>
        <w:t> </w:t>
      </w:r>
    </w:p>
    <w:p w:rsidR="00270301" w:rsidRPr="00270301" w:rsidRDefault="00270301" w:rsidP="00981489">
      <w:pPr>
        <w:numPr>
          <w:ilvl w:val="0"/>
          <w:numId w:val="19"/>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Click on </w:t>
      </w:r>
      <w:r w:rsidRPr="00270301">
        <w:rPr>
          <w:rFonts w:ascii="Arial" w:eastAsia="Times New Roman" w:hAnsi="Arial" w:cs="Arial"/>
          <w:b/>
          <w:bCs/>
          <w:color w:val="1F2430"/>
          <w:sz w:val="21"/>
          <w:szCs w:val="21"/>
          <w:bdr w:val="none" w:sz="0" w:space="0" w:color="auto" w:frame="1"/>
        </w:rPr>
        <w:t xml:space="preserve">Next </w:t>
      </w:r>
      <w:r w:rsidRPr="00270301">
        <w:rPr>
          <w:rFonts w:ascii="Arial" w:eastAsia="Times New Roman" w:hAnsi="Arial" w:cs="Arial"/>
          <w:color w:val="1F2430"/>
          <w:sz w:val="21"/>
          <w:szCs w:val="21"/>
          <w:bdr w:val="none" w:sz="0" w:space="0" w:color="auto" w:frame="1"/>
        </w:rPr>
        <w:t>button.</w:t>
      </w: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lastRenderedPageBreak/>
        <w:t>Task 6: Configure Message delivery</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In this task, we are going to provide users with the option to configure message delivery, specifically email delivery, from the user pool. Users can choose to send emails using Amazon SES (Simple Email Service) and specify whether higher daily email limits are required. This task allows users to set up email communication for various purposes, such as user verification or password recovery.</w:t>
      </w:r>
    </w:p>
    <w:p w:rsidR="00270301" w:rsidRPr="00270301" w:rsidRDefault="00270301" w:rsidP="00981489">
      <w:pPr>
        <w:numPr>
          <w:ilvl w:val="0"/>
          <w:numId w:val="20"/>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 can send emails from an SES verified identity. Before you can send an email using Amazon SES, you must verify each identity that you're going to use as a From, Source, Sender, or Return-Path address to prove that you own it. For now, we leave it blank.</w:t>
      </w:r>
    </w:p>
    <w:p w:rsidR="00270301" w:rsidRPr="00270301" w:rsidRDefault="00270301" w:rsidP="00981489">
      <w:pPr>
        <w:numPr>
          <w:ilvl w:val="0"/>
          <w:numId w:val="20"/>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b/>
          <w:bCs/>
          <w:color w:val="1F2430"/>
          <w:sz w:val="21"/>
          <w:szCs w:val="21"/>
          <w:bdr w:val="none" w:sz="0" w:space="0" w:color="auto" w:frame="1"/>
        </w:rPr>
        <w:t>Amazon SES Configuration:</w:t>
      </w:r>
      <w:r w:rsidRPr="00270301">
        <w:rPr>
          <w:rFonts w:ascii="Arial" w:eastAsia="Times New Roman" w:hAnsi="Arial" w:cs="Arial"/>
          <w:color w:val="1F2430"/>
          <w:sz w:val="21"/>
          <w:szCs w:val="21"/>
          <w:bdr w:val="none" w:sz="0" w:space="0" w:color="auto" w:frame="1"/>
        </w:rPr>
        <w:t xml:space="preserve">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will send emails through your Amazon SES configuration. Select </w:t>
      </w:r>
      <w:proofErr w:type="gramStart"/>
      <w:r w:rsidRPr="00270301">
        <w:rPr>
          <w:rFonts w:ascii="Arial" w:eastAsia="Times New Roman" w:hAnsi="Arial" w:cs="Arial"/>
          <w:color w:val="1F2430"/>
          <w:sz w:val="21"/>
          <w:szCs w:val="21"/>
          <w:bdr w:val="none" w:sz="0" w:space="0" w:color="auto" w:frame="1"/>
        </w:rPr>
        <w:t>Yes</w:t>
      </w:r>
      <w:proofErr w:type="gramEnd"/>
      <w:r w:rsidRPr="00270301">
        <w:rPr>
          <w:rFonts w:ascii="Arial" w:eastAsia="Times New Roman" w:hAnsi="Arial" w:cs="Arial"/>
          <w:color w:val="1F2430"/>
          <w:sz w:val="21"/>
          <w:szCs w:val="21"/>
          <w:bdr w:val="none" w:sz="0" w:space="0" w:color="auto" w:frame="1"/>
        </w:rPr>
        <w:t xml:space="preserve"> if you require higher daily email limits, otherwise select No. Here, we select </w:t>
      </w:r>
      <w:r w:rsidRPr="00270301">
        <w:rPr>
          <w:rFonts w:ascii="Arial" w:eastAsia="Times New Roman" w:hAnsi="Arial" w:cs="Arial"/>
          <w:b/>
          <w:bCs/>
          <w:color w:val="1F2430"/>
          <w:sz w:val="21"/>
          <w:szCs w:val="21"/>
          <w:bdr w:val="none" w:sz="0" w:space="0" w:color="auto" w:frame="1"/>
        </w:rPr>
        <w:t xml:space="preserve">Send email with </w:t>
      </w:r>
      <w:proofErr w:type="spellStart"/>
      <w:r w:rsidRPr="00270301">
        <w:rPr>
          <w:rFonts w:ascii="Arial" w:eastAsia="Times New Roman" w:hAnsi="Arial" w:cs="Arial"/>
          <w:b/>
          <w:bCs/>
          <w:color w:val="1F2430"/>
          <w:sz w:val="21"/>
          <w:szCs w:val="21"/>
          <w:bdr w:val="none" w:sz="0" w:space="0" w:color="auto" w:frame="1"/>
        </w:rPr>
        <w:t>Cognito</w:t>
      </w:r>
      <w:proofErr w:type="spellEnd"/>
      <w:r w:rsidRPr="00270301">
        <w:rPr>
          <w:rFonts w:ascii="Arial" w:eastAsia="Times New Roman" w:hAnsi="Arial" w:cs="Arial"/>
          <w:b/>
          <w:bCs/>
          <w:color w:val="1F2430"/>
          <w:sz w:val="21"/>
          <w:szCs w:val="21"/>
          <w:bdr w:val="none" w:sz="0" w:space="0" w:color="auto" w:frame="1"/>
        </w:rPr>
        <w:t xml:space="preserve"> </w:t>
      </w:r>
      <w:r w:rsidRPr="00270301">
        <w:rPr>
          <w:rFonts w:ascii="Arial" w:eastAsia="Times New Roman" w:hAnsi="Arial" w:cs="Arial"/>
          <w:color w:val="1F2430"/>
          <w:sz w:val="21"/>
          <w:szCs w:val="21"/>
          <w:bdr w:val="none" w:sz="0" w:space="0" w:color="auto" w:frame="1"/>
        </w:rPr>
        <w:t xml:space="preserve">in the </w:t>
      </w:r>
      <w:r w:rsidRPr="00270301">
        <w:rPr>
          <w:rFonts w:ascii="Arial" w:eastAsia="Times New Roman" w:hAnsi="Arial" w:cs="Arial"/>
          <w:b/>
          <w:bCs/>
          <w:color w:val="1F2430"/>
          <w:sz w:val="21"/>
          <w:szCs w:val="21"/>
          <w:bdr w:val="none" w:sz="0" w:space="0" w:color="auto" w:frame="1"/>
        </w:rPr>
        <w:t>Email provider</w:t>
      </w:r>
      <w:r w:rsidRPr="00270301">
        <w:rPr>
          <w:rFonts w:ascii="Arial" w:eastAsia="Times New Roman" w:hAnsi="Arial" w:cs="Arial"/>
          <w:color w:val="1F2430"/>
          <w:sz w:val="21"/>
          <w:szCs w:val="21"/>
          <w:bdr w:val="none" w:sz="0" w:space="0" w:color="auto" w:frame="1"/>
        </w:rPr>
        <w:t>.</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drawing>
          <wp:inline distT="0" distB="0" distL="0" distR="0">
            <wp:extent cx="5800725" cy="4759127"/>
            <wp:effectExtent l="0" t="0" r="0" b="3810"/>
            <wp:docPr id="9" name="Picture 9" descr="https://labresources.whizlabs.com/23ca17a30952a39cfd868d256392a744/image14_22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bresources.whizlabs.com/23ca17a30952a39cfd868d256392a744/image14_22_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4954" cy="4762596"/>
                    </a:xfrm>
                    <a:prstGeom prst="rect">
                      <a:avLst/>
                    </a:prstGeom>
                    <a:noFill/>
                    <a:ln>
                      <a:noFill/>
                    </a:ln>
                  </pic:spPr>
                </pic:pic>
              </a:graphicData>
            </a:graphic>
          </wp:inline>
        </w:drawing>
      </w:r>
    </w:p>
    <w:p w:rsidR="00270301" w:rsidRPr="00270301" w:rsidRDefault="00270301" w:rsidP="00981489">
      <w:pPr>
        <w:numPr>
          <w:ilvl w:val="0"/>
          <w:numId w:val="21"/>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Click on </w:t>
      </w:r>
      <w:r w:rsidRPr="00270301">
        <w:rPr>
          <w:rFonts w:ascii="Arial" w:eastAsia="Times New Roman" w:hAnsi="Arial" w:cs="Arial"/>
          <w:b/>
          <w:bCs/>
          <w:color w:val="1F2430"/>
          <w:sz w:val="21"/>
          <w:szCs w:val="21"/>
          <w:bdr w:val="none" w:sz="0" w:space="0" w:color="auto" w:frame="1"/>
        </w:rPr>
        <w:t xml:space="preserve">Next </w:t>
      </w:r>
      <w:r w:rsidRPr="00270301">
        <w:rPr>
          <w:rFonts w:ascii="Arial" w:eastAsia="Times New Roman" w:hAnsi="Arial" w:cs="Arial"/>
          <w:color w:val="1F2430"/>
          <w:sz w:val="21"/>
          <w:szCs w:val="21"/>
          <w:bdr w:val="none" w:sz="0" w:space="0" w:color="auto" w:frame="1"/>
        </w:rPr>
        <w:t>button. </w:t>
      </w: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lastRenderedPageBreak/>
        <w:t>Task 7: Integrate your app</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In this task, we are going to guide users in integrating their app with the user pool. Users can specify the user pool name and create an initial app client with a unique ID and an optional secret key. This integration step enables the app to authenticate and interact with the user pool for user management and authentication purposes.</w:t>
      </w:r>
    </w:p>
    <w:p w:rsidR="00270301" w:rsidRPr="00270301" w:rsidRDefault="00270301" w:rsidP="00981489">
      <w:pPr>
        <w:numPr>
          <w:ilvl w:val="0"/>
          <w:numId w:val="22"/>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 can create a user pool.</w:t>
      </w:r>
    </w:p>
    <w:p w:rsidR="00270301" w:rsidRPr="00270301" w:rsidRDefault="00270301" w:rsidP="00981489">
      <w:pPr>
        <w:numPr>
          <w:ilvl w:val="0"/>
          <w:numId w:val="23"/>
        </w:numPr>
        <w:spacing w:after="0" w:line="390" w:lineRule="atLeast"/>
        <w:ind w:left="60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User pool name: Enter </w:t>
      </w:r>
      <w:proofErr w:type="spellStart"/>
      <w:r w:rsidR="00981489">
        <w:rPr>
          <w:rFonts w:ascii="Arial" w:eastAsia="Times New Roman" w:hAnsi="Arial" w:cs="Arial"/>
          <w:b/>
          <w:bCs/>
          <w:color w:val="1F2430"/>
          <w:sz w:val="21"/>
          <w:szCs w:val="21"/>
          <w:bdr w:val="none" w:sz="0" w:space="0" w:color="auto" w:frame="1"/>
        </w:rPr>
        <w:t>TestPool</w:t>
      </w:r>
      <w:proofErr w:type="spellEnd"/>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981489" w:rsidP="00270301">
      <w:pPr>
        <w:shd w:val="clear" w:color="auto" w:fill="FFFFFF"/>
        <w:spacing w:after="0" w:line="240" w:lineRule="auto"/>
        <w:jc w:val="center"/>
        <w:textAlignment w:val="baseline"/>
        <w:rPr>
          <w:rFonts w:ascii="Arial" w:eastAsia="Times New Roman" w:hAnsi="Arial" w:cs="Arial"/>
          <w:color w:val="1F2430"/>
          <w:sz w:val="21"/>
          <w:szCs w:val="21"/>
        </w:rPr>
      </w:pPr>
      <w:r>
        <w:rPr>
          <w:rFonts w:ascii="Arial" w:eastAsia="Times New Roman" w:hAnsi="Arial" w:cs="Arial"/>
          <w:noProof/>
          <w:color w:val="1F2430"/>
          <w:sz w:val="21"/>
          <w:szCs w:val="21"/>
        </w:rPr>
        <w:drawing>
          <wp:inline distT="0" distB="0" distL="0" distR="0">
            <wp:extent cx="5943600"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270301" w:rsidRPr="00270301" w:rsidRDefault="00270301" w:rsidP="00981489">
      <w:pPr>
        <w:numPr>
          <w:ilvl w:val="0"/>
          <w:numId w:val="24"/>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The app clients that we add will be given a unique ID and an optional secret key to access this user pool. Initial app client:</w:t>
      </w:r>
    </w:p>
    <w:p w:rsidR="00270301" w:rsidRPr="00270301" w:rsidRDefault="00270301" w:rsidP="00981489">
      <w:pPr>
        <w:numPr>
          <w:ilvl w:val="0"/>
          <w:numId w:val="25"/>
        </w:numPr>
        <w:spacing w:after="0" w:line="390" w:lineRule="atLeast"/>
        <w:ind w:left="60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App client name: Enter </w:t>
      </w:r>
      <w:proofErr w:type="spellStart"/>
      <w:r w:rsidR="00981489">
        <w:rPr>
          <w:rFonts w:ascii="Arial" w:eastAsia="Times New Roman" w:hAnsi="Arial" w:cs="Arial"/>
          <w:b/>
          <w:bCs/>
          <w:color w:val="1F2430"/>
          <w:sz w:val="21"/>
          <w:szCs w:val="21"/>
          <w:bdr w:val="none" w:sz="0" w:space="0" w:color="auto" w:frame="1"/>
        </w:rPr>
        <w:t>TestC</w:t>
      </w:r>
      <w:r w:rsidRPr="00270301">
        <w:rPr>
          <w:rFonts w:ascii="Arial" w:eastAsia="Times New Roman" w:hAnsi="Arial" w:cs="Arial"/>
          <w:b/>
          <w:bCs/>
          <w:color w:val="1F2430"/>
          <w:sz w:val="21"/>
          <w:szCs w:val="21"/>
          <w:bdr w:val="none" w:sz="0" w:space="0" w:color="auto" w:frame="1"/>
        </w:rPr>
        <w:t>lient</w:t>
      </w:r>
      <w:proofErr w:type="spellEnd"/>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lastRenderedPageBreak/>
        <w:br/>
      </w:r>
      <w:r w:rsidR="00981489">
        <w:rPr>
          <w:rFonts w:ascii="Arial" w:eastAsia="Times New Roman" w:hAnsi="Arial" w:cs="Arial"/>
          <w:noProof/>
          <w:color w:val="1F2430"/>
          <w:sz w:val="21"/>
          <w:szCs w:val="21"/>
        </w:rPr>
        <w:drawing>
          <wp:inline distT="0" distB="0" distL="0" distR="0">
            <wp:extent cx="5486400" cy="45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p>
    <w:p w:rsidR="00270301" w:rsidRPr="00981489" w:rsidRDefault="00270301" w:rsidP="00981489">
      <w:pPr>
        <w:numPr>
          <w:ilvl w:val="0"/>
          <w:numId w:val="26"/>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Click on </w:t>
      </w:r>
      <w:r w:rsidRPr="00270301">
        <w:rPr>
          <w:rFonts w:ascii="Arial" w:eastAsia="Times New Roman" w:hAnsi="Arial" w:cs="Arial"/>
          <w:b/>
          <w:bCs/>
          <w:color w:val="1F2430"/>
          <w:sz w:val="21"/>
          <w:szCs w:val="21"/>
          <w:bdr w:val="none" w:sz="0" w:space="0" w:color="auto" w:frame="1"/>
        </w:rPr>
        <w:t xml:space="preserve">Next </w:t>
      </w:r>
      <w:r w:rsidRPr="00270301">
        <w:rPr>
          <w:rFonts w:ascii="Arial" w:eastAsia="Times New Roman" w:hAnsi="Arial" w:cs="Arial"/>
          <w:color w:val="1F2430"/>
          <w:sz w:val="21"/>
          <w:szCs w:val="21"/>
          <w:bdr w:val="none" w:sz="0" w:space="0" w:color="auto" w:frame="1"/>
        </w:rPr>
        <w:t>button.</w:t>
      </w:r>
    </w:p>
    <w:p w:rsidR="00981489" w:rsidRPr="00270301" w:rsidRDefault="00981489" w:rsidP="00981489">
      <w:pPr>
        <w:spacing w:after="0" w:line="390" w:lineRule="atLeast"/>
        <w:ind w:right="450"/>
        <w:textAlignment w:val="baseline"/>
        <w:rPr>
          <w:rFonts w:ascii="Arial" w:eastAsia="Times New Roman" w:hAnsi="Arial" w:cs="Arial"/>
          <w:color w:val="1F2430"/>
          <w:sz w:val="21"/>
          <w:szCs w:val="2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8: Review</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In this task, we are going to provide users with an opportunity to review all the settings and configurations they have made so far. It allows users to ensure that everything is correctly set up before creating the user pool. By reviewing the settings, users can identify any potential errors or adjustments that need to be made.</w:t>
      </w:r>
    </w:p>
    <w:p w:rsidR="00270301" w:rsidRPr="00270301" w:rsidRDefault="00270301" w:rsidP="00981489">
      <w:pPr>
        <w:numPr>
          <w:ilvl w:val="0"/>
          <w:numId w:val="27"/>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Review all the settings and click on </w:t>
      </w:r>
      <w:r w:rsidRPr="00270301">
        <w:rPr>
          <w:rFonts w:ascii="Arial" w:eastAsia="Times New Roman" w:hAnsi="Arial" w:cs="Arial"/>
          <w:b/>
          <w:bCs/>
          <w:color w:val="1F2430"/>
          <w:sz w:val="21"/>
          <w:szCs w:val="21"/>
          <w:bdr w:val="none" w:sz="0" w:space="0" w:color="auto" w:frame="1"/>
        </w:rPr>
        <w:t>Create Pool</w:t>
      </w:r>
      <w:r w:rsidRPr="00270301">
        <w:rPr>
          <w:rFonts w:ascii="Arial" w:eastAsia="Times New Roman" w:hAnsi="Arial" w:cs="Arial"/>
          <w:color w:val="1F2430"/>
          <w:sz w:val="21"/>
          <w:szCs w:val="21"/>
          <w:bdr w:val="none" w:sz="0" w:space="0" w:color="auto" w:frame="1"/>
        </w:rPr>
        <w:t xml:space="preserve"> as shown below.</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lastRenderedPageBreak/>
        <w:drawing>
          <wp:inline distT="0" distB="0" distL="0" distR="0">
            <wp:extent cx="5561536" cy="4343400"/>
            <wp:effectExtent l="0" t="0" r="1270" b="0"/>
            <wp:docPr id="6" name="Picture 6" descr="https://labresources.whizlabs.com/23ca17a30952a39cfd868d256392a744/image9_24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bresources.whizlabs.com/23ca17a30952a39cfd868d256392a744/image9_24_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3640" cy="4345043"/>
                    </a:xfrm>
                    <a:prstGeom prst="rect">
                      <a:avLst/>
                    </a:prstGeom>
                    <a:noFill/>
                    <a:ln>
                      <a:noFill/>
                    </a:ln>
                  </pic:spPr>
                </pic:pic>
              </a:graphicData>
            </a:graphic>
          </wp:inline>
        </w:drawing>
      </w:r>
    </w:p>
    <w:p w:rsidR="00270301" w:rsidRPr="00270301" w:rsidRDefault="00270301" w:rsidP="00981489">
      <w:pPr>
        <w:numPr>
          <w:ilvl w:val="0"/>
          <w:numId w:val="28"/>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You’ll get a message as the</w:t>
      </w:r>
      <w:r w:rsidRPr="00270301">
        <w:rPr>
          <w:rFonts w:ascii="Arial" w:eastAsia="Times New Roman" w:hAnsi="Arial" w:cs="Arial"/>
          <w:b/>
          <w:bCs/>
          <w:color w:val="1F2430"/>
          <w:sz w:val="21"/>
          <w:szCs w:val="21"/>
          <w:bdr w:val="none" w:sz="0" w:space="0" w:color="auto" w:frame="1"/>
        </w:rPr>
        <w:t xml:space="preserve"> User pool “</w:t>
      </w:r>
      <w:proofErr w:type="spellStart"/>
      <w:r w:rsidR="00981489">
        <w:rPr>
          <w:rFonts w:ascii="Arial" w:eastAsia="Times New Roman" w:hAnsi="Arial" w:cs="Arial"/>
          <w:b/>
          <w:bCs/>
          <w:color w:val="1F2430"/>
          <w:sz w:val="21"/>
          <w:szCs w:val="21"/>
          <w:bdr w:val="none" w:sz="0" w:space="0" w:color="auto" w:frame="1"/>
        </w:rPr>
        <w:t>TestPool</w:t>
      </w:r>
      <w:proofErr w:type="spellEnd"/>
      <w:r w:rsidRPr="00270301">
        <w:rPr>
          <w:rFonts w:ascii="Arial" w:eastAsia="Times New Roman" w:hAnsi="Arial" w:cs="Arial"/>
          <w:b/>
          <w:bCs/>
          <w:color w:val="1F2430"/>
          <w:sz w:val="21"/>
          <w:szCs w:val="21"/>
          <w:bdr w:val="none" w:sz="0" w:space="0" w:color="auto" w:frame="1"/>
        </w:rPr>
        <w:t>” has been created successfully</w:t>
      </w:r>
      <w:r w:rsidRPr="00270301">
        <w:rPr>
          <w:rFonts w:ascii="Arial" w:eastAsia="Times New Roman" w:hAnsi="Arial" w:cs="Arial"/>
          <w:color w:val="1F2430"/>
          <w:sz w:val="21"/>
          <w:szCs w:val="21"/>
          <w:bdr w:val="none" w:sz="0" w:space="0" w:color="auto" w:frame="1"/>
        </w:rPr>
        <w:t>. Ignore the error if any, </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r w:rsidR="00981489">
        <w:rPr>
          <w:rFonts w:ascii="Arial" w:eastAsia="Times New Roman" w:hAnsi="Arial" w:cs="Arial"/>
          <w:noProof/>
          <w:color w:val="1F2430"/>
          <w:sz w:val="21"/>
          <w:szCs w:val="21"/>
        </w:rPr>
        <w:drawing>
          <wp:inline distT="0" distB="0" distL="0" distR="0">
            <wp:extent cx="5257800" cy="523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523875"/>
                    </a:xfrm>
                    <a:prstGeom prst="rect">
                      <a:avLst/>
                    </a:prstGeom>
                    <a:noFill/>
                    <a:ln>
                      <a:noFill/>
                    </a:ln>
                  </pic:spPr>
                </pic:pic>
              </a:graphicData>
            </a:graphic>
          </wp:inline>
        </w:drawing>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p>
    <w:p w:rsidR="00270301" w:rsidRPr="00981489" w:rsidRDefault="00270301" w:rsidP="00981489">
      <w:pPr>
        <w:numPr>
          <w:ilvl w:val="0"/>
          <w:numId w:val="29"/>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 can see that the user pool is created successfully.</w:t>
      </w:r>
    </w:p>
    <w:p w:rsidR="00981489" w:rsidRPr="00270301" w:rsidRDefault="00981489" w:rsidP="00981489">
      <w:pPr>
        <w:spacing w:after="0" w:line="390" w:lineRule="atLeast"/>
        <w:textAlignment w:val="baseline"/>
        <w:rPr>
          <w:rFonts w:ascii="Arial" w:eastAsia="Times New Roman" w:hAnsi="Arial" w:cs="Arial"/>
          <w:color w:val="1F2430"/>
          <w:sz w:val="21"/>
          <w:szCs w:val="21"/>
        </w:rPr>
      </w:pPr>
    </w:p>
    <w:p w:rsidR="00270301" w:rsidRPr="00270301" w:rsidRDefault="00981489" w:rsidP="00270301">
      <w:pPr>
        <w:shd w:val="clear" w:color="auto" w:fill="FFFFFF"/>
        <w:spacing w:after="0" w:line="390" w:lineRule="atLeast"/>
        <w:textAlignment w:val="baseline"/>
        <w:rPr>
          <w:rFonts w:ascii="Arial" w:eastAsia="Times New Roman" w:hAnsi="Arial" w:cs="Arial"/>
          <w:color w:val="1F2430"/>
          <w:sz w:val="21"/>
          <w:szCs w:val="21"/>
        </w:rPr>
      </w:pPr>
      <w:r>
        <w:rPr>
          <w:rFonts w:ascii="Arial" w:eastAsia="Times New Roman" w:hAnsi="Arial" w:cs="Arial"/>
          <w:noProof/>
          <w:color w:val="1F2430"/>
          <w:sz w:val="21"/>
          <w:szCs w:val="21"/>
          <w:bdr w:val="none" w:sz="0" w:space="0" w:color="auto" w:frame="1"/>
        </w:rPr>
        <w:drawing>
          <wp:inline distT="0" distB="0" distL="0" distR="0">
            <wp:extent cx="5943600" cy="447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7675"/>
                    </a:xfrm>
                    <a:prstGeom prst="rect">
                      <a:avLst/>
                    </a:prstGeom>
                    <a:noFill/>
                    <a:ln>
                      <a:noFill/>
                    </a:ln>
                  </pic:spPr>
                </pic:pic>
              </a:graphicData>
            </a:graphic>
          </wp:inline>
        </w:drawing>
      </w:r>
      <w:r w:rsidR="00270301"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p>
    <w:p w:rsidR="00981489" w:rsidRPr="00981489" w:rsidRDefault="00981489" w:rsidP="00981489">
      <w:pPr>
        <w:spacing w:after="0" w:line="390" w:lineRule="atLeast"/>
        <w:textAlignment w:val="baseline"/>
        <w:rPr>
          <w:rFonts w:ascii="Arial" w:eastAsia="Times New Roman" w:hAnsi="Arial" w:cs="Arial"/>
          <w:color w:val="1F2430"/>
          <w:sz w:val="21"/>
          <w:szCs w:val="21"/>
        </w:rPr>
      </w:pPr>
    </w:p>
    <w:p w:rsidR="00981489" w:rsidRPr="00981489" w:rsidRDefault="00981489" w:rsidP="00981489">
      <w:pPr>
        <w:spacing w:after="0" w:line="390" w:lineRule="atLeast"/>
        <w:textAlignment w:val="baseline"/>
        <w:rPr>
          <w:rFonts w:ascii="Arial" w:eastAsia="Times New Roman" w:hAnsi="Arial" w:cs="Arial"/>
          <w:color w:val="1F2430"/>
          <w:sz w:val="21"/>
          <w:szCs w:val="21"/>
        </w:rPr>
      </w:pPr>
    </w:p>
    <w:p w:rsidR="00981489" w:rsidRPr="00981489" w:rsidRDefault="00981489" w:rsidP="00981489">
      <w:pPr>
        <w:spacing w:after="0" w:line="390" w:lineRule="atLeast"/>
        <w:textAlignment w:val="baseline"/>
        <w:rPr>
          <w:rFonts w:ascii="Arial" w:eastAsia="Times New Roman" w:hAnsi="Arial" w:cs="Arial"/>
          <w:color w:val="1F2430"/>
          <w:sz w:val="21"/>
          <w:szCs w:val="21"/>
        </w:rPr>
      </w:pPr>
    </w:p>
    <w:p w:rsidR="00981489" w:rsidRPr="00981489" w:rsidRDefault="00981489" w:rsidP="00981489">
      <w:pPr>
        <w:spacing w:after="0" w:line="390" w:lineRule="atLeast"/>
        <w:textAlignment w:val="baseline"/>
        <w:rPr>
          <w:rFonts w:ascii="Arial" w:eastAsia="Times New Roman" w:hAnsi="Arial" w:cs="Arial"/>
          <w:color w:val="1F2430"/>
          <w:sz w:val="21"/>
          <w:szCs w:val="21"/>
        </w:rPr>
      </w:pPr>
      <w:bookmarkStart w:id="0" w:name="_GoBack"/>
      <w:bookmarkEnd w:id="0"/>
    </w:p>
    <w:p w:rsidR="00270301" w:rsidRPr="00270301" w:rsidRDefault="00270301" w:rsidP="00981489">
      <w:pPr>
        <w:numPr>
          <w:ilvl w:val="0"/>
          <w:numId w:val="30"/>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lastRenderedPageBreak/>
        <w:t>Click on the user pool. You can see that you can create user.</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drawing>
          <wp:inline distT="0" distB="0" distL="0" distR="0">
            <wp:extent cx="6515100" cy="2082145"/>
            <wp:effectExtent l="0" t="0" r="0" b="0"/>
            <wp:docPr id="3" name="Picture 3" descr="https://labresources.whizlabs.com/23ca17a30952a39cfd868d256392a744/image18_25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abresources.whizlabs.com/23ca17a30952a39cfd868d256392a744/image18_25_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9323" cy="2093082"/>
                    </a:xfrm>
                    <a:prstGeom prst="rect">
                      <a:avLst/>
                    </a:prstGeom>
                    <a:noFill/>
                    <a:ln>
                      <a:noFill/>
                    </a:ln>
                  </pic:spPr>
                </pic:pic>
              </a:graphicData>
            </a:graphic>
          </wp:inline>
        </w:drawing>
      </w:r>
    </w:p>
    <w:p w:rsidR="00270301" w:rsidRPr="00270301" w:rsidRDefault="00270301" w:rsidP="00981489">
      <w:pPr>
        <w:numPr>
          <w:ilvl w:val="0"/>
          <w:numId w:val="31"/>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Navigate to </w:t>
      </w:r>
      <w:r w:rsidRPr="00270301">
        <w:rPr>
          <w:rFonts w:ascii="Arial" w:eastAsia="Times New Roman" w:hAnsi="Arial" w:cs="Arial"/>
          <w:b/>
          <w:bCs/>
          <w:color w:val="1F2430"/>
          <w:sz w:val="21"/>
          <w:szCs w:val="21"/>
          <w:bdr w:val="none" w:sz="0" w:space="0" w:color="auto" w:frame="1"/>
        </w:rPr>
        <w:t xml:space="preserve">Groups </w:t>
      </w:r>
      <w:r w:rsidRPr="00270301">
        <w:rPr>
          <w:rFonts w:ascii="Arial" w:eastAsia="Times New Roman" w:hAnsi="Arial" w:cs="Arial"/>
          <w:color w:val="1F2430"/>
          <w:sz w:val="21"/>
          <w:szCs w:val="21"/>
          <w:bdr w:val="none" w:sz="0" w:space="0" w:color="auto" w:frame="1"/>
        </w:rPr>
        <w:t xml:space="preserve">tab and Click on </w:t>
      </w:r>
      <w:r w:rsidRPr="00270301">
        <w:rPr>
          <w:rFonts w:ascii="Arial" w:eastAsia="Times New Roman" w:hAnsi="Arial" w:cs="Arial"/>
          <w:b/>
          <w:bCs/>
          <w:color w:val="1F2430"/>
          <w:sz w:val="21"/>
          <w:szCs w:val="21"/>
          <w:bdr w:val="none" w:sz="0" w:space="0" w:color="auto" w:frame="1"/>
        </w:rPr>
        <w:t xml:space="preserve">Create Group </w:t>
      </w:r>
      <w:r w:rsidRPr="00270301">
        <w:rPr>
          <w:rFonts w:ascii="Arial" w:eastAsia="Times New Roman" w:hAnsi="Arial" w:cs="Arial"/>
          <w:color w:val="1F2430"/>
          <w:sz w:val="21"/>
          <w:szCs w:val="21"/>
          <w:bdr w:val="none" w:sz="0" w:space="0" w:color="auto" w:frame="1"/>
        </w:rPr>
        <w:t>if you want to create a group.</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drawing>
          <wp:inline distT="0" distB="0" distL="0" distR="0">
            <wp:extent cx="6457950" cy="2051125"/>
            <wp:effectExtent l="0" t="0" r="0" b="6350"/>
            <wp:docPr id="2" name="Picture 2" descr="https://labresources.whizlabs.com/23ca17a30952a39cfd868d256392a744/image12_25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bresources.whizlabs.com/23ca17a30952a39cfd868d256392a744/image12_25_4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92770" cy="2062184"/>
                    </a:xfrm>
                    <a:prstGeom prst="rect">
                      <a:avLst/>
                    </a:prstGeom>
                    <a:noFill/>
                    <a:ln>
                      <a:noFill/>
                    </a:ln>
                  </pic:spPr>
                </pic:pic>
              </a:graphicData>
            </a:graphic>
          </wp:inline>
        </w:drawing>
      </w:r>
    </w:p>
    <w:p w:rsidR="00270301" w:rsidRPr="00270301" w:rsidRDefault="00270301" w:rsidP="00981489">
      <w:pPr>
        <w:numPr>
          <w:ilvl w:val="0"/>
          <w:numId w:val="32"/>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From an Administrative perspective, if we have an application, the application would then invoke the Amazon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to create User itself.</w:t>
      </w:r>
    </w:p>
    <w:p w:rsidR="00270301" w:rsidRPr="00270301" w:rsidRDefault="00270301" w:rsidP="00270301">
      <w:pPr>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pacing w:after="0" w:line="240" w:lineRule="auto"/>
        <w:textAlignment w:val="baseline"/>
        <w:outlineLvl w:val="2"/>
        <w:rPr>
          <w:rFonts w:ascii="Arial" w:eastAsia="Times New Roman" w:hAnsi="Arial" w:cs="Arial"/>
          <w:color w:val="1F2430"/>
          <w:sz w:val="36"/>
          <w:szCs w:val="36"/>
        </w:rPr>
      </w:pPr>
      <w:r w:rsidRPr="00270301">
        <w:rPr>
          <w:rFonts w:ascii="Arial" w:eastAsia="Times New Roman" w:hAnsi="Arial" w:cs="Arial"/>
          <w:b/>
          <w:bCs/>
          <w:color w:val="1F2430"/>
          <w:sz w:val="27"/>
          <w:szCs w:val="27"/>
          <w:bdr w:val="none" w:sz="0" w:space="0" w:color="auto" w:frame="1"/>
        </w:rPr>
        <w:t xml:space="preserve">Do you </w:t>
      </w:r>
      <w:proofErr w:type="gramStart"/>
      <w:r w:rsidRPr="00270301">
        <w:rPr>
          <w:rFonts w:ascii="Arial" w:eastAsia="Times New Roman" w:hAnsi="Arial" w:cs="Arial"/>
          <w:b/>
          <w:bCs/>
          <w:color w:val="1F2430"/>
          <w:sz w:val="27"/>
          <w:szCs w:val="27"/>
          <w:bdr w:val="none" w:sz="0" w:space="0" w:color="auto" w:frame="1"/>
        </w:rPr>
        <w:t>Know</w:t>
      </w:r>
      <w:proofErr w:type="gramEnd"/>
      <w:r w:rsidRPr="00270301">
        <w:rPr>
          <w:rFonts w:ascii="Arial" w:eastAsia="Times New Roman" w:hAnsi="Arial" w:cs="Arial"/>
          <w:b/>
          <w:bCs/>
          <w:color w:val="1F2430"/>
          <w:sz w:val="27"/>
          <w:szCs w:val="27"/>
          <w:bdr w:val="none" w:sz="0" w:space="0" w:color="auto" w:frame="1"/>
        </w:rPr>
        <w:t>?</w:t>
      </w:r>
    </w:p>
    <w:p w:rsidR="00270301" w:rsidRPr="00270301" w:rsidRDefault="00270301" w:rsidP="00270301">
      <w:pPr>
        <w:spacing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By leveraging social sign-in with AWS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developers can streamline the registration and sign-in process for their users. It eliminates the need for users to create new usernames and passwords specifically for the app, as they can simply use their existing social media accounts to authenticate. This not only enhances user convenience but also reduces friction during the onboarding process.</w:t>
      </w:r>
    </w:p>
    <w:p w:rsidR="00981489" w:rsidRDefault="00981489" w:rsidP="00270301">
      <w:pPr>
        <w:spacing w:after="0" w:line="240" w:lineRule="auto"/>
        <w:textAlignment w:val="baseline"/>
        <w:outlineLvl w:val="0"/>
        <w:rPr>
          <w:rFonts w:ascii="Arial" w:eastAsia="Times New Roman" w:hAnsi="Arial" w:cs="Arial"/>
          <w:b/>
          <w:bCs/>
          <w:color w:val="1F2430"/>
          <w:kern w:val="36"/>
          <w:sz w:val="45"/>
          <w:szCs w:val="45"/>
          <w:bdr w:val="none" w:sz="0" w:space="0" w:color="auto" w:frame="1"/>
        </w:rPr>
      </w:pPr>
    </w:p>
    <w:p w:rsidR="00981489" w:rsidRDefault="00981489" w:rsidP="00270301">
      <w:pPr>
        <w:spacing w:after="0" w:line="240" w:lineRule="auto"/>
        <w:textAlignment w:val="baseline"/>
        <w:outlineLvl w:val="0"/>
        <w:rPr>
          <w:rFonts w:ascii="Arial" w:eastAsia="Times New Roman" w:hAnsi="Arial" w:cs="Arial"/>
          <w:b/>
          <w:bCs/>
          <w:color w:val="1F2430"/>
          <w:kern w:val="36"/>
          <w:sz w:val="45"/>
          <w:szCs w:val="45"/>
          <w:bdr w:val="none" w:sz="0" w:space="0" w:color="auto" w:frame="1"/>
        </w:rPr>
      </w:pPr>
    </w:p>
    <w:p w:rsidR="00981489" w:rsidRDefault="00981489" w:rsidP="00270301">
      <w:pPr>
        <w:spacing w:after="0" w:line="240" w:lineRule="auto"/>
        <w:textAlignment w:val="baseline"/>
        <w:outlineLvl w:val="0"/>
        <w:rPr>
          <w:rFonts w:ascii="Arial" w:eastAsia="Times New Roman" w:hAnsi="Arial" w:cs="Arial"/>
          <w:b/>
          <w:bCs/>
          <w:color w:val="1F2430"/>
          <w:kern w:val="36"/>
          <w:sz w:val="45"/>
          <w:szCs w:val="45"/>
          <w:bdr w:val="none" w:sz="0" w:space="0" w:color="auto" w:frame="1"/>
        </w:rPr>
      </w:pPr>
    </w:p>
    <w:p w:rsidR="00270301" w:rsidRPr="00270301" w:rsidRDefault="00270301" w:rsidP="00270301">
      <w:pPr>
        <w:spacing w:after="0" w:line="240" w:lineRule="auto"/>
        <w:textAlignment w:val="baseline"/>
        <w:outlineLvl w:val="0"/>
        <w:rPr>
          <w:rFonts w:ascii="Arial" w:eastAsia="Times New Roman" w:hAnsi="Arial" w:cs="Arial"/>
          <w:b/>
          <w:bCs/>
          <w:color w:val="1F2430"/>
          <w:kern w:val="36"/>
          <w:sz w:val="45"/>
          <w:szCs w:val="45"/>
        </w:rPr>
      </w:pPr>
      <w:r w:rsidRPr="00270301">
        <w:rPr>
          <w:rFonts w:ascii="Arial" w:eastAsia="Times New Roman" w:hAnsi="Arial" w:cs="Arial"/>
          <w:b/>
          <w:bCs/>
          <w:color w:val="1F2430"/>
          <w:kern w:val="36"/>
          <w:sz w:val="45"/>
          <w:szCs w:val="45"/>
          <w:bdr w:val="none" w:sz="0" w:space="0" w:color="auto" w:frame="1"/>
        </w:rPr>
        <w:t>Completion and Conclusion</w:t>
      </w:r>
    </w:p>
    <w:p w:rsidR="00270301" w:rsidRPr="00270301" w:rsidRDefault="00270301" w:rsidP="00981489">
      <w:pPr>
        <w:numPr>
          <w:ilvl w:val="0"/>
          <w:numId w:val="3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 have successfully used AWS management console to create a User Pool.</w:t>
      </w:r>
    </w:p>
    <w:p w:rsidR="00270301" w:rsidRPr="00270301" w:rsidRDefault="00270301" w:rsidP="00981489">
      <w:pPr>
        <w:numPr>
          <w:ilvl w:val="0"/>
          <w:numId w:val="3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 learned how to use each setting in a detailed manner.</w:t>
      </w:r>
    </w:p>
    <w:p w:rsidR="00270301" w:rsidRPr="00270301" w:rsidRDefault="00270301" w:rsidP="00981489">
      <w:pPr>
        <w:numPr>
          <w:ilvl w:val="0"/>
          <w:numId w:val="3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 learned how to do settings for Policies, MFA and Verifications.</w:t>
      </w:r>
    </w:p>
    <w:p w:rsidR="00270301" w:rsidRDefault="00270301" w:rsidP="000E27A5">
      <w:pPr>
        <w:shd w:val="clear" w:color="auto" w:fill="FFFFFF"/>
        <w:spacing w:after="0" w:line="240" w:lineRule="auto"/>
        <w:textAlignment w:val="baseline"/>
        <w:outlineLvl w:val="0"/>
        <w:rPr>
          <w:rFonts w:ascii="Arial" w:eastAsia="Times New Roman" w:hAnsi="Arial" w:cs="Arial"/>
          <w:b/>
          <w:bCs/>
          <w:color w:val="1F2430"/>
          <w:kern w:val="36"/>
          <w:sz w:val="45"/>
          <w:szCs w:val="45"/>
          <w:bdr w:val="none" w:sz="0" w:space="0" w:color="auto" w:frame="1"/>
        </w:rPr>
      </w:pPr>
    </w:p>
    <w:p w:rsidR="00E32E88" w:rsidRPr="000E27A5" w:rsidRDefault="00E32E88" w:rsidP="000E27A5">
      <w:pPr>
        <w:shd w:val="clear" w:color="auto" w:fill="FFFFFF"/>
        <w:spacing w:after="0" w:line="240" w:lineRule="auto"/>
        <w:textAlignment w:val="baseline"/>
        <w:outlineLvl w:val="0"/>
        <w:rPr>
          <w:rFonts w:ascii="Arial" w:eastAsia="Times New Roman" w:hAnsi="Arial" w:cs="Arial"/>
          <w:b/>
          <w:bCs/>
          <w:color w:val="1F2430"/>
          <w:kern w:val="36"/>
          <w:sz w:val="45"/>
          <w:szCs w:val="45"/>
        </w:rPr>
      </w:pPr>
    </w:p>
    <w:sectPr w:rsidR="00E32E88" w:rsidRPr="000E2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350"/>
    <w:multiLevelType w:val="multilevel"/>
    <w:tmpl w:val="9686F7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5A8"/>
    <w:multiLevelType w:val="multilevel"/>
    <w:tmpl w:val="FFA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5BAE"/>
    <w:multiLevelType w:val="multilevel"/>
    <w:tmpl w:val="E50A75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B400D"/>
    <w:multiLevelType w:val="multilevel"/>
    <w:tmpl w:val="F5D8E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D705F"/>
    <w:multiLevelType w:val="multilevel"/>
    <w:tmpl w:val="60028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873D8"/>
    <w:multiLevelType w:val="multilevel"/>
    <w:tmpl w:val="09BE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B104A"/>
    <w:multiLevelType w:val="multilevel"/>
    <w:tmpl w:val="46521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779E9"/>
    <w:multiLevelType w:val="multilevel"/>
    <w:tmpl w:val="783A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C759A"/>
    <w:multiLevelType w:val="multilevel"/>
    <w:tmpl w:val="CBAC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7D6F43"/>
    <w:multiLevelType w:val="multilevel"/>
    <w:tmpl w:val="40A8C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03F70"/>
    <w:multiLevelType w:val="multilevel"/>
    <w:tmpl w:val="EA6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865D6"/>
    <w:multiLevelType w:val="multilevel"/>
    <w:tmpl w:val="01A69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013FD"/>
    <w:multiLevelType w:val="multilevel"/>
    <w:tmpl w:val="2854A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2E4C71"/>
    <w:multiLevelType w:val="multilevel"/>
    <w:tmpl w:val="8AB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94FEB"/>
    <w:multiLevelType w:val="multilevel"/>
    <w:tmpl w:val="4A3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66C10"/>
    <w:multiLevelType w:val="multilevel"/>
    <w:tmpl w:val="E2767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E4D2B"/>
    <w:multiLevelType w:val="multilevel"/>
    <w:tmpl w:val="7F08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5B1E01"/>
    <w:multiLevelType w:val="multilevel"/>
    <w:tmpl w:val="7A9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A4EFF"/>
    <w:multiLevelType w:val="multilevel"/>
    <w:tmpl w:val="B77EE7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A44DD3"/>
    <w:multiLevelType w:val="multilevel"/>
    <w:tmpl w:val="A0FC5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CB1DB0"/>
    <w:multiLevelType w:val="multilevel"/>
    <w:tmpl w:val="61C8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856BE"/>
    <w:multiLevelType w:val="multilevel"/>
    <w:tmpl w:val="FB6A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F072F"/>
    <w:multiLevelType w:val="multilevel"/>
    <w:tmpl w:val="8D7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05A9A"/>
    <w:multiLevelType w:val="multilevel"/>
    <w:tmpl w:val="2826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865E3"/>
    <w:multiLevelType w:val="multilevel"/>
    <w:tmpl w:val="26D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67D70"/>
    <w:multiLevelType w:val="multilevel"/>
    <w:tmpl w:val="0E70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71C9C"/>
    <w:multiLevelType w:val="multilevel"/>
    <w:tmpl w:val="8A56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21"/>
  </w:num>
  <w:num w:numId="4">
    <w:abstractNumId w:val="17"/>
  </w:num>
  <w:num w:numId="5">
    <w:abstractNumId w:val="12"/>
    <w:lvlOverride w:ilvl="0">
      <w:lvl w:ilvl="0">
        <w:numFmt w:val="decimal"/>
        <w:lvlText w:val="%1."/>
        <w:lvlJc w:val="left"/>
      </w:lvl>
    </w:lvlOverride>
  </w:num>
  <w:num w:numId="6">
    <w:abstractNumId w:val="23"/>
  </w:num>
  <w:num w:numId="7">
    <w:abstractNumId w:val="1"/>
  </w:num>
  <w:num w:numId="8">
    <w:abstractNumId w:val="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9">
    <w:abstractNumId w:val="18"/>
    <w:lvlOverride w:ilvl="0">
      <w:lvl w:ilvl="0">
        <w:numFmt w:val="decimal"/>
        <w:lvlText w:val="%1."/>
        <w:lvlJc w:val="left"/>
      </w:lvl>
    </w:lvlOverride>
  </w:num>
  <w:num w:numId="20">
    <w:abstractNumId w:val="7"/>
  </w:num>
  <w:num w:numId="21">
    <w:abstractNumId w:val="4"/>
    <w:lvlOverride w:ilvl="0">
      <w:lvl w:ilvl="0">
        <w:numFmt w:val="decimal"/>
        <w:lvlText w:val="%1."/>
        <w:lvlJc w:val="left"/>
      </w:lvl>
    </w:lvlOverride>
  </w:num>
  <w:num w:numId="22">
    <w:abstractNumId w:val="26"/>
  </w:num>
  <w:num w:numId="23">
    <w:abstractNumId w:val="24"/>
  </w:num>
  <w:num w:numId="24">
    <w:abstractNumId w:val="6"/>
    <w:lvlOverride w:ilvl="0">
      <w:lvl w:ilvl="0">
        <w:numFmt w:val="decimal"/>
        <w:lvlText w:val="%1."/>
        <w:lvlJc w:val="left"/>
      </w:lvl>
    </w:lvlOverride>
  </w:num>
  <w:num w:numId="25">
    <w:abstractNumId w:val="10"/>
  </w:num>
  <w:num w:numId="26">
    <w:abstractNumId w:val="19"/>
    <w:lvlOverride w:ilvl="0">
      <w:lvl w:ilvl="0">
        <w:numFmt w:val="decimal"/>
        <w:lvlText w:val="%1."/>
        <w:lvlJc w:val="left"/>
      </w:lvl>
    </w:lvlOverride>
  </w:num>
  <w:num w:numId="27">
    <w:abstractNumId w:val="25"/>
  </w:num>
  <w:num w:numId="28">
    <w:abstractNumId w:val="5"/>
  </w:num>
  <w:num w:numId="29">
    <w:abstractNumId w:val="14"/>
  </w:num>
  <w:num w:numId="30">
    <w:abstractNumId w:val="13"/>
  </w:num>
  <w:num w:numId="31">
    <w:abstractNumId w:val="20"/>
  </w:num>
  <w:num w:numId="32">
    <w:abstractNumId w:val="22"/>
  </w:num>
  <w:num w:numId="33">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A5"/>
    <w:rsid w:val="000E27A5"/>
    <w:rsid w:val="00107A66"/>
    <w:rsid w:val="00182704"/>
    <w:rsid w:val="00270301"/>
    <w:rsid w:val="00393AFE"/>
    <w:rsid w:val="0061702E"/>
    <w:rsid w:val="00981489"/>
    <w:rsid w:val="00B3369B"/>
    <w:rsid w:val="00BB322D"/>
    <w:rsid w:val="00D663EC"/>
    <w:rsid w:val="00E32E88"/>
    <w:rsid w:val="00FA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5E4F2-5376-4777-BD72-A512C033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27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2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27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7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27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27A5"/>
    <w:rPr>
      <w:rFonts w:ascii="Times New Roman" w:eastAsia="Times New Roman" w:hAnsi="Times New Roman" w:cs="Times New Roman"/>
      <w:b/>
      <w:bCs/>
      <w:sz w:val="27"/>
      <w:szCs w:val="27"/>
    </w:rPr>
  </w:style>
  <w:style w:type="character" w:styleId="Strong">
    <w:name w:val="Strong"/>
    <w:basedOn w:val="DefaultParagraphFont"/>
    <w:uiPriority w:val="22"/>
    <w:qFormat/>
    <w:rsid w:val="000E27A5"/>
    <w:rPr>
      <w:b/>
      <w:bCs/>
    </w:rPr>
  </w:style>
  <w:style w:type="paragraph" w:styleId="NormalWeb">
    <w:name w:val="Normal (Web)"/>
    <w:basedOn w:val="Normal"/>
    <w:uiPriority w:val="99"/>
    <w:semiHidden/>
    <w:unhideWhenUsed/>
    <w:rsid w:val="000E27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27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1640">
      <w:bodyDiv w:val="1"/>
      <w:marLeft w:val="0"/>
      <w:marRight w:val="0"/>
      <w:marTop w:val="0"/>
      <w:marBottom w:val="0"/>
      <w:divBdr>
        <w:top w:val="none" w:sz="0" w:space="0" w:color="auto"/>
        <w:left w:val="none" w:sz="0" w:space="0" w:color="auto"/>
        <w:bottom w:val="none" w:sz="0" w:space="0" w:color="auto"/>
        <w:right w:val="none" w:sz="0" w:space="0" w:color="auto"/>
      </w:divBdr>
      <w:divsChild>
        <w:div w:id="554005298">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1278608583">
      <w:bodyDiv w:val="1"/>
      <w:marLeft w:val="0"/>
      <w:marRight w:val="0"/>
      <w:marTop w:val="0"/>
      <w:marBottom w:val="0"/>
      <w:divBdr>
        <w:top w:val="none" w:sz="0" w:space="0" w:color="auto"/>
        <w:left w:val="none" w:sz="0" w:space="0" w:color="auto"/>
        <w:bottom w:val="none" w:sz="0" w:space="0" w:color="auto"/>
        <w:right w:val="none" w:sz="0" w:space="0" w:color="auto"/>
      </w:divBdr>
      <w:divsChild>
        <w:div w:id="541331609">
          <w:blockQuote w:val="1"/>
          <w:marLeft w:val="0"/>
          <w:marRight w:val="0"/>
          <w:marTop w:val="0"/>
          <w:marBottom w:val="450"/>
          <w:divBdr>
            <w:top w:val="none" w:sz="0" w:space="0" w:color="auto"/>
            <w:left w:val="none" w:sz="0" w:space="0" w:color="auto"/>
            <w:bottom w:val="none" w:sz="0" w:space="0" w:color="auto"/>
            <w:right w:val="none" w:sz="0" w:space="0" w:color="auto"/>
          </w:divBdr>
        </w:div>
        <w:div w:id="1323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2974</TotalTime>
  <Pages>12</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Shardul</dc:creator>
  <cp:keywords/>
  <dc:description/>
  <cp:lastModifiedBy>Nilesh Shardul</cp:lastModifiedBy>
  <cp:revision>11</cp:revision>
  <dcterms:created xsi:type="dcterms:W3CDTF">2024-04-04T12:24:00Z</dcterms:created>
  <dcterms:modified xsi:type="dcterms:W3CDTF">2024-05-05T10:13:00Z</dcterms:modified>
</cp:coreProperties>
</file>