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D4" w:rsidRPr="000E76D4" w:rsidRDefault="000E76D4" w:rsidP="000E76D4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b/>
          <w:bCs/>
          <w:sz w:val="24"/>
          <w:szCs w:val="24"/>
          <w:lang w:bidi="hi-IN"/>
        </w:rPr>
        <w:t>1. What Sensor for Which Civil Resource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Temperature Sensors: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Application: Monitoring temperature variations that affect material properties</w:t>
      </w:r>
      <w:r>
        <w:rPr>
          <w:rFonts w:ascii="Times New Roman" w:hAnsi="Times New Roman" w:cs="Times New Roman"/>
          <w:sz w:val="24"/>
          <w:szCs w:val="24"/>
          <w:lang w:bidi="hi-IN"/>
        </w:rPr>
        <w:t>, Engine temperature.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Civil Resource: Asphalt pavements, concrete curing processes, underground structures, tunnels.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</w:p>
    <w:p w:rsidR="000E76D4" w:rsidRPr="000E76D4" w:rsidRDefault="000E76D4" w:rsidP="000E76D4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b/>
          <w:bCs/>
          <w:sz w:val="24"/>
          <w:szCs w:val="24"/>
          <w:lang w:bidi="hi-IN"/>
        </w:rPr>
        <w:t>2. Why That Sensor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Temperature Sensors:</w:t>
      </w:r>
    </w:p>
    <w:p w:rsid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Reason: Temperature changes can significantly affect material properties, such as expansion and contraction in concrete or asphalt.</w:t>
      </w:r>
      <w:bookmarkStart w:id="0" w:name="_GoBack"/>
      <w:bookmarkEnd w:id="0"/>
      <w:r w:rsidRPr="000E76D4">
        <w:rPr>
          <w:rFonts w:ascii="Times New Roman" w:hAnsi="Times New Roman" w:cs="Times New Roman"/>
          <w:sz w:val="24"/>
          <w:szCs w:val="24"/>
          <w:lang w:bidi="hi-IN"/>
        </w:rPr>
        <w:t xml:space="preserve"> Monitoring temperature allows for timely interventions and helps prevent structural failures due to thermal stress.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</w:p>
    <w:p w:rsidR="000E76D4" w:rsidRPr="000E76D4" w:rsidRDefault="000E76D4" w:rsidP="000E76D4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b/>
          <w:bCs/>
          <w:sz w:val="24"/>
          <w:szCs w:val="24"/>
          <w:lang w:bidi="hi-IN"/>
        </w:rPr>
        <w:t>3. Features of Such Sensor-Added Civil Systems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Temperature Sensors:</w:t>
      </w:r>
    </w:p>
    <w:p w:rsidR="000E76D4" w:rsidRPr="000E76D4" w:rsidRDefault="000E76D4" w:rsidP="000E76D4">
      <w:p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Features:</w:t>
      </w:r>
    </w:p>
    <w:p w:rsidR="000E76D4" w:rsidRPr="000E76D4" w:rsidRDefault="000E76D4" w:rsidP="000E7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Real-time temperature monitoring.</w:t>
      </w:r>
      <w:r>
        <w:rPr>
          <w:rFonts w:ascii="Times New Roman" w:hAnsi="Times New Roman" w:cs="Times New Roman"/>
          <w:sz w:val="24"/>
          <w:szCs w:val="24"/>
          <w:lang w:bidi="hi-IN"/>
        </w:rPr>
        <w:t>++++</w:t>
      </w:r>
    </w:p>
    <w:p w:rsidR="000E76D4" w:rsidRPr="000E76D4" w:rsidRDefault="000E76D4" w:rsidP="000E7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Alerts for extreme temperature variations.</w:t>
      </w:r>
    </w:p>
    <w:p w:rsidR="000E76D4" w:rsidRPr="000E76D4" w:rsidRDefault="000E76D4" w:rsidP="000E7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Integration with climate control and material property systems.</w:t>
      </w:r>
    </w:p>
    <w:p w:rsidR="000E76D4" w:rsidRPr="000E76D4" w:rsidRDefault="000E76D4" w:rsidP="000E7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Data logging for long-term analysis.</w:t>
      </w:r>
    </w:p>
    <w:p w:rsidR="00B36252" w:rsidRPr="000E76D4" w:rsidRDefault="000E76D4" w:rsidP="000E7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0E76D4">
        <w:rPr>
          <w:rFonts w:ascii="Times New Roman" w:hAnsi="Times New Roman" w:cs="Times New Roman"/>
          <w:sz w:val="24"/>
          <w:szCs w:val="24"/>
          <w:lang w:bidi="hi-IN"/>
        </w:rPr>
        <w:t>Durable and resistant to environmental factors.</w:t>
      </w:r>
    </w:p>
    <w:sectPr w:rsidR="00B36252" w:rsidRPr="000E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4DB8"/>
    <w:multiLevelType w:val="multilevel"/>
    <w:tmpl w:val="BD12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956A2"/>
    <w:multiLevelType w:val="hybridMultilevel"/>
    <w:tmpl w:val="C398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C54C0"/>
    <w:multiLevelType w:val="multilevel"/>
    <w:tmpl w:val="096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8266A"/>
    <w:multiLevelType w:val="multilevel"/>
    <w:tmpl w:val="B38A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D4"/>
    <w:rsid w:val="000E76D4"/>
    <w:rsid w:val="00B3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755E"/>
  <w15:chartTrackingRefBased/>
  <w15:docId w15:val="{B8042F1A-EEA3-459B-B25C-A6B69CFD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E76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76D4"/>
    <w:rPr>
      <w:rFonts w:ascii="Times New Roman" w:eastAsia="Times New Roman" w:hAnsi="Times New Roman" w:cs="Times New Roman"/>
      <w:b/>
      <w:bCs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0E76D4"/>
    <w:rPr>
      <w:b/>
      <w:bCs/>
    </w:rPr>
  </w:style>
  <w:style w:type="paragraph" w:styleId="NormalWeb">
    <w:name w:val="Normal (Web)"/>
    <w:basedOn w:val="Normal"/>
    <w:uiPriority w:val="99"/>
    <w:unhideWhenUsed/>
    <w:rsid w:val="000E7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flow-hidden">
    <w:name w:val="overflow-hidden"/>
    <w:basedOn w:val="DefaultParagraphFont"/>
    <w:rsid w:val="000E76D4"/>
  </w:style>
  <w:style w:type="paragraph" w:styleId="ListParagraph">
    <w:name w:val="List Paragraph"/>
    <w:basedOn w:val="Normal"/>
    <w:uiPriority w:val="34"/>
    <w:qFormat/>
    <w:rsid w:val="000E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6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Singla</dc:creator>
  <cp:keywords/>
  <dc:description/>
  <cp:lastModifiedBy>Nilesh Singla</cp:lastModifiedBy>
  <cp:revision>1</cp:revision>
  <dcterms:created xsi:type="dcterms:W3CDTF">2024-09-02T04:53:00Z</dcterms:created>
  <dcterms:modified xsi:type="dcterms:W3CDTF">2024-09-02T05:03:00Z</dcterms:modified>
</cp:coreProperties>
</file>