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5AFA7" w14:textId="77777777" w:rsidR="004C3A22" w:rsidRDefault="008B0C0F">
      <w:pPr>
        <w:pStyle w:val="Normal1"/>
        <w:spacing w:line="360" w:lineRule="auto"/>
        <w:jc w:val="center"/>
        <w:rPr>
          <w:b/>
          <w:sz w:val="32"/>
          <w:szCs w:val="32"/>
        </w:rPr>
      </w:pPr>
      <w:r>
        <w:rPr>
          <w:b/>
          <w:sz w:val="32"/>
          <w:szCs w:val="32"/>
        </w:rPr>
        <w:t xml:space="preserve">Student Name - Nilesh Bhandari </w:t>
      </w:r>
    </w:p>
    <w:p w14:paraId="2685AFA8" w14:textId="77777777" w:rsidR="004C3A22" w:rsidRDefault="008B0C0F">
      <w:pPr>
        <w:pStyle w:val="Normal1"/>
        <w:spacing w:line="360" w:lineRule="auto"/>
        <w:jc w:val="center"/>
        <w:rPr>
          <w:b/>
          <w:sz w:val="32"/>
          <w:szCs w:val="32"/>
        </w:rPr>
      </w:pPr>
      <w:r>
        <w:rPr>
          <w:b/>
          <w:sz w:val="32"/>
          <w:szCs w:val="32"/>
        </w:rPr>
        <w:t>Student ID - 36495893</w:t>
      </w:r>
    </w:p>
    <w:p w14:paraId="2685AFA9" w14:textId="77777777" w:rsidR="004C3A22" w:rsidRDefault="008B0C0F">
      <w:pPr>
        <w:pStyle w:val="Normal1"/>
        <w:spacing w:line="360" w:lineRule="auto"/>
        <w:jc w:val="center"/>
        <w:rPr>
          <w:b/>
          <w:sz w:val="32"/>
          <w:szCs w:val="32"/>
        </w:rPr>
      </w:pPr>
      <w:r>
        <w:rPr>
          <w:b/>
          <w:sz w:val="32"/>
          <w:szCs w:val="32"/>
        </w:rPr>
        <w:t>Course - MS Marketing</w:t>
      </w:r>
    </w:p>
    <w:p w14:paraId="2685AFAA" w14:textId="77777777" w:rsidR="004C3A22" w:rsidRDefault="008B0C0F">
      <w:pPr>
        <w:pStyle w:val="Normal1"/>
        <w:spacing w:line="360" w:lineRule="auto"/>
        <w:jc w:val="center"/>
        <w:rPr>
          <w:b/>
          <w:sz w:val="32"/>
          <w:szCs w:val="32"/>
        </w:rPr>
      </w:pPr>
      <w:r>
        <w:rPr>
          <w:b/>
          <w:sz w:val="32"/>
          <w:szCs w:val="32"/>
        </w:rPr>
        <w:t>Instructor - Prof. Nicolas Alexander</w:t>
      </w:r>
    </w:p>
    <w:p w14:paraId="2685AFAB" w14:textId="77777777" w:rsidR="004C3A22" w:rsidRDefault="008B0C0F">
      <w:pPr>
        <w:pStyle w:val="Normal1"/>
        <w:spacing w:line="360" w:lineRule="auto"/>
        <w:jc w:val="center"/>
        <w:rPr>
          <w:b/>
          <w:sz w:val="32"/>
          <w:szCs w:val="32"/>
        </w:rPr>
      </w:pPr>
      <w:r>
        <w:rPr>
          <w:b/>
          <w:sz w:val="32"/>
          <w:szCs w:val="32"/>
        </w:rPr>
        <w:t>Module - MKTG511</w:t>
      </w:r>
    </w:p>
    <w:p w14:paraId="2685AFAC" w14:textId="77777777" w:rsidR="004C3A22" w:rsidRDefault="004C3A22">
      <w:pPr>
        <w:pStyle w:val="Normal1"/>
        <w:spacing w:line="360" w:lineRule="auto"/>
        <w:jc w:val="center"/>
        <w:rPr>
          <w:b/>
          <w:sz w:val="40"/>
          <w:szCs w:val="40"/>
        </w:rPr>
      </w:pPr>
    </w:p>
    <w:p w14:paraId="2685AFAD" w14:textId="4AC2E26A" w:rsidR="004C3A22" w:rsidRDefault="008B0C0F">
      <w:pPr>
        <w:pStyle w:val="Normal1"/>
        <w:spacing w:line="360" w:lineRule="auto"/>
        <w:jc w:val="center"/>
        <w:rPr>
          <w:b/>
          <w:sz w:val="40"/>
          <w:szCs w:val="40"/>
        </w:rPr>
      </w:pPr>
      <w:r>
        <w:rPr>
          <w:b/>
          <w:sz w:val="40"/>
          <w:szCs w:val="40"/>
        </w:rPr>
        <w:t xml:space="preserve">Strategic Evaluation of Burberry and </w:t>
      </w:r>
      <w:r w:rsidR="00AE216A">
        <w:rPr>
          <w:b/>
          <w:sz w:val="40"/>
          <w:szCs w:val="40"/>
        </w:rPr>
        <w:t>Boohoo</w:t>
      </w:r>
      <w:r>
        <w:rPr>
          <w:b/>
          <w:sz w:val="40"/>
          <w:szCs w:val="40"/>
        </w:rPr>
        <w:t xml:space="preserve"> International Expansion Opportunities</w:t>
      </w:r>
    </w:p>
    <w:p w14:paraId="2685AFAE" w14:textId="77777777" w:rsidR="004C3A22" w:rsidRDefault="004C3A22">
      <w:pPr>
        <w:pStyle w:val="Normal1"/>
        <w:spacing w:line="360" w:lineRule="auto"/>
        <w:jc w:val="center"/>
      </w:pPr>
    </w:p>
    <w:p w14:paraId="2685AFAF" w14:textId="77777777" w:rsidR="004C3A22" w:rsidRDefault="004C3A22">
      <w:pPr>
        <w:pStyle w:val="Normal1"/>
        <w:spacing w:line="360" w:lineRule="auto"/>
        <w:jc w:val="both"/>
      </w:pPr>
    </w:p>
    <w:p w14:paraId="2685AFB0" w14:textId="77777777" w:rsidR="004C3A22" w:rsidRDefault="008B0C0F">
      <w:pPr>
        <w:pStyle w:val="Normal1"/>
        <w:spacing w:line="360" w:lineRule="auto"/>
        <w:jc w:val="both"/>
        <w:rPr>
          <w:b/>
          <w:sz w:val="32"/>
          <w:szCs w:val="32"/>
        </w:rPr>
      </w:pPr>
      <w:r>
        <w:rPr>
          <w:b/>
          <w:sz w:val="32"/>
          <w:szCs w:val="32"/>
        </w:rPr>
        <w:t>Summary</w:t>
      </w:r>
    </w:p>
    <w:p w14:paraId="2685AFB1" w14:textId="77777777" w:rsidR="004C3A22" w:rsidRDefault="004C3A22">
      <w:pPr>
        <w:pStyle w:val="Normal1"/>
        <w:spacing w:line="360" w:lineRule="auto"/>
        <w:jc w:val="both"/>
        <w:rPr>
          <w:sz w:val="24"/>
          <w:szCs w:val="24"/>
        </w:rPr>
      </w:pPr>
    </w:p>
    <w:p w14:paraId="2685AFB2" w14:textId="77777777" w:rsidR="004C3A22" w:rsidRDefault="008B0C0F">
      <w:pPr>
        <w:pStyle w:val="Normal1"/>
        <w:spacing w:line="360" w:lineRule="auto"/>
        <w:jc w:val="both"/>
        <w:rPr>
          <w:sz w:val="24"/>
          <w:szCs w:val="24"/>
        </w:rPr>
      </w:pPr>
      <w:r>
        <w:rPr>
          <w:sz w:val="24"/>
          <w:szCs w:val="24"/>
        </w:rPr>
        <w:t>British luxury apparel house Burberry is famous for its trench coats and check pattern. Established in 1856, it sells high-end accessories, outerwear, and ready-to-wear through 490 retail locations, franchises, and wholesale distribution worldwide. Burberry earned approximately £2.6 billion in 2022 from Asia Pacific, Europe, and the Americas, thanks to its strong online presence and physical retail.</w:t>
      </w:r>
    </w:p>
    <w:p w14:paraId="2685AFB3" w14:textId="77777777" w:rsidR="004C3A22" w:rsidRDefault="004C3A22">
      <w:pPr>
        <w:pStyle w:val="Normal1"/>
        <w:spacing w:line="360" w:lineRule="auto"/>
        <w:jc w:val="both"/>
        <w:rPr>
          <w:sz w:val="24"/>
          <w:szCs w:val="24"/>
        </w:rPr>
      </w:pPr>
    </w:p>
    <w:p w14:paraId="2685AFB4" w14:textId="77777777" w:rsidR="004C3A22" w:rsidRDefault="008B0C0F">
      <w:pPr>
        <w:pStyle w:val="Normal1"/>
        <w:spacing w:line="360" w:lineRule="auto"/>
        <w:jc w:val="both"/>
        <w:rPr>
          <w:sz w:val="24"/>
          <w:szCs w:val="24"/>
        </w:rPr>
      </w:pPr>
      <w:r>
        <w:rPr>
          <w:sz w:val="24"/>
          <w:szCs w:val="24"/>
        </w:rPr>
        <w:t>Burberry should expand flagship locations that showcase the brand experience, organic expansion of directly-operated retail outlets, and dedicated e-commerce capabilities to drive future growth. The quickly changing Indian luxury market is a strategic focus, using regional products and marketing to attract young, aspirational consumers. Maintaining brand distinctiveness while adapting to multiple cultures is crucial.</w:t>
      </w:r>
    </w:p>
    <w:p w14:paraId="2685AFB5" w14:textId="77777777" w:rsidR="004C3A22" w:rsidRDefault="004C3A22">
      <w:pPr>
        <w:pStyle w:val="Normal1"/>
        <w:spacing w:line="360" w:lineRule="auto"/>
        <w:jc w:val="both"/>
        <w:rPr>
          <w:sz w:val="24"/>
          <w:szCs w:val="24"/>
        </w:rPr>
      </w:pPr>
    </w:p>
    <w:p w14:paraId="2685AFB6" w14:textId="77777777" w:rsidR="004C3A22" w:rsidRDefault="008B0C0F">
      <w:pPr>
        <w:pStyle w:val="Normal1"/>
        <w:spacing w:line="360" w:lineRule="auto"/>
        <w:jc w:val="both"/>
        <w:rPr>
          <w:sz w:val="24"/>
          <w:szCs w:val="24"/>
        </w:rPr>
      </w:pPr>
      <w:r>
        <w:rPr>
          <w:sz w:val="24"/>
          <w:szCs w:val="24"/>
        </w:rPr>
        <w:t xml:space="preserve">Boohoo, a disruptive online fast-fashion company, sells stylish, affordable clothes. Its digital platforms offer 18 million clients in 200 countries, with brands like </w:t>
      </w:r>
      <w:proofErr w:type="spellStart"/>
      <w:r>
        <w:rPr>
          <w:sz w:val="24"/>
          <w:szCs w:val="24"/>
        </w:rPr>
        <w:t>PrettyLittleThing</w:t>
      </w:r>
      <w:proofErr w:type="spellEnd"/>
      <w:r>
        <w:rPr>
          <w:sz w:val="24"/>
          <w:szCs w:val="24"/>
        </w:rPr>
        <w:t xml:space="preserve"> and Nasty Gal, earning £1.9 billion in 2022. Boohoo's e-commerce </w:t>
      </w:r>
      <w:r>
        <w:rPr>
          <w:sz w:val="24"/>
          <w:szCs w:val="24"/>
        </w:rPr>
        <w:lastRenderedPageBreak/>
        <w:t>business can benefit from strategic acquisitions, dedicated online distribution facilities in target regions like the US, and local joint ventures despite fierce competition. To reach varied consumer categories, localizing through data-driven insights and influencer marketing is essential.</w:t>
      </w:r>
    </w:p>
    <w:p w14:paraId="2685AFB7" w14:textId="77777777" w:rsidR="004C3A22" w:rsidRDefault="004C3A22">
      <w:pPr>
        <w:pStyle w:val="Normal1"/>
        <w:spacing w:line="360" w:lineRule="auto"/>
        <w:jc w:val="both"/>
        <w:rPr>
          <w:sz w:val="24"/>
          <w:szCs w:val="24"/>
        </w:rPr>
      </w:pPr>
    </w:p>
    <w:p w14:paraId="2685AFB8" w14:textId="77777777" w:rsidR="004C3A22" w:rsidRDefault="008B0C0F">
      <w:pPr>
        <w:pStyle w:val="Normal1"/>
        <w:spacing w:line="360" w:lineRule="auto"/>
        <w:jc w:val="both"/>
        <w:rPr>
          <w:sz w:val="24"/>
          <w:szCs w:val="24"/>
        </w:rPr>
      </w:pPr>
      <w:r>
        <w:rPr>
          <w:sz w:val="24"/>
          <w:szCs w:val="24"/>
        </w:rPr>
        <w:t>Burberry is anchored in British luxury, while Boohoo is a digital fast-fashion brand. In the evolving global fashion sector, their positioning, operational models, target consumers, and value propositions require different international expansion strategies.</w:t>
      </w:r>
    </w:p>
    <w:p w14:paraId="2685AFB9" w14:textId="77777777" w:rsidR="004C3A22" w:rsidRDefault="004C3A22">
      <w:pPr>
        <w:pStyle w:val="Normal1"/>
        <w:spacing w:line="360" w:lineRule="auto"/>
        <w:jc w:val="both"/>
        <w:rPr>
          <w:sz w:val="24"/>
          <w:szCs w:val="24"/>
        </w:rPr>
      </w:pPr>
    </w:p>
    <w:p w14:paraId="2685AFBA" w14:textId="77777777" w:rsidR="004C3A22" w:rsidRDefault="004C3A22">
      <w:pPr>
        <w:pStyle w:val="Normal1"/>
        <w:spacing w:line="360" w:lineRule="auto"/>
        <w:jc w:val="both"/>
        <w:rPr>
          <w:sz w:val="24"/>
          <w:szCs w:val="24"/>
        </w:rPr>
      </w:pPr>
    </w:p>
    <w:p w14:paraId="2685AFBB" w14:textId="77777777" w:rsidR="004C3A22" w:rsidRDefault="004C3A22">
      <w:pPr>
        <w:pStyle w:val="Normal1"/>
        <w:spacing w:line="360" w:lineRule="auto"/>
        <w:jc w:val="center"/>
        <w:rPr>
          <w:b/>
          <w:sz w:val="24"/>
          <w:szCs w:val="24"/>
        </w:rPr>
      </w:pPr>
    </w:p>
    <w:p w14:paraId="2685AFBC" w14:textId="77777777" w:rsidR="004C3A22" w:rsidRDefault="008B0C0F">
      <w:pPr>
        <w:pStyle w:val="Normal1"/>
        <w:spacing w:line="360" w:lineRule="auto"/>
        <w:rPr>
          <w:b/>
          <w:sz w:val="40"/>
          <w:szCs w:val="40"/>
        </w:rPr>
      </w:pPr>
      <w:r>
        <w:rPr>
          <w:b/>
          <w:noProof/>
          <w:sz w:val="40"/>
          <w:szCs w:val="40"/>
          <w:lang w:val="en-US"/>
        </w:rPr>
        <w:drawing>
          <wp:inline distT="114300" distB="114300" distL="114300" distR="114300" wp14:anchorId="2685B133" wp14:editId="2685B134">
            <wp:extent cx="1462088" cy="10382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cstate="print"/>
                    <a:srcRect/>
                    <a:stretch>
                      <a:fillRect/>
                    </a:stretch>
                  </pic:blipFill>
                  <pic:spPr>
                    <a:xfrm>
                      <a:off x="0" y="0"/>
                      <a:ext cx="1462088" cy="1038225"/>
                    </a:xfrm>
                    <a:prstGeom prst="rect">
                      <a:avLst/>
                    </a:prstGeom>
                    <a:ln/>
                  </pic:spPr>
                </pic:pic>
              </a:graphicData>
            </a:graphic>
          </wp:inline>
        </w:drawing>
      </w:r>
      <w:r>
        <w:rPr>
          <w:b/>
          <w:noProof/>
          <w:sz w:val="40"/>
          <w:szCs w:val="40"/>
          <w:lang w:val="en-US"/>
        </w:rPr>
        <w:drawing>
          <wp:inline distT="114300" distB="114300" distL="114300" distR="114300" wp14:anchorId="2685B135" wp14:editId="2685B136">
            <wp:extent cx="4329113" cy="10953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4329113" cy="1095375"/>
                    </a:xfrm>
                    <a:prstGeom prst="rect">
                      <a:avLst/>
                    </a:prstGeom>
                    <a:ln/>
                  </pic:spPr>
                </pic:pic>
              </a:graphicData>
            </a:graphic>
          </wp:inline>
        </w:drawing>
      </w:r>
    </w:p>
    <w:p w14:paraId="2685AFBD" w14:textId="77777777" w:rsidR="004C3A22" w:rsidRDefault="004C3A22">
      <w:pPr>
        <w:pStyle w:val="Normal1"/>
        <w:spacing w:line="360" w:lineRule="auto"/>
        <w:jc w:val="both"/>
        <w:rPr>
          <w:b/>
          <w:sz w:val="24"/>
          <w:szCs w:val="24"/>
        </w:rPr>
      </w:pPr>
    </w:p>
    <w:p w14:paraId="2685AFBE" w14:textId="77777777" w:rsidR="004C3A22" w:rsidRDefault="008B0C0F">
      <w:pPr>
        <w:pStyle w:val="Normal1"/>
        <w:spacing w:line="360" w:lineRule="auto"/>
        <w:jc w:val="both"/>
        <w:rPr>
          <w:b/>
          <w:sz w:val="24"/>
          <w:szCs w:val="24"/>
        </w:rPr>
      </w:pPr>
      <w:r>
        <w:rPr>
          <w:b/>
          <w:sz w:val="24"/>
          <w:szCs w:val="24"/>
        </w:rPr>
        <w:t>A. Firm brands:</w:t>
      </w:r>
    </w:p>
    <w:p w14:paraId="2685AFBF" w14:textId="77777777" w:rsidR="004C3A22" w:rsidRDefault="008B0C0F">
      <w:pPr>
        <w:pStyle w:val="Normal1"/>
        <w:spacing w:line="360" w:lineRule="auto"/>
        <w:jc w:val="both"/>
        <w:rPr>
          <w:sz w:val="24"/>
          <w:szCs w:val="24"/>
          <w:highlight w:val="white"/>
        </w:rPr>
      </w:pPr>
      <w:r>
        <w:rPr>
          <w:sz w:val="24"/>
          <w:szCs w:val="24"/>
        </w:rPr>
        <w:t>Burberry, famous for its tartan pattern and equestrian roots, is its major brand. Also under the Thomas Burberry monogram and Burberry Beauty cosmetics and</w:t>
      </w:r>
      <w:r>
        <w:rPr>
          <w:sz w:val="24"/>
          <w:szCs w:val="24"/>
          <w:highlight w:val="white"/>
        </w:rPr>
        <w:t xml:space="preserve"> fragrances.</w:t>
      </w:r>
    </w:p>
    <w:p w14:paraId="2685AFC0" w14:textId="77777777" w:rsidR="004C3A22" w:rsidRDefault="004C3A22">
      <w:pPr>
        <w:pStyle w:val="Normal1"/>
        <w:spacing w:line="360" w:lineRule="auto"/>
        <w:jc w:val="both"/>
        <w:rPr>
          <w:sz w:val="24"/>
          <w:szCs w:val="24"/>
          <w:highlight w:val="white"/>
        </w:rPr>
      </w:pPr>
    </w:p>
    <w:p w14:paraId="2685AFC1" w14:textId="77777777" w:rsidR="004C3A22" w:rsidRDefault="008B0C0F">
      <w:pPr>
        <w:pStyle w:val="Normal1"/>
        <w:rPr>
          <w:sz w:val="24"/>
          <w:szCs w:val="24"/>
          <w:highlight w:val="white"/>
        </w:rPr>
      </w:pPr>
      <w:r>
        <w:rPr>
          <w:noProof/>
          <w:sz w:val="24"/>
          <w:szCs w:val="24"/>
          <w:lang w:val="en-US"/>
        </w:rPr>
        <w:lastRenderedPageBreak/>
        <w:drawing>
          <wp:inline distT="114300" distB="114300" distL="114300" distR="114300" wp14:anchorId="2685B137" wp14:editId="2685B138">
            <wp:extent cx="2762250" cy="3713969"/>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a:stretch>
                      <a:fillRect/>
                    </a:stretch>
                  </pic:blipFill>
                  <pic:spPr>
                    <a:xfrm>
                      <a:off x="0" y="0"/>
                      <a:ext cx="2762250" cy="3713969"/>
                    </a:xfrm>
                    <a:prstGeom prst="rect">
                      <a:avLst/>
                    </a:prstGeom>
                    <a:ln/>
                  </pic:spPr>
                </pic:pic>
              </a:graphicData>
            </a:graphic>
          </wp:inline>
        </w:drawing>
      </w:r>
      <w:r>
        <w:rPr>
          <w:noProof/>
          <w:sz w:val="24"/>
          <w:szCs w:val="24"/>
          <w:lang w:val="en-US"/>
        </w:rPr>
        <w:drawing>
          <wp:inline distT="114300" distB="114300" distL="114300" distR="114300" wp14:anchorId="2685B139" wp14:editId="2685B13A">
            <wp:extent cx="3105150" cy="3725056"/>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cstate="print"/>
                    <a:srcRect/>
                    <a:stretch>
                      <a:fillRect/>
                    </a:stretch>
                  </pic:blipFill>
                  <pic:spPr>
                    <a:xfrm>
                      <a:off x="0" y="0"/>
                      <a:ext cx="3105150" cy="3725056"/>
                    </a:xfrm>
                    <a:prstGeom prst="rect">
                      <a:avLst/>
                    </a:prstGeom>
                    <a:ln/>
                  </pic:spPr>
                </pic:pic>
              </a:graphicData>
            </a:graphic>
          </wp:inline>
        </w:drawing>
      </w:r>
    </w:p>
    <w:p w14:paraId="2685AFC2" w14:textId="77777777" w:rsidR="004C3A22" w:rsidRDefault="008B0C0F">
      <w:pPr>
        <w:pStyle w:val="Normal1"/>
        <w:rPr>
          <w:sz w:val="24"/>
          <w:szCs w:val="24"/>
        </w:rPr>
      </w:pPr>
      <w:r>
        <w:rPr>
          <w:noProof/>
          <w:sz w:val="24"/>
          <w:szCs w:val="24"/>
          <w:lang w:val="en-US"/>
        </w:rPr>
        <w:drawing>
          <wp:inline distT="114300" distB="114300" distL="114300" distR="114300" wp14:anchorId="2685B13B" wp14:editId="2685B13C">
            <wp:extent cx="5900738" cy="2286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srcRect/>
                    <a:stretch>
                      <a:fillRect/>
                    </a:stretch>
                  </pic:blipFill>
                  <pic:spPr>
                    <a:xfrm>
                      <a:off x="0" y="0"/>
                      <a:ext cx="5900738" cy="2286000"/>
                    </a:xfrm>
                    <a:prstGeom prst="rect">
                      <a:avLst/>
                    </a:prstGeom>
                    <a:ln/>
                  </pic:spPr>
                </pic:pic>
              </a:graphicData>
            </a:graphic>
          </wp:inline>
        </w:drawing>
      </w:r>
    </w:p>
    <w:p w14:paraId="2685AFC3" w14:textId="77777777" w:rsidR="004C3A22" w:rsidRDefault="004C3A22">
      <w:pPr>
        <w:pStyle w:val="Normal1"/>
        <w:spacing w:line="360" w:lineRule="auto"/>
        <w:jc w:val="both"/>
        <w:rPr>
          <w:b/>
          <w:sz w:val="24"/>
          <w:szCs w:val="24"/>
        </w:rPr>
      </w:pPr>
    </w:p>
    <w:p w14:paraId="2685AFC4" w14:textId="77777777" w:rsidR="004C3A22" w:rsidRDefault="008B0C0F">
      <w:pPr>
        <w:pStyle w:val="Normal1"/>
        <w:spacing w:line="360" w:lineRule="auto"/>
        <w:jc w:val="both"/>
        <w:rPr>
          <w:b/>
          <w:sz w:val="24"/>
          <w:szCs w:val="24"/>
        </w:rPr>
      </w:pPr>
      <w:r>
        <w:rPr>
          <w:b/>
          <w:sz w:val="24"/>
          <w:szCs w:val="24"/>
        </w:rPr>
        <w:t>B. Franchising, offline/online operations:</w:t>
      </w:r>
    </w:p>
    <w:p w14:paraId="2685AFC5" w14:textId="77777777" w:rsidR="004C3A22" w:rsidRDefault="008B0C0F">
      <w:pPr>
        <w:pStyle w:val="Normal1"/>
        <w:spacing w:line="360" w:lineRule="auto"/>
        <w:jc w:val="both"/>
        <w:rPr>
          <w:sz w:val="24"/>
          <w:szCs w:val="24"/>
          <w:highlight w:val="white"/>
        </w:rPr>
      </w:pPr>
      <w:r>
        <w:rPr>
          <w:sz w:val="24"/>
          <w:szCs w:val="24"/>
        </w:rPr>
        <w:t>Burberry has franchises, direct storefronts, and wholesale distribution channels. The 2022 annual report listed 490 retail shops in 35 countries, including 144 franc</w:t>
      </w:r>
      <w:r>
        <w:rPr>
          <w:sz w:val="24"/>
          <w:szCs w:val="24"/>
          <w:highlight w:val="white"/>
        </w:rPr>
        <w:t>hised stores (Burberry, 2022). Online sales make up a large part of Burberry's revenue.</w:t>
      </w:r>
    </w:p>
    <w:p w14:paraId="2685AFC6" w14:textId="77777777" w:rsidR="004C3A22" w:rsidRDefault="004C3A22">
      <w:pPr>
        <w:pStyle w:val="Normal1"/>
        <w:spacing w:line="360" w:lineRule="auto"/>
        <w:jc w:val="both"/>
        <w:rPr>
          <w:sz w:val="24"/>
          <w:szCs w:val="24"/>
        </w:rPr>
      </w:pPr>
    </w:p>
    <w:p w14:paraId="2685AFC7" w14:textId="77777777" w:rsidR="004C3A22" w:rsidRDefault="008B0C0F">
      <w:pPr>
        <w:pStyle w:val="Normal1"/>
        <w:spacing w:line="360" w:lineRule="auto"/>
        <w:jc w:val="both"/>
        <w:rPr>
          <w:b/>
          <w:sz w:val="24"/>
          <w:szCs w:val="24"/>
        </w:rPr>
      </w:pPr>
      <w:r>
        <w:rPr>
          <w:b/>
          <w:sz w:val="24"/>
          <w:szCs w:val="24"/>
        </w:rPr>
        <w:t>C. Firm's markets:</w:t>
      </w:r>
    </w:p>
    <w:p w14:paraId="2685AFC8" w14:textId="77777777" w:rsidR="004C3A22" w:rsidRDefault="008B0C0F">
      <w:pPr>
        <w:pStyle w:val="Normal1"/>
        <w:spacing w:line="360" w:lineRule="auto"/>
        <w:jc w:val="both"/>
        <w:rPr>
          <w:sz w:val="24"/>
          <w:szCs w:val="24"/>
          <w:highlight w:val="white"/>
        </w:rPr>
      </w:pPr>
      <w:r>
        <w:rPr>
          <w:sz w:val="24"/>
          <w:szCs w:val="24"/>
        </w:rPr>
        <w:lastRenderedPageBreak/>
        <w:t>Burberry is a luxury brand sold internationally. Burberry's 2022 annual report lists Asia Pacific (Mainland China), EMEIA (Europe, Middle East, India, and Africa), and the Americas as its primar</w:t>
      </w:r>
      <w:r>
        <w:rPr>
          <w:sz w:val="24"/>
          <w:szCs w:val="24"/>
          <w:highlight w:val="white"/>
        </w:rPr>
        <w:t>y markets.</w:t>
      </w:r>
    </w:p>
    <w:p w14:paraId="2685AFC9" w14:textId="77777777" w:rsidR="004C3A22" w:rsidRDefault="008B0C0F">
      <w:pPr>
        <w:pStyle w:val="Normal1"/>
        <w:spacing w:line="360" w:lineRule="auto"/>
        <w:jc w:val="both"/>
        <w:rPr>
          <w:sz w:val="24"/>
          <w:szCs w:val="24"/>
        </w:rPr>
      </w:pPr>
      <w:r>
        <w:rPr>
          <w:noProof/>
          <w:sz w:val="24"/>
          <w:szCs w:val="24"/>
          <w:lang w:val="en-US"/>
        </w:rPr>
        <w:drawing>
          <wp:inline distT="114300" distB="114300" distL="114300" distR="114300" wp14:anchorId="2685B13D" wp14:editId="2685B13E">
            <wp:extent cx="5943600" cy="308012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5943600" cy="3080128"/>
                    </a:xfrm>
                    <a:prstGeom prst="rect">
                      <a:avLst/>
                    </a:prstGeom>
                    <a:ln/>
                  </pic:spPr>
                </pic:pic>
              </a:graphicData>
            </a:graphic>
          </wp:inline>
        </w:drawing>
      </w:r>
    </w:p>
    <w:p w14:paraId="2685AFCA" w14:textId="77777777" w:rsidR="004C3A22" w:rsidRDefault="008B0C0F">
      <w:pPr>
        <w:pStyle w:val="Normal1"/>
        <w:spacing w:line="360" w:lineRule="auto"/>
        <w:jc w:val="both"/>
        <w:rPr>
          <w:sz w:val="24"/>
          <w:szCs w:val="24"/>
        </w:rPr>
      </w:pPr>
      <w:r>
        <w:rPr>
          <w:sz w:val="24"/>
          <w:szCs w:val="24"/>
        </w:rPr>
        <w:t>To evaluate the opportunities and challenges for Burberry operating in France, India, and the US, I will analyze each market under the following headings:</w:t>
      </w:r>
    </w:p>
    <w:p w14:paraId="2685AFCB" w14:textId="77777777" w:rsidR="004C3A22" w:rsidRDefault="004C3A22">
      <w:pPr>
        <w:pStyle w:val="Normal1"/>
        <w:spacing w:line="360" w:lineRule="auto"/>
        <w:jc w:val="both"/>
        <w:rPr>
          <w:b/>
          <w:sz w:val="24"/>
          <w:szCs w:val="24"/>
        </w:rPr>
      </w:pPr>
    </w:p>
    <w:p w14:paraId="2685AFCC" w14:textId="77777777" w:rsidR="004C3A22" w:rsidRDefault="008B0C0F">
      <w:pPr>
        <w:pStyle w:val="Normal1"/>
        <w:spacing w:line="360" w:lineRule="auto"/>
        <w:jc w:val="both"/>
        <w:rPr>
          <w:b/>
          <w:sz w:val="32"/>
          <w:szCs w:val="32"/>
        </w:rPr>
      </w:pPr>
      <w:r>
        <w:rPr>
          <w:b/>
          <w:sz w:val="32"/>
          <w:szCs w:val="32"/>
        </w:rPr>
        <w:t>France:</w:t>
      </w:r>
    </w:p>
    <w:p w14:paraId="2685AFCD" w14:textId="77777777" w:rsidR="004C3A22" w:rsidRDefault="004C3A22">
      <w:pPr>
        <w:pStyle w:val="Normal1"/>
        <w:spacing w:line="360" w:lineRule="auto"/>
        <w:jc w:val="both"/>
        <w:rPr>
          <w:sz w:val="24"/>
          <w:szCs w:val="24"/>
        </w:rPr>
      </w:pPr>
    </w:p>
    <w:p w14:paraId="2685AFCE" w14:textId="77777777" w:rsidR="004C3A22" w:rsidRDefault="008B0C0F">
      <w:pPr>
        <w:pStyle w:val="Normal1"/>
        <w:spacing w:line="360" w:lineRule="auto"/>
        <w:jc w:val="both"/>
        <w:rPr>
          <w:b/>
          <w:sz w:val="24"/>
          <w:szCs w:val="24"/>
        </w:rPr>
      </w:pPr>
      <w:r>
        <w:rPr>
          <w:b/>
          <w:sz w:val="24"/>
          <w:szCs w:val="24"/>
        </w:rPr>
        <w:t>1. Regulatory environment:</w:t>
      </w:r>
    </w:p>
    <w:p w14:paraId="2685AFCF" w14:textId="77777777" w:rsidR="004C3A22" w:rsidRDefault="008B0C0F">
      <w:pPr>
        <w:pStyle w:val="Normal1"/>
        <w:numPr>
          <w:ilvl w:val="0"/>
          <w:numId w:val="20"/>
        </w:numPr>
        <w:spacing w:line="360" w:lineRule="auto"/>
        <w:jc w:val="both"/>
        <w:rPr>
          <w:sz w:val="24"/>
          <w:szCs w:val="24"/>
        </w:rPr>
      </w:pPr>
      <w:r>
        <w:rPr>
          <w:sz w:val="24"/>
          <w:szCs w:val="24"/>
        </w:rPr>
        <w:t>France imposes hefty import charges and taxes on luxury products (Deloitte, 2022). This may affect Burberry's pricing and profitability.</w:t>
      </w:r>
    </w:p>
    <w:p w14:paraId="2685AFD0" w14:textId="77777777" w:rsidR="004C3A22" w:rsidRDefault="004C3A22">
      <w:pPr>
        <w:pStyle w:val="Normal1"/>
        <w:spacing w:line="360" w:lineRule="auto"/>
        <w:jc w:val="both"/>
        <w:rPr>
          <w:sz w:val="24"/>
          <w:szCs w:val="24"/>
        </w:rPr>
      </w:pPr>
    </w:p>
    <w:p w14:paraId="2685AFD1" w14:textId="77777777" w:rsidR="004C3A22" w:rsidRDefault="008B0C0F">
      <w:pPr>
        <w:pStyle w:val="Normal1"/>
        <w:spacing w:line="360" w:lineRule="auto"/>
        <w:jc w:val="both"/>
        <w:rPr>
          <w:b/>
          <w:sz w:val="24"/>
          <w:szCs w:val="24"/>
        </w:rPr>
      </w:pPr>
      <w:r>
        <w:rPr>
          <w:b/>
          <w:sz w:val="24"/>
          <w:szCs w:val="24"/>
        </w:rPr>
        <w:t>2. Economic conditions:</w:t>
      </w:r>
    </w:p>
    <w:p w14:paraId="2685AFD2" w14:textId="77777777" w:rsidR="004C3A22" w:rsidRDefault="008B0C0F">
      <w:pPr>
        <w:pStyle w:val="Normal1"/>
        <w:numPr>
          <w:ilvl w:val="0"/>
          <w:numId w:val="8"/>
        </w:numPr>
        <w:spacing w:line="360" w:lineRule="auto"/>
        <w:jc w:val="both"/>
        <w:rPr>
          <w:sz w:val="24"/>
          <w:szCs w:val="24"/>
        </w:rPr>
      </w:pPr>
      <w:r>
        <w:rPr>
          <w:sz w:val="24"/>
          <w:szCs w:val="24"/>
        </w:rPr>
        <w:t>France has a strong economy and a large luxury goods market (Statista, 2023). Recent economic development has been slow, which may affect luxury spending (World Bank, 2023).</w:t>
      </w:r>
    </w:p>
    <w:p w14:paraId="2685AFD3" w14:textId="77777777" w:rsidR="004C3A22" w:rsidRDefault="004C3A22">
      <w:pPr>
        <w:pStyle w:val="Normal1"/>
        <w:spacing w:line="360" w:lineRule="auto"/>
        <w:jc w:val="both"/>
        <w:rPr>
          <w:sz w:val="24"/>
          <w:szCs w:val="24"/>
        </w:rPr>
      </w:pPr>
    </w:p>
    <w:p w14:paraId="2685AFD4" w14:textId="77777777" w:rsidR="004C3A22" w:rsidRDefault="008B0C0F">
      <w:pPr>
        <w:pStyle w:val="Normal1"/>
        <w:spacing w:line="360" w:lineRule="auto"/>
        <w:jc w:val="both"/>
        <w:rPr>
          <w:b/>
          <w:sz w:val="24"/>
          <w:szCs w:val="24"/>
        </w:rPr>
      </w:pPr>
      <w:r>
        <w:rPr>
          <w:b/>
          <w:sz w:val="24"/>
          <w:szCs w:val="24"/>
        </w:rPr>
        <w:t>3. Social conditions:</w:t>
      </w:r>
    </w:p>
    <w:p w14:paraId="2685AFD5" w14:textId="77777777" w:rsidR="004C3A22" w:rsidRDefault="008B0C0F">
      <w:pPr>
        <w:pStyle w:val="Normal1"/>
        <w:numPr>
          <w:ilvl w:val="0"/>
          <w:numId w:val="4"/>
        </w:numPr>
        <w:spacing w:line="360" w:lineRule="auto"/>
        <w:jc w:val="both"/>
        <w:rPr>
          <w:sz w:val="24"/>
          <w:szCs w:val="24"/>
        </w:rPr>
      </w:pPr>
      <w:r>
        <w:rPr>
          <w:sz w:val="24"/>
          <w:szCs w:val="24"/>
        </w:rPr>
        <w:lastRenderedPageBreak/>
        <w:t>Burberry might target France's sizable and prosperous middle class (Reuters, 2021). Sustainability and ethical consumerism are also becoming more popular, which may affect customer preferences (Deloitte, 2022).</w:t>
      </w:r>
    </w:p>
    <w:p w14:paraId="2685AFD6" w14:textId="77777777" w:rsidR="004C3A22" w:rsidRDefault="004C3A22">
      <w:pPr>
        <w:pStyle w:val="Normal1"/>
        <w:spacing w:line="360" w:lineRule="auto"/>
        <w:jc w:val="both"/>
        <w:rPr>
          <w:sz w:val="24"/>
          <w:szCs w:val="24"/>
        </w:rPr>
      </w:pPr>
    </w:p>
    <w:p w14:paraId="2685AFD7" w14:textId="77777777" w:rsidR="004C3A22" w:rsidRDefault="008B0C0F">
      <w:pPr>
        <w:pStyle w:val="Normal1"/>
        <w:spacing w:line="360" w:lineRule="auto"/>
        <w:jc w:val="both"/>
        <w:rPr>
          <w:b/>
          <w:sz w:val="24"/>
          <w:szCs w:val="24"/>
        </w:rPr>
      </w:pPr>
      <w:r>
        <w:rPr>
          <w:b/>
          <w:sz w:val="24"/>
          <w:szCs w:val="24"/>
        </w:rPr>
        <w:t>4. Cultural conditions: consumer and organizational</w:t>
      </w:r>
    </w:p>
    <w:p w14:paraId="2685AFD8" w14:textId="77777777" w:rsidR="004C3A22" w:rsidRDefault="008B0C0F">
      <w:pPr>
        <w:pStyle w:val="Normal1"/>
        <w:numPr>
          <w:ilvl w:val="0"/>
          <w:numId w:val="22"/>
        </w:numPr>
        <w:spacing w:line="360" w:lineRule="auto"/>
        <w:jc w:val="both"/>
        <w:rPr>
          <w:sz w:val="24"/>
          <w:szCs w:val="24"/>
        </w:rPr>
      </w:pPr>
      <w:r>
        <w:rPr>
          <w:sz w:val="24"/>
          <w:szCs w:val="24"/>
        </w:rPr>
        <w:t>Burberry's brand positioning matches French consumers' love of luxury and high-quality items (Deloitte, 2022). However, the corporation may need to tailor its marketing and products to French tastes.</w:t>
      </w:r>
    </w:p>
    <w:p w14:paraId="2685AFD9" w14:textId="77777777" w:rsidR="004C3A22" w:rsidRDefault="004C3A22">
      <w:pPr>
        <w:pStyle w:val="Normal1"/>
        <w:spacing w:line="360" w:lineRule="auto"/>
        <w:jc w:val="both"/>
        <w:rPr>
          <w:sz w:val="24"/>
          <w:szCs w:val="24"/>
        </w:rPr>
      </w:pPr>
    </w:p>
    <w:p w14:paraId="2685AFDA" w14:textId="77777777" w:rsidR="004C3A22" w:rsidRDefault="008B0C0F">
      <w:pPr>
        <w:pStyle w:val="Normal1"/>
        <w:spacing w:line="360" w:lineRule="auto"/>
        <w:jc w:val="both"/>
        <w:rPr>
          <w:b/>
          <w:sz w:val="24"/>
          <w:szCs w:val="24"/>
        </w:rPr>
      </w:pPr>
      <w:r>
        <w:rPr>
          <w:b/>
          <w:sz w:val="24"/>
          <w:szCs w:val="24"/>
        </w:rPr>
        <w:t>5. Retail competitive structure:</w:t>
      </w:r>
    </w:p>
    <w:p w14:paraId="2685AFDB" w14:textId="77777777" w:rsidR="004C3A22" w:rsidRDefault="008B0C0F">
      <w:pPr>
        <w:pStyle w:val="Normal1"/>
        <w:numPr>
          <w:ilvl w:val="0"/>
          <w:numId w:val="26"/>
        </w:numPr>
        <w:spacing w:line="360" w:lineRule="auto"/>
        <w:jc w:val="both"/>
        <w:rPr>
          <w:sz w:val="24"/>
          <w:szCs w:val="24"/>
        </w:rPr>
      </w:pPr>
      <w:r>
        <w:rPr>
          <w:sz w:val="24"/>
          <w:szCs w:val="24"/>
        </w:rPr>
        <w:t>French luxury retailers compete with established local and worldwide brands (Deloitte, 2022). Burberry must differentiate and preserve its brand identity to succeed in this market.</w:t>
      </w:r>
    </w:p>
    <w:p w14:paraId="2685AFDC" w14:textId="77777777" w:rsidR="004C3A22" w:rsidRDefault="004C3A22">
      <w:pPr>
        <w:pStyle w:val="Normal1"/>
        <w:spacing w:line="360" w:lineRule="auto"/>
        <w:jc w:val="both"/>
        <w:rPr>
          <w:sz w:val="24"/>
          <w:szCs w:val="24"/>
        </w:rPr>
      </w:pPr>
    </w:p>
    <w:p w14:paraId="2685AFDD" w14:textId="77777777" w:rsidR="004C3A22" w:rsidRDefault="008B0C0F">
      <w:pPr>
        <w:pStyle w:val="Normal1"/>
        <w:spacing w:line="360" w:lineRule="auto"/>
        <w:jc w:val="both"/>
        <w:rPr>
          <w:b/>
          <w:sz w:val="32"/>
          <w:szCs w:val="32"/>
        </w:rPr>
      </w:pPr>
      <w:r>
        <w:rPr>
          <w:b/>
          <w:sz w:val="32"/>
          <w:szCs w:val="32"/>
        </w:rPr>
        <w:t>India:</w:t>
      </w:r>
    </w:p>
    <w:p w14:paraId="2685AFDE" w14:textId="77777777" w:rsidR="004C3A22" w:rsidRDefault="004C3A22">
      <w:pPr>
        <w:pStyle w:val="Normal1"/>
        <w:spacing w:line="360" w:lineRule="auto"/>
        <w:jc w:val="both"/>
        <w:rPr>
          <w:sz w:val="24"/>
          <w:szCs w:val="24"/>
        </w:rPr>
      </w:pPr>
    </w:p>
    <w:p w14:paraId="2685AFDF" w14:textId="77777777" w:rsidR="004C3A22" w:rsidRDefault="008B0C0F">
      <w:pPr>
        <w:pStyle w:val="Normal1"/>
        <w:spacing w:line="360" w:lineRule="auto"/>
        <w:jc w:val="both"/>
        <w:rPr>
          <w:b/>
          <w:sz w:val="24"/>
          <w:szCs w:val="24"/>
        </w:rPr>
      </w:pPr>
      <w:r>
        <w:rPr>
          <w:b/>
          <w:sz w:val="24"/>
          <w:szCs w:val="24"/>
        </w:rPr>
        <w:t>1. Regulatory environment:</w:t>
      </w:r>
    </w:p>
    <w:p w14:paraId="2685AFE0" w14:textId="77777777" w:rsidR="004C3A22" w:rsidRDefault="008B0C0F">
      <w:pPr>
        <w:pStyle w:val="Normal1"/>
        <w:numPr>
          <w:ilvl w:val="0"/>
          <w:numId w:val="23"/>
        </w:numPr>
        <w:spacing w:line="360" w:lineRule="auto"/>
        <w:jc w:val="both"/>
        <w:rPr>
          <w:sz w:val="24"/>
          <w:szCs w:val="24"/>
        </w:rPr>
      </w:pPr>
      <w:r>
        <w:rPr>
          <w:sz w:val="24"/>
          <w:szCs w:val="24"/>
        </w:rPr>
        <w:t>Burberry faces hurdles in India due to stringent luxury import restrictions and tariffs (Deloitte, 2022). However, the government is encouraging foreign retail investment (IBEF, 2023).</w:t>
      </w:r>
    </w:p>
    <w:p w14:paraId="2685AFE1" w14:textId="77777777" w:rsidR="004C3A22" w:rsidRDefault="004C3A22">
      <w:pPr>
        <w:pStyle w:val="Normal1"/>
        <w:spacing w:line="360" w:lineRule="auto"/>
        <w:ind w:left="720"/>
        <w:jc w:val="both"/>
        <w:rPr>
          <w:sz w:val="24"/>
          <w:szCs w:val="24"/>
        </w:rPr>
      </w:pPr>
    </w:p>
    <w:p w14:paraId="2685AFE2" w14:textId="77777777" w:rsidR="004C3A22" w:rsidRDefault="008B0C0F">
      <w:pPr>
        <w:pStyle w:val="Normal1"/>
        <w:spacing w:line="360" w:lineRule="auto"/>
        <w:jc w:val="both"/>
        <w:rPr>
          <w:b/>
          <w:sz w:val="24"/>
          <w:szCs w:val="24"/>
        </w:rPr>
      </w:pPr>
      <w:r>
        <w:rPr>
          <w:b/>
          <w:sz w:val="24"/>
          <w:szCs w:val="24"/>
        </w:rPr>
        <w:t>2. Economic conditions:</w:t>
      </w:r>
    </w:p>
    <w:p w14:paraId="2685AFE3" w14:textId="77777777" w:rsidR="004C3A22" w:rsidRDefault="008B0C0F">
      <w:pPr>
        <w:pStyle w:val="Normal1"/>
        <w:numPr>
          <w:ilvl w:val="0"/>
          <w:numId w:val="14"/>
        </w:numPr>
        <w:spacing w:line="360" w:lineRule="auto"/>
        <w:jc w:val="both"/>
        <w:rPr>
          <w:sz w:val="24"/>
          <w:szCs w:val="24"/>
        </w:rPr>
      </w:pPr>
      <w:r>
        <w:rPr>
          <w:sz w:val="24"/>
          <w:szCs w:val="24"/>
        </w:rPr>
        <w:t>Luxury brands may capitalize on India's fast-growing economy and developing middle class with disposable income (World Bank, 2023). Income inequality and regional discrepancies may hinder market size (IBEF, 2023).</w:t>
      </w:r>
    </w:p>
    <w:p w14:paraId="2685AFE4" w14:textId="77777777" w:rsidR="004C3A22" w:rsidRDefault="004C3A22">
      <w:pPr>
        <w:pStyle w:val="Normal1"/>
        <w:spacing w:line="360" w:lineRule="auto"/>
        <w:jc w:val="both"/>
        <w:rPr>
          <w:b/>
          <w:sz w:val="24"/>
          <w:szCs w:val="24"/>
        </w:rPr>
      </w:pPr>
    </w:p>
    <w:p w14:paraId="2685AFE5" w14:textId="77777777" w:rsidR="004C3A22" w:rsidRDefault="008B0C0F">
      <w:pPr>
        <w:pStyle w:val="Normal1"/>
        <w:spacing w:line="360" w:lineRule="auto"/>
        <w:jc w:val="both"/>
        <w:rPr>
          <w:b/>
          <w:sz w:val="24"/>
          <w:szCs w:val="24"/>
        </w:rPr>
      </w:pPr>
      <w:r>
        <w:rPr>
          <w:b/>
          <w:sz w:val="24"/>
          <w:szCs w:val="24"/>
        </w:rPr>
        <w:t>3. Social conditions:</w:t>
      </w:r>
    </w:p>
    <w:p w14:paraId="2685AFE6" w14:textId="77777777" w:rsidR="004C3A22" w:rsidRDefault="008B0C0F">
      <w:pPr>
        <w:pStyle w:val="Normal1"/>
        <w:numPr>
          <w:ilvl w:val="0"/>
          <w:numId w:val="17"/>
        </w:numPr>
        <w:spacing w:line="360" w:lineRule="auto"/>
        <w:jc w:val="both"/>
        <w:rPr>
          <w:sz w:val="24"/>
          <w:szCs w:val="24"/>
        </w:rPr>
      </w:pPr>
      <w:r>
        <w:rPr>
          <w:sz w:val="24"/>
          <w:szCs w:val="24"/>
        </w:rPr>
        <w:t>Young, aspirational Indians are increasingly interested in luxury brands as status symbols (Deloitte, 2022). Value and cultural values are also stressed (IBEF, 2023).</w:t>
      </w:r>
    </w:p>
    <w:p w14:paraId="2685AFE7" w14:textId="77777777" w:rsidR="004C3A22" w:rsidRDefault="004C3A22">
      <w:pPr>
        <w:pStyle w:val="Normal1"/>
        <w:spacing w:line="360" w:lineRule="auto"/>
        <w:jc w:val="both"/>
        <w:rPr>
          <w:b/>
          <w:sz w:val="24"/>
          <w:szCs w:val="24"/>
        </w:rPr>
      </w:pPr>
    </w:p>
    <w:p w14:paraId="2685AFE8" w14:textId="77777777" w:rsidR="004C3A22" w:rsidRDefault="008B0C0F">
      <w:pPr>
        <w:pStyle w:val="Normal1"/>
        <w:spacing w:line="360" w:lineRule="auto"/>
        <w:jc w:val="both"/>
        <w:rPr>
          <w:b/>
          <w:sz w:val="24"/>
          <w:szCs w:val="24"/>
        </w:rPr>
      </w:pPr>
      <w:r>
        <w:rPr>
          <w:b/>
          <w:sz w:val="24"/>
          <w:szCs w:val="24"/>
        </w:rPr>
        <w:lastRenderedPageBreak/>
        <w:t>4. Cultural conditions: consumer and organizational</w:t>
      </w:r>
    </w:p>
    <w:p w14:paraId="2685AFE9" w14:textId="77777777" w:rsidR="004C3A22" w:rsidRDefault="008B0C0F">
      <w:pPr>
        <w:pStyle w:val="Normal1"/>
        <w:numPr>
          <w:ilvl w:val="0"/>
          <w:numId w:val="5"/>
        </w:numPr>
        <w:spacing w:line="360" w:lineRule="auto"/>
        <w:jc w:val="both"/>
        <w:rPr>
          <w:sz w:val="24"/>
          <w:szCs w:val="24"/>
        </w:rPr>
      </w:pPr>
      <w:r>
        <w:rPr>
          <w:sz w:val="24"/>
          <w:szCs w:val="24"/>
        </w:rPr>
        <w:t>Burberry may need to adjust its products and marketing to suit Indian tastes and customs (Deloitte, 2022). Additionally, the corporation may need to manage cultural variances in organizational procedures.</w:t>
      </w:r>
    </w:p>
    <w:p w14:paraId="2685AFEA" w14:textId="77777777" w:rsidR="004C3A22" w:rsidRDefault="004C3A22">
      <w:pPr>
        <w:pStyle w:val="Normal1"/>
        <w:spacing w:line="360" w:lineRule="auto"/>
        <w:jc w:val="both"/>
        <w:rPr>
          <w:sz w:val="24"/>
          <w:szCs w:val="24"/>
        </w:rPr>
      </w:pPr>
    </w:p>
    <w:p w14:paraId="2685AFEB" w14:textId="77777777" w:rsidR="004C3A22" w:rsidRDefault="008B0C0F">
      <w:pPr>
        <w:pStyle w:val="Normal1"/>
        <w:spacing w:line="360" w:lineRule="auto"/>
        <w:jc w:val="both"/>
        <w:rPr>
          <w:b/>
          <w:sz w:val="24"/>
          <w:szCs w:val="24"/>
        </w:rPr>
      </w:pPr>
      <w:r>
        <w:rPr>
          <w:b/>
          <w:sz w:val="24"/>
          <w:szCs w:val="24"/>
        </w:rPr>
        <w:t>5. Competition in retail:</w:t>
      </w:r>
    </w:p>
    <w:p w14:paraId="2685AFEC" w14:textId="77777777" w:rsidR="004C3A22" w:rsidRDefault="008B0C0F">
      <w:pPr>
        <w:pStyle w:val="Normal1"/>
        <w:numPr>
          <w:ilvl w:val="0"/>
          <w:numId w:val="9"/>
        </w:numPr>
        <w:spacing w:line="360" w:lineRule="auto"/>
        <w:jc w:val="both"/>
        <w:rPr>
          <w:sz w:val="24"/>
          <w:szCs w:val="24"/>
        </w:rPr>
      </w:pPr>
      <w:r>
        <w:rPr>
          <w:sz w:val="24"/>
          <w:szCs w:val="24"/>
        </w:rPr>
        <w:t>Local and international luxury companies compete in India's underdeveloped but developing luxury retail sector (IBEF, 2023). Burberry may compete with local and international luxury brands.</w:t>
      </w:r>
    </w:p>
    <w:p w14:paraId="2685AFED" w14:textId="77777777" w:rsidR="004C3A22" w:rsidRDefault="004C3A22">
      <w:pPr>
        <w:pStyle w:val="Normal1"/>
        <w:spacing w:line="360" w:lineRule="auto"/>
        <w:jc w:val="both"/>
        <w:rPr>
          <w:sz w:val="24"/>
          <w:szCs w:val="24"/>
        </w:rPr>
      </w:pPr>
    </w:p>
    <w:p w14:paraId="2685AFEE" w14:textId="77777777" w:rsidR="004C3A22" w:rsidRDefault="008B0C0F">
      <w:pPr>
        <w:pStyle w:val="Normal1"/>
        <w:rPr>
          <w:b/>
          <w:sz w:val="32"/>
          <w:szCs w:val="32"/>
        </w:rPr>
      </w:pPr>
      <w:r>
        <w:rPr>
          <w:b/>
          <w:sz w:val="32"/>
          <w:szCs w:val="32"/>
        </w:rPr>
        <w:t>United States:</w:t>
      </w:r>
    </w:p>
    <w:p w14:paraId="2685AFEF" w14:textId="77777777" w:rsidR="004C3A22" w:rsidRDefault="004C3A22">
      <w:pPr>
        <w:pStyle w:val="Normal1"/>
        <w:spacing w:line="360" w:lineRule="auto"/>
        <w:jc w:val="both"/>
        <w:rPr>
          <w:sz w:val="24"/>
          <w:szCs w:val="24"/>
        </w:rPr>
      </w:pPr>
    </w:p>
    <w:p w14:paraId="2685AFF0" w14:textId="77777777" w:rsidR="004C3A22" w:rsidRDefault="008B0C0F">
      <w:pPr>
        <w:pStyle w:val="Normal1"/>
        <w:spacing w:line="360" w:lineRule="auto"/>
        <w:jc w:val="both"/>
        <w:rPr>
          <w:b/>
          <w:sz w:val="24"/>
          <w:szCs w:val="24"/>
        </w:rPr>
      </w:pPr>
      <w:r>
        <w:rPr>
          <w:b/>
          <w:sz w:val="24"/>
          <w:szCs w:val="24"/>
        </w:rPr>
        <w:t>1. Regulatory environment:</w:t>
      </w:r>
    </w:p>
    <w:p w14:paraId="2685AFF1" w14:textId="77777777" w:rsidR="004C3A22" w:rsidRDefault="008B0C0F">
      <w:pPr>
        <w:pStyle w:val="Normal1"/>
        <w:numPr>
          <w:ilvl w:val="0"/>
          <w:numId w:val="1"/>
        </w:numPr>
        <w:spacing w:line="360" w:lineRule="auto"/>
        <w:jc w:val="both"/>
        <w:rPr>
          <w:sz w:val="24"/>
          <w:szCs w:val="24"/>
        </w:rPr>
      </w:pPr>
      <w:r>
        <w:rPr>
          <w:sz w:val="24"/>
          <w:szCs w:val="24"/>
        </w:rPr>
        <w:t>With lower import fees and taxes than other markets, the US is business-friendly for luxury goods (Deloitte, 2022).</w:t>
      </w:r>
    </w:p>
    <w:p w14:paraId="2685AFF2" w14:textId="77777777" w:rsidR="004C3A22" w:rsidRDefault="004C3A22">
      <w:pPr>
        <w:pStyle w:val="Normal1"/>
        <w:spacing w:line="360" w:lineRule="auto"/>
        <w:jc w:val="both"/>
        <w:rPr>
          <w:sz w:val="24"/>
          <w:szCs w:val="24"/>
        </w:rPr>
      </w:pPr>
    </w:p>
    <w:p w14:paraId="2685AFF3" w14:textId="77777777" w:rsidR="004C3A22" w:rsidRDefault="008B0C0F">
      <w:pPr>
        <w:pStyle w:val="Normal1"/>
        <w:spacing w:line="360" w:lineRule="auto"/>
        <w:jc w:val="both"/>
        <w:rPr>
          <w:b/>
          <w:sz w:val="24"/>
          <w:szCs w:val="24"/>
        </w:rPr>
      </w:pPr>
      <w:r>
        <w:rPr>
          <w:b/>
          <w:sz w:val="24"/>
          <w:szCs w:val="24"/>
        </w:rPr>
        <w:t>2. Economic conditions:</w:t>
      </w:r>
    </w:p>
    <w:p w14:paraId="2685AFF4" w14:textId="77777777" w:rsidR="004C3A22" w:rsidRDefault="008B0C0F">
      <w:pPr>
        <w:pStyle w:val="Normal1"/>
        <w:numPr>
          <w:ilvl w:val="0"/>
          <w:numId w:val="2"/>
        </w:numPr>
        <w:spacing w:line="360" w:lineRule="auto"/>
        <w:jc w:val="both"/>
        <w:rPr>
          <w:sz w:val="24"/>
          <w:szCs w:val="24"/>
        </w:rPr>
      </w:pPr>
      <w:r>
        <w:rPr>
          <w:sz w:val="24"/>
          <w:szCs w:val="24"/>
        </w:rPr>
        <w:t>There are many wealthy consumers in the US due to its strong economy and high disposable incomes (World Bank, 2023). Economic conditions vary by area and consumer group.</w:t>
      </w:r>
    </w:p>
    <w:p w14:paraId="2685AFF5" w14:textId="77777777" w:rsidR="004C3A22" w:rsidRDefault="004C3A22">
      <w:pPr>
        <w:pStyle w:val="Normal1"/>
        <w:spacing w:line="360" w:lineRule="auto"/>
        <w:jc w:val="both"/>
        <w:rPr>
          <w:sz w:val="24"/>
          <w:szCs w:val="24"/>
        </w:rPr>
      </w:pPr>
    </w:p>
    <w:p w14:paraId="2685AFF6" w14:textId="77777777" w:rsidR="004C3A22" w:rsidRDefault="008B0C0F">
      <w:pPr>
        <w:pStyle w:val="Normal1"/>
        <w:spacing w:line="360" w:lineRule="auto"/>
        <w:jc w:val="both"/>
        <w:rPr>
          <w:b/>
          <w:sz w:val="24"/>
          <w:szCs w:val="24"/>
        </w:rPr>
      </w:pPr>
      <w:r>
        <w:rPr>
          <w:b/>
          <w:sz w:val="24"/>
          <w:szCs w:val="24"/>
        </w:rPr>
        <w:t>3. Social conditions:</w:t>
      </w:r>
    </w:p>
    <w:p w14:paraId="2685AFF7" w14:textId="77777777" w:rsidR="004C3A22" w:rsidRDefault="008B0C0F">
      <w:pPr>
        <w:pStyle w:val="Normal1"/>
        <w:numPr>
          <w:ilvl w:val="0"/>
          <w:numId w:val="6"/>
        </w:numPr>
        <w:spacing w:line="360" w:lineRule="auto"/>
        <w:jc w:val="both"/>
        <w:rPr>
          <w:sz w:val="24"/>
          <w:szCs w:val="24"/>
        </w:rPr>
      </w:pPr>
      <w:r>
        <w:rPr>
          <w:sz w:val="24"/>
          <w:szCs w:val="24"/>
        </w:rPr>
        <w:t>Various demographic groups in the US have various preferences and purchasing power (Deloitte, 2022). US customers are also becoming more socially and environmentally sensitive (Statista, 2023).</w:t>
      </w:r>
    </w:p>
    <w:p w14:paraId="2685AFF8" w14:textId="77777777" w:rsidR="004C3A22" w:rsidRDefault="004C3A22">
      <w:pPr>
        <w:pStyle w:val="Normal1"/>
        <w:spacing w:line="360" w:lineRule="auto"/>
        <w:jc w:val="both"/>
        <w:rPr>
          <w:sz w:val="24"/>
          <w:szCs w:val="24"/>
        </w:rPr>
      </w:pPr>
    </w:p>
    <w:p w14:paraId="2685AFF9" w14:textId="77777777" w:rsidR="004C3A22" w:rsidRDefault="008B0C0F">
      <w:pPr>
        <w:pStyle w:val="Normal1"/>
        <w:spacing w:line="360" w:lineRule="auto"/>
        <w:jc w:val="both"/>
        <w:rPr>
          <w:b/>
          <w:sz w:val="24"/>
          <w:szCs w:val="24"/>
        </w:rPr>
      </w:pPr>
      <w:r>
        <w:rPr>
          <w:b/>
          <w:sz w:val="24"/>
          <w:szCs w:val="24"/>
        </w:rPr>
        <w:t>4. Cultural conditions: consumer and organizational</w:t>
      </w:r>
    </w:p>
    <w:p w14:paraId="2685AFFA" w14:textId="77777777" w:rsidR="004C3A22" w:rsidRDefault="008B0C0F">
      <w:pPr>
        <w:pStyle w:val="Normal1"/>
        <w:numPr>
          <w:ilvl w:val="0"/>
          <w:numId w:val="28"/>
        </w:numPr>
        <w:spacing w:line="360" w:lineRule="auto"/>
        <w:jc w:val="both"/>
        <w:rPr>
          <w:sz w:val="24"/>
          <w:szCs w:val="24"/>
        </w:rPr>
      </w:pPr>
      <w:r>
        <w:rPr>
          <w:sz w:val="24"/>
          <w:szCs w:val="24"/>
        </w:rPr>
        <w:t>Luxury brands are popular in America because consumers value quality, status, and exclusivity (Deloitte, 2022). However, US consumers have various cultural preferences, thus Burberry may need to adjust its marketing and product offers.</w:t>
      </w:r>
    </w:p>
    <w:p w14:paraId="2685AFFB" w14:textId="77777777" w:rsidR="004C3A22" w:rsidRDefault="004C3A22">
      <w:pPr>
        <w:pStyle w:val="Normal1"/>
        <w:spacing w:line="360" w:lineRule="auto"/>
        <w:jc w:val="both"/>
        <w:rPr>
          <w:sz w:val="24"/>
          <w:szCs w:val="24"/>
        </w:rPr>
      </w:pPr>
    </w:p>
    <w:p w14:paraId="2685AFFC" w14:textId="77777777" w:rsidR="004C3A22" w:rsidRDefault="008B0C0F">
      <w:pPr>
        <w:pStyle w:val="Normal1"/>
        <w:spacing w:line="360" w:lineRule="auto"/>
        <w:jc w:val="both"/>
        <w:rPr>
          <w:sz w:val="24"/>
          <w:szCs w:val="24"/>
        </w:rPr>
      </w:pPr>
      <w:r>
        <w:rPr>
          <w:b/>
          <w:sz w:val="24"/>
          <w:szCs w:val="24"/>
        </w:rPr>
        <w:lastRenderedPageBreak/>
        <w:t>5.</w:t>
      </w:r>
      <w:r>
        <w:rPr>
          <w:sz w:val="24"/>
          <w:szCs w:val="24"/>
        </w:rPr>
        <w:t xml:space="preserve"> </w:t>
      </w:r>
      <w:r>
        <w:rPr>
          <w:b/>
          <w:sz w:val="24"/>
          <w:szCs w:val="24"/>
        </w:rPr>
        <w:t>Retail competitive structure</w:t>
      </w:r>
      <w:r>
        <w:rPr>
          <w:sz w:val="24"/>
          <w:szCs w:val="24"/>
        </w:rPr>
        <w:t>:</w:t>
      </w:r>
    </w:p>
    <w:p w14:paraId="2685AFFD" w14:textId="77777777" w:rsidR="004C3A22" w:rsidRDefault="008B0C0F">
      <w:pPr>
        <w:pStyle w:val="Normal1"/>
        <w:numPr>
          <w:ilvl w:val="0"/>
          <w:numId w:val="21"/>
        </w:numPr>
        <w:spacing w:line="360" w:lineRule="auto"/>
        <w:jc w:val="both"/>
        <w:rPr>
          <w:sz w:val="24"/>
          <w:szCs w:val="24"/>
        </w:rPr>
      </w:pPr>
      <w:r>
        <w:rPr>
          <w:sz w:val="24"/>
          <w:szCs w:val="24"/>
        </w:rPr>
        <w:t>Established domestic and foreign brands compete in the US luxury retail sector (Deloitte, 2022). Burberry must differentiate and preserve its brand identity to succeed in this market.</w:t>
      </w:r>
    </w:p>
    <w:p w14:paraId="2685AFFE" w14:textId="77777777" w:rsidR="004C3A22" w:rsidRDefault="004C3A22">
      <w:pPr>
        <w:pStyle w:val="Normal1"/>
        <w:spacing w:line="360" w:lineRule="auto"/>
        <w:jc w:val="both"/>
        <w:rPr>
          <w:sz w:val="24"/>
          <w:szCs w:val="24"/>
        </w:rPr>
      </w:pPr>
    </w:p>
    <w:p w14:paraId="2685AFFF" w14:textId="77777777" w:rsidR="004C3A22" w:rsidRDefault="008B0C0F">
      <w:pPr>
        <w:pStyle w:val="Normal1"/>
        <w:spacing w:line="360" w:lineRule="auto"/>
        <w:jc w:val="both"/>
        <w:rPr>
          <w:sz w:val="24"/>
          <w:szCs w:val="24"/>
        </w:rPr>
      </w:pPr>
      <w:r>
        <w:rPr>
          <w:sz w:val="24"/>
          <w:szCs w:val="24"/>
        </w:rPr>
        <w:t>Assessing Burberry's market entry options based on its current operations and strategies. We must assess Burberry's current operations, future growth ambitions, and business model and goals to determine the best market entry methods.</w:t>
      </w:r>
    </w:p>
    <w:p w14:paraId="2685B000" w14:textId="77777777" w:rsidR="004C3A22" w:rsidRDefault="004C3A22">
      <w:pPr>
        <w:pStyle w:val="Normal1"/>
        <w:spacing w:line="360" w:lineRule="auto"/>
        <w:jc w:val="both"/>
        <w:rPr>
          <w:sz w:val="24"/>
          <w:szCs w:val="24"/>
        </w:rPr>
      </w:pPr>
    </w:p>
    <w:p w14:paraId="2685B001" w14:textId="77777777" w:rsidR="004C3A22" w:rsidRDefault="008B0C0F">
      <w:pPr>
        <w:pStyle w:val="Normal1"/>
        <w:rPr>
          <w:sz w:val="24"/>
          <w:szCs w:val="24"/>
        </w:rPr>
      </w:pPr>
      <w:r>
        <w:rPr>
          <w:b/>
          <w:sz w:val="24"/>
          <w:szCs w:val="24"/>
        </w:rPr>
        <w:t>1. Flagship stores: company-owned, large in scale to showcase the brand:</w:t>
      </w:r>
    </w:p>
    <w:p w14:paraId="2685B002" w14:textId="77777777" w:rsidR="004C3A22" w:rsidRDefault="008B0C0F">
      <w:pPr>
        <w:pStyle w:val="Normal1"/>
        <w:spacing w:line="360" w:lineRule="auto"/>
        <w:jc w:val="both"/>
        <w:rPr>
          <w:sz w:val="24"/>
          <w:szCs w:val="24"/>
        </w:rPr>
      </w:pPr>
      <w:r>
        <w:rPr>
          <w:sz w:val="24"/>
          <w:szCs w:val="24"/>
        </w:rPr>
        <w:t>Burberry has flagship locations in London, Paris, and New York to display its brand and offer a premium retail experience (Burberry, 2022). Burberry should continue to use this successful market entry and brand positioning strategy.</w:t>
      </w:r>
    </w:p>
    <w:p w14:paraId="2685B003" w14:textId="77777777" w:rsidR="004C3A22" w:rsidRDefault="004C3A22">
      <w:pPr>
        <w:pStyle w:val="Normal1"/>
        <w:spacing w:line="360" w:lineRule="auto"/>
        <w:jc w:val="both"/>
        <w:rPr>
          <w:sz w:val="24"/>
          <w:szCs w:val="24"/>
        </w:rPr>
      </w:pPr>
    </w:p>
    <w:p w14:paraId="2685B004" w14:textId="77777777" w:rsidR="004C3A22" w:rsidRDefault="008B0C0F">
      <w:pPr>
        <w:pStyle w:val="Normal1"/>
        <w:rPr>
          <w:sz w:val="24"/>
          <w:szCs w:val="24"/>
        </w:rPr>
      </w:pPr>
      <w:r>
        <w:rPr>
          <w:b/>
          <w:sz w:val="24"/>
          <w:szCs w:val="24"/>
        </w:rPr>
        <w:t>2. Organic growth: new store development within the existing or an integrated organizational framework:</w:t>
      </w:r>
    </w:p>
    <w:p w14:paraId="2685B005" w14:textId="77777777" w:rsidR="004C3A22" w:rsidRDefault="008B0C0F">
      <w:pPr>
        <w:pStyle w:val="Normal1"/>
        <w:spacing w:line="360" w:lineRule="auto"/>
        <w:jc w:val="both"/>
        <w:rPr>
          <w:sz w:val="24"/>
          <w:szCs w:val="24"/>
        </w:rPr>
      </w:pPr>
      <w:r>
        <w:rPr>
          <w:sz w:val="24"/>
          <w:szCs w:val="24"/>
        </w:rPr>
        <w:t>Burberry is extending its directly-operated shop network in existing and new areas to achieve organic growth (Burberry, 2022). This strategy lets Burberry control its brand experience and retail operations and should be a focus for its expansion.</w:t>
      </w:r>
    </w:p>
    <w:p w14:paraId="2685B006" w14:textId="77777777" w:rsidR="004C3A22" w:rsidRDefault="004C3A22">
      <w:pPr>
        <w:pStyle w:val="Normal1"/>
        <w:spacing w:line="360" w:lineRule="auto"/>
        <w:jc w:val="both"/>
        <w:rPr>
          <w:sz w:val="24"/>
          <w:szCs w:val="24"/>
        </w:rPr>
      </w:pPr>
    </w:p>
    <w:p w14:paraId="2685B007" w14:textId="77777777" w:rsidR="004C3A22" w:rsidRDefault="008B0C0F">
      <w:pPr>
        <w:pStyle w:val="Normal1"/>
        <w:rPr>
          <w:sz w:val="24"/>
          <w:szCs w:val="24"/>
        </w:rPr>
      </w:pPr>
      <w:r>
        <w:rPr>
          <w:b/>
          <w:sz w:val="24"/>
          <w:szCs w:val="24"/>
        </w:rPr>
        <w:t>3. Acquisition: the acquisition of control over a firm or brand in the international market:</w:t>
      </w:r>
    </w:p>
    <w:p w14:paraId="2685B008" w14:textId="77777777" w:rsidR="004C3A22" w:rsidRDefault="008B0C0F">
      <w:pPr>
        <w:pStyle w:val="Normal1"/>
        <w:spacing w:line="360" w:lineRule="auto"/>
        <w:jc w:val="both"/>
        <w:rPr>
          <w:sz w:val="24"/>
          <w:szCs w:val="24"/>
        </w:rPr>
      </w:pPr>
      <w:r>
        <w:rPr>
          <w:sz w:val="24"/>
          <w:szCs w:val="24"/>
        </w:rPr>
        <w:t>Burberry has not aggressively pursued acquisitions in recent years, but this could be a strategy for entering new markets or improving its position in existing markets. However, purchases should be carefully assessed to ensure brand and value alignment with Burberry.</w:t>
      </w:r>
    </w:p>
    <w:p w14:paraId="2685B009" w14:textId="77777777" w:rsidR="004C3A22" w:rsidRDefault="004C3A22">
      <w:pPr>
        <w:pStyle w:val="Normal1"/>
        <w:rPr>
          <w:sz w:val="24"/>
          <w:szCs w:val="24"/>
        </w:rPr>
      </w:pPr>
    </w:p>
    <w:p w14:paraId="2685B00A" w14:textId="77777777" w:rsidR="004C3A22" w:rsidRDefault="008B0C0F">
      <w:pPr>
        <w:pStyle w:val="Normal1"/>
        <w:rPr>
          <w:b/>
          <w:sz w:val="24"/>
          <w:szCs w:val="24"/>
        </w:rPr>
      </w:pPr>
      <w:r>
        <w:rPr>
          <w:b/>
          <w:sz w:val="24"/>
          <w:szCs w:val="24"/>
        </w:rPr>
        <w:t>4. Joint ventures: between a firm in the host country and an international entrant or between two firms that enter into a joint venture agreement in order to enter the host market:</w:t>
      </w:r>
    </w:p>
    <w:p w14:paraId="2685B00B" w14:textId="77777777" w:rsidR="004C3A22" w:rsidRDefault="004C3A22">
      <w:pPr>
        <w:pStyle w:val="Normal1"/>
        <w:spacing w:line="360" w:lineRule="auto"/>
        <w:jc w:val="both"/>
        <w:rPr>
          <w:sz w:val="24"/>
          <w:szCs w:val="24"/>
        </w:rPr>
      </w:pPr>
    </w:p>
    <w:p w14:paraId="2685B00C" w14:textId="77777777" w:rsidR="004C3A22" w:rsidRDefault="008B0C0F">
      <w:pPr>
        <w:pStyle w:val="Normal1"/>
        <w:spacing w:line="360" w:lineRule="auto"/>
        <w:jc w:val="both"/>
        <w:rPr>
          <w:sz w:val="24"/>
          <w:szCs w:val="24"/>
        </w:rPr>
      </w:pPr>
      <w:r>
        <w:rPr>
          <w:sz w:val="24"/>
          <w:szCs w:val="24"/>
        </w:rPr>
        <w:lastRenderedPageBreak/>
        <w:t>Burberry could use local partners' experience and resources to explore new markets or product categories through joint ventures. However, Burberry should carefully assess possible partners and retain brand and quality control.</w:t>
      </w:r>
    </w:p>
    <w:p w14:paraId="2685B00D" w14:textId="77777777" w:rsidR="004C3A22" w:rsidRDefault="004C3A22">
      <w:pPr>
        <w:pStyle w:val="Normal1"/>
        <w:spacing w:line="360" w:lineRule="auto"/>
        <w:jc w:val="both"/>
        <w:rPr>
          <w:sz w:val="24"/>
          <w:szCs w:val="24"/>
        </w:rPr>
      </w:pPr>
    </w:p>
    <w:p w14:paraId="2685B00E" w14:textId="77777777" w:rsidR="004C3A22" w:rsidRDefault="008B0C0F">
      <w:pPr>
        <w:pStyle w:val="Normal1"/>
        <w:rPr>
          <w:sz w:val="24"/>
          <w:szCs w:val="24"/>
        </w:rPr>
      </w:pPr>
      <w:r>
        <w:rPr>
          <w:b/>
          <w:sz w:val="24"/>
          <w:szCs w:val="24"/>
        </w:rPr>
        <w:t>5. Franchising: a business arrangement between a franchisor and an international franchisee, using the franchisor's retail format and brands:</w:t>
      </w:r>
    </w:p>
    <w:p w14:paraId="2685B00F" w14:textId="77777777" w:rsidR="004C3A22" w:rsidRDefault="008B0C0F">
      <w:pPr>
        <w:pStyle w:val="Normal1"/>
        <w:spacing w:line="360" w:lineRule="auto"/>
        <w:jc w:val="both"/>
        <w:rPr>
          <w:sz w:val="24"/>
          <w:szCs w:val="24"/>
        </w:rPr>
      </w:pPr>
      <w:r>
        <w:rPr>
          <w:sz w:val="24"/>
          <w:szCs w:val="24"/>
        </w:rPr>
        <w:t>Burberry has franchised many of its outlets, which has been successful (Burberry, 2022). This strategy leverages local experience and brand consistency to rapidly expand and penetrate markets.</w:t>
      </w:r>
    </w:p>
    <w:p w14:paraId="2685B010" w14:textId="77777777" w:rsidR="004C3A22" w:rsidRDefault="004C3A22">
      <w:pPr>
        <w:pStyle w:val="Normal1"/>
        <w:spacing w:line="360" w:lineRule="auto"/>
        <w:jc w:val="both"/>
        <w:rPr>
          <w:sz w:val="24"/>
          <w:szCs w:val="24"/>
        </w:rPr>
      </w:pPr>
    </w:p>
    <w:p w14:paraId="2685B011" w14:textId="77777777" w:rsidR="004C3A22" w:rsidRDefault="008B0C0F">
      <w:pPr>
        <w:pStyle w:val="Normal1"/>
        <w:rPr>
          <w:sz w:val="24"/>
          <w:szCs w:val="24"/>
        </w:rPr>
      </w:pPr>
      <w:r>
        <w:rPr>
          <w:b/>
          <w:sz w:val="24"/>
          <w:szCs w:val="24"/>
        </w:rPr>
        <w:t>6. Online: dedicated online distribution facilities in the host market:</w:t>
      </w:r>
    </w:p>
    <w:p w14:paraId="2685B012" w14:textId="77777777" w:rsidR="004C3A22" w:rsidRDefault="008B0C0F">
      <w:pPr>
        <w:pStyle w:val="Normal1"/>
        <w:spacing w:line="360" w:lineRule="auto"/>
        <w:jc w:val="both"/>
        <w:rPr>
          <w:sz w:val="24"/>
          <w:szCs w:val="24"/>
        </w:rPr>
      </w:pPr>
      <w:r>
        <w:rPr>
          <w:sz w:val="24"/>
          <w:szCs w:val="24"/>
        </w:rPr>
        <w:t>Burberry has invested in digital capabilities, including specific e-commerce platforms in multiple areas (Burberry, 2022). This strategy should continue for Burberry as internet retail and omnichannel experiences grow more essential in luxury.</w:t>
      </w:r>
    </w:p>
    <w:p w14:paraId="2685B013" w14:textId="77777777" w:rsidR="004C3A22" w:rsidRDefault="004C3A22">
      <w:pPr>
        <w:pStyle w:val="Normal1"/>
        <w:spacing w:line="360" w:lineRule="auto"/>
        <w:jc w:val="both"/>
        <w:rPr>
          <w:sz w:val="24"/>
          <w:szCs w:val="24"/>
        </w:rPr>
      </w:pPr>
    </w:p>
    <w:p w14:paraId="2685B014" w14:textId="77777777" w:rsidR="004C3A22" w:rsidRDefault="008B0C0F">
      <w:pPr>
        <w:pStyle w:val="Normal1"/>
        <w:rPr>
          <w:b/>
          <w:sz w:val="24"/>
          <w:szCs w:val="24"/>
        </w:rPr>
      </w:pPr>
      <w:r>
        <w:rPr>
          <w:sz w:val="24"/>
          <w:szCs w:val="24"/>
        </w:rPr>
        <w:t>Based on Burberry's current operations and strategies,</w:t>
      </w:r>
      <w:r>
        <w:rPr>
          <w:b/>
          <w:sz w:val="24"/>
          <w:szCs w:val="24"/>
        </w:rPr>
        <w:t xml:space="preserve"> the three most appropriate market entry methods are:</w:t>
      </w:r>
    </w:p>
    <w:p w14:paraId="2685B015" w14:textId="77777777" w:rsidR="004C3A22" w:rsidRDefault="004C3A22">
      <w:pPr>
        <w:pStyle w:val="Normal1"/>
        <w:rPr>
          <w:b/>
          <w:sz w:val="24"/>
          <w:szCs w:val="24"/>
        </w:rPr>
      </w:pPr>
    </w:p>
    <w:p w14:paraId="2685B016" w14:textId="77777777" w:rsidR="004C3A22" w:rsidRDefault="008B0C0F">
      <w:pPr>
        <w:pStyle w:val="Normal1"/>
        <w:rPr>
          <w:b/>
          <w:sz w:val="24"/>
          <w:szCs w:val="24"/>
        </w:rPr>
      </w:pPr>
      <w:r>
        <w:rPr>
          <w:b/>
          <w:sz w:val="24"/>
          <w:szCs w:val="24"/>
        </w:rPr>
        <w:t>1. Flagship stores</w:t>
      </w:r>
    </w:p>
    <w:p w14:paraId="2685B017" w14:textId="77777777" w:rsidR="004C3A22" w:rsidRDefault="008B0C0F">
      <w:pPr>
        <w:pStyle w:val="Normal1"/>
        <w:rPr>
          <w:b/>
          <w:sz w:val="24"/>
          <w:szCs w:val="24"/>
        </w:rPr>
      </w:pPr>
      <w:r>
        <w:rPr>
          <w:b/>
          <w:sz w:val="24"/>
          <w:szCs w:val="24"/>
        </w:rPr>
        <w:t>2. Organic growth (directly-operated stores)</w:t>
      </w:r>
    </w:p>
    <w:p w14:paraId="2685B018" w14:textId="77777777" w:rsidR="004C3A22" w:rsidRDefault="008B0C0F">
      <w:pPr>
        <w:pStyle w:val="Normal1"/>
        <w:rPr>
          <w:b/>
          <w:sz w:val="24"/>
          <w:szCs w:val="24"/>
        </w:rPr>
      </w:pPr>
      <w:r>
        <w:rPr>
          <w:b/>
          <w:sz w:val="24"/>
          <w:szCs w:val="24"/>
        </w:rPr>
        <w:t>3. Online (dedicated e-commerce platforms)</w:t>
      </w:r>
    </w:p>
    <w:p w14:paraId="2685B019" w14:textId="77777777" w:rsidR="004C3A22" w:rsidRDefault="004C3A22">
      <w:pPr>
        <w:pStyle w:val="Normal1"/>
        <w:spacing w:line="360" w:lineRule="auto"/>
        <w:jc w:val="both"/>
        <w:rPr>
          <w:sz w:val="24"/>
          <w:szCs w:val="24"/>
        </w:rPr>
      </w:pPr>
    </w:p>
    <w:p w14:paraId="2685B01A" w14:textId="77777777" w:rsidR="004C3A22" w:rsidRDefault="008B0C0F">
      <w:pPr>
        <w:pStyle w:val="Normal1"/>
        <w:spacing w:line="360" w:lineRule="auto"/>
        <w:jc w:val="both"/>
        <w:rPr>
          <w:sz w:val="24"/>
          <w:szCs w:val="24"/>
        </w:rPr>
      </w:pPr>
      <w:r>
        <w:rPr>
          <w:sz w:val="24"/>
          <w:szCs w:val="24"/>
        </w:rPr>
        <w:t>These strategies support Burberry's goal of brand control, shop expansion, and digital transformation (Burberry, 2022). Acquisitions and joint ventures should be carefully considered, but franchising may complement it in some sectors.</w:t>
      </w:r>
    </w:p>
    <w:p w14:paraId="2685B01B" w14:textId="77777777" w:rsidR="004C3A22" w:rsidRDefault="004C3A22">
      <w:pPr>
        <w:pStyle w:val="Normal1"/>
        <w:spacing w:line="360" w:lineRule="auto"/>
        <w:jc w:val="both"/>
        <w:rPr>
          <w:sz w:val="24"/>
          <w:szCs w:val="24"/>
        </w:rPr>
      </w:pPr>
    </w:p>
    <w:p w14:paraId="2685B01C" w14:textId="77777777" w:rsidR="004C3A22" w:rsidRDefault="008B0C0F">
      <w:pPr>
        <w:pStyle w:val="Normal1"/>
        <w:spacing w:line="360" w:lineRule="auto"/>
        <w:jc w:val="both"/>
        <w:rPr>
          <w:sz w:val="24"/>
          <w:szCs w:val="24"/>
        </w:rPr>
      </w:pPr>
      <w:r>
        <w:rPr>
          <w:sz w:val="24"/>
          <w:szCs w:val="24"/>
        </w:rPr>
        <w:t>Based on Burberry's examination of France, India, and the US markets, I advocate expanding in India. This justifies it:</w:t>
      </w:r>
    </w:p>
    <w:p w14:paraId="2685B01D" w14:textId="77777777" w:rsidR="004C3A22" w:rsidRDefault="004C3A22">
      <w:pPr>
        <w:pStyle w:val="Normal1"/>
        <w:spacing w:line="360" w:lineRule="auto"/>
        <w:jc w:val="both"/>
        <w:rPr>
          <w:sz w:val="24"/>
          <w:szCs w:val="24"/>
        </w:rPr>
      </w:pPr>
    </w:p>
    <w:p w14:paraId="2685B01E" w14:textId="77777777" w:rsidR="004C3A22" w:rsidRDefault="008B0C0F">
      <w:pPr>
        <w:pStyle w:val="Normal1"/>
        <w:spacing w:line="360" w:lineRule="auto"/>
        <w:jc w:val="both"/>
        <w:rPr>
          <w:b/>
          <w:sz w:val="24"/>
          <w:szCs w:val="24"/>
        </w:rPr>
      </w:pPr>
      <w:r>
        <w:rPr>
          <w:b/>
          <w:sz w:val="24"/>
          <w:szCs w:val="24"/>
        </w:rPr>
        <w:t>(a) Recommended expansion market: India</w:t>
      </w:r>
    </w:p>
    <w:p w14:paraId="2685B01F" w14:textId="77777777" w:rsidR="004C3A22" w:rsidRDefault="004C3A22">
      <w:pPr>
        <w:pStyle w:val="Normal1"/>
        <w:spacing w:line="360" w:lineRule="auto"/>
        <w:jc w:val="both"/>
        <w:rPr>
          <w:sz w:val="24"/>
          <w:szCs w:val="24"/>
        </w:rPr>
      </w:pPr>
    </w:p>
    <w:p w14:paraId="2685B020" w14:textId="77777777" w:rsidR="004C3A22" w:rsidRDefault="008B0C0F">
      <w:pPr>
        <w:pStyle w:val="Normal1"/>
        <w:spacing w:line="360" w:lineRule="auto"/>
        <w:jc w:val="both"/>
        <w:rPr>
          <w:sz w:val="24"/>
          <w:szCs w:val="24"/>
        </w:rPr>
      </w:pPr>
      <w:r>
        <w:rPr>
          <w:b/>
          <w:sz w:val="24"/>
          <w:szCs w:val="24"/>
        </w:rPr>
        <w:lastRenderedPageBreak/>
        <w:t xml:space="preserve">1. Economic conditions: </w:t>
      </w:r>
      <w:r>
        <w:rPr>
          <w:sz w:val="24"/>
          <w:szCs w:val="24"/>
        </w:rPr>
        <w:t>Burberry has huge prospects in India due to its fast-growing economy and burgeoning middle class with discretionary income (World Bank, 2023; IBEF, 2023).</w:t>
      </w:r>
    </w:p>
    <w:p w14:paraId="2685B021" w14:textId="77777777" w:rsidR="004C3A22" w:rsidRDefault="004C3A22">
      <w:pPr>
        <w:pStyle w:val="Normal1"/>
        <w:spacing w:line="360" w:lineRule="auto"/>
        <w:jc w:val="both"/>
        <w:rPr>
          <w:sz w:val="24"/>
          <w:szCs w:val="24"/>
        </w:rPr>
      </w:pPr>
    </w:p>
    <w:p w14:paraId="2685B022" w14:textId="77777777" w:rsidR="004C3A22" w:rsidRDefault="008B0C0F">
      <w:pPr>
        <w:pStyle w:val="Normal1"/>
        <w:spacing w:line="360" w:lineRule="auto"/>
        <w:jc w:val="both"/>
        <w:rPr>
          <w:sz w:val="24"/>
          <w:szCs w:val="24"/>
        </w:rPr>
      </w:pPr>
      <w:r>
        <w:rPr>
          <w:b/>
          <w:sz w:val="24"/>
          <w:szCs w:val="24"/>
        </w:rPr>
        <w:t>2. Social conditions:</w:t>
      </w:r>
      <w:r>
        <w:rPr>
          <w:sz w:val="24"/>
          <w:szCs w:val="24"/>
        </w:rPr>
        <w:t xml:space="preserve"> Young, aspirational Indians are increasingly interested in luxury brands as status symbols (Deloitte, 2022).</w:t>
      </w:r>
    </w:p>
    <w:p w14:paraId="2685B023" w14:textId="77777777" w:rsidR="004C3A22" w:rsidRDefault="004C3A22">
      <w:pPr>
        <w:pStyle w:val="Normal1"/>
        <w:spacing w:line="360" w:lineRule="auto"/>
        <w:jc w:val="both"/>
        <w:rPr>
          <w:sz w:val="24"/>
          <w:szCs w:val="24"/>
        </w:rPr>
      </w:pPr>
    </w:p>
    <w:p w14:paraId="2685B024" w14:textId="77777777" w:rsidR="004C3A22" w:rsidRDefault="008B0C0F">
      <w:pPr>
        <w:pStyle w:val="Normal1"/>
        <w:spacing w:line="360" w:lineRule="auto"/>
        <w:jc w:val="both"/>
        <w:rPr>
          <w:sz w:val="24"/>
          <w:szCs w:val="24"/>
        </w:rPr>
      </w:pPr>
      <w:r>
        <w:rPr>
          <w:b/>
          <w:sz w:val="24"/>
          <w:szCs w:val="24"/>
        </w:rPr>
        <w:t>3. Cultural conditions:</w:t>
      </w:r>
      <w:r>
        <w:rPr>
          <w:sz w:val="24"/>
          <w:szCs w:val="24"/>
        </w:rPr>
        <w:t xml:space="preserve"> India has various tastes and traditions, but the luxury industry is still underdeveloped, giving Burberry an opportunity to build a strong presence and adapt its offerings to the local market (Deloitte, 2022; IBEF, 2023).</w:t>
      </w:r>
    </w:p>
    <w:p w14:paraId="2685B025" w14:textId="77777777" w:rsidR="004C3A22" w:rsidRDefault="004C3A22">
      <w:pPr>
        <w:pStyle w:val="Normal1"/>
        <w:spacing w:line="360" w:lineRule="auto"/>
        <w:jc w:val="both"/>
        <w:rPr>
          <w:sz w:val="24"/>
          <w:szCs w:val="24"/>
        </w:rPr>
      </w:pPr>
    </w:p>
    <w:p w14:paraId="2685B026" w14:textId="77777777" w:rsidR="004C3A22" w:rsidRDefault="008B0C0F">
      <w:pPr>
        <w:pStyle w:val="Normal1"/>
        <w:spacing w:line="360" w:lineRule="auto"/>
        <w:jc w:val="both"/>
        <w:rPr>
          <w:sz w:val="24"/>
          <w:szCs w:val="24"/>
        </w:rPr>
      </w:pPr>
      <w:r>
        <w:rPr>
          <w:b/>
          <w:sz w:val="24"/>
          <w:szCs w:val="24"/>
        </w:rPr>
        <w:t>4. Retail competitive structure:</w:t>
      </w:r>
      <w:r>
        <w:rPr>
          <w:sz w:val="24"/>
          <w:szCs w:val="24"/>
        </w:rPr>
        <w:t xml:space="preserve"> India's luxury retail sector is developing but less competitive than France and the US, giving Burberry an opportunity to grow (IBEF, 2023).</w:t>
      </w:r>
    </w:p>
    <w:p w14:paraId="2685B027" w14:textId="77777777" w:rsidR="004C3A22" w:rsidRDefault="004C3A22">
      <w:pPr>
        <w:pStyle w:val="Normal1"/>
        <w:spacing w:line="360" w:lineRule="auto"/>
        <w:jc w:val="both"/>
        <w:rPr>
          <w:sz w:val="24"/>
          <w:szCs w:val="24"/>
        </w:rPr>
      </w:pPr>
    </w:p>
    <w:p w14:paraId="2685B028" w14:textId="77777777" w:rsidR="004C3A22" w:rsidRDefault="008B0C0F">
      <w:pPr>
        <w:pStyle w:val="Normal1"/>
        <w:rPr>
          <w:b/>
          <w:sz w:val="24"/>
          <w:szCs w:val="24"/>
        </w:rPr>
      </w:pPr>
      <w:r>
        <w:rPr>
          <w:b/>
          <w:sz w:val="24"/>
          <w:szCs w:val="24"/>
        </w:rPr>
        <w:t>(b) Developing operations in the Indian market:</w:t>
      </w:r>
    </w:p>
    <w:p w14:paraId="2685B029" w14:textId="77777777" w:rsidR="004C3A22" w:rsidRDefault="004C3A22">
      <w:pPr>
        <w:pStyle w:val="Normal1"/>
        <w:spacing w:line="360" w:lineRule="auto"/>
        <w:jc w:val="both"/>
        <w:rPr>
          <w:sz w:val="24"/>
          <w:szCs w:val="24"/>
        </w:rPr>
      </w:pPr>
    </w:p>
    <w:p w14:paraId="2685B02A" w14:textId="77777777" w:rsidR="004C3A22" w:rsidRDefault="008B0C0F">
      <w:pPr>
        <w:pStyle w:val="Normal1"/>
        <w:spacing w:line="360" w:lineRule="auto"/>
        <w:jc w:val="both"/>
        <w:rPr>
          <w:sz w:val="24"/>
          <w:szCs w:val="24"/>
        </w:rPr>
      </w:pPr>
      <w:r>
        <w:rPr>
          <w:b/>
          <w:sz w:val="24"/>
          <w:szCs w:val="24"/>
        </w:rPr>
        <w:t>1. Flagship stores:</w:t>
      </w:r>
      <w:r>
        <w:rPr>
          <w:sz w:val="24"/>
          <w:szCs w:val="24"/>
        </w:rPr>
        <w:t xml:space="preserve"> Open Burberry flagship stores in Mumbai, Delhi, and Bangalore to give Indian customers a premium shopping experience.</w:t>
      </w:r>
    </w:p>
    <w:p w14:paraId="2685B02B" w14:textId="77777777" w:rsidR="004C3A22" w:rsidRDefault="004C3A22">
      <w:pPr>
        <w:pStyle w:val="Normal1"/>
        <w:spacing w:line="360" w:lineRule="auto"/>
        <w:jc w:val="both"/>
        <w:rPr>
          <w:sz w:val="24"/>
          <w:szCs w:val="24"/>
        </w:rPr>
      </w:pPr>
    </w:p>
    <w:p w14:paraId="2685B02C" w14:textId="77777777" w:rsidR="004C3A22" w:rsidRDefault="008B0C0F">
      <w:pPr>
        <w:pStyle w:val="Normal1"/>
        <w:spacing w:line="360" w:lineRule="auto"/>
        <w:jc w:val="both"/>
        <w:rPr>
          <w:sz w:val="24"/>
          <w:szCs w:val="24"/>
        </w:rPr>
      </w:pPr>
      <w:r>
        <w:rPr>
          <w:b/>
          <w:sz w:val="24"/>
          <w:szCs w:val="24"/>
        </w:rPr>
        <w:t>2. Organic growth:</w:t>
      </w:r>
      <w:r>
        <w:rPr>
          <w:sz w:val="24"/>
          <w:szCs w:val="24"/>
        </w:rPr>
        <w:t xml:space="preserve"> Leveraging urban luxury goods demand, expand directly-operated stores in tier-1 and tier-2 cities.</w:t>
      </w:r>
    </w:p>
    <w:p w14:paraId="2685B02D" w14:textId="77777777" w:rsidR="004C3A22" w:rsidRDefault="004C3A22">
      <w:pPr>
        <w:pStyle w:val="Normal1"/>
        <w:spacing w:line="360" w:lineRule="auto"/>
        <w:jc w:val="both"/>
        <w:rPr>
          <w:sz w:val="24"/>
          <w:szCs w:val="24"/>
        </w:rPr>
      </w:pPr>
    </w:p>
    <w:p w14:paraId="2685B02E" w14:textId="77777777" w:rsidR="004C3A22" w:rsidRDefault="008B0C0F">
      <w:pPr>
        <w:pStyle w:val="Normal1"/>
        <w:spacing w:line="360" w:lineRule="auto"/>
        <w:jc w:val="both"/>
        <w:rPr>
          <w:sz w:val="24"/>
          <w:szCs w:val="24"/>
        </w:rPr>
      </w:pPr>
      <w:r>
        <w:rPr>
          <w:b/>
          <w:sz w:val="24"/>
          <w:szCs w:val="24"/>
        </w:rPr>
        <w:t>3. Franchising:</w:t>
      </w:r>
      <w:r>
        <w:rPr>
          <w:sz w:val="24"/>
          <w:szCs w:val="24"/>
        </w:rPr>
        <w:t xml:space="preserve"> Use local franchisees' market experience to swiftly extend the brand in smaller cities and villages.</w:t>
      </w:r>
    </w:p>
    <w:p w14:paraId="2685B02F" w14:textId="77777777" w:rsidR="004C3A22" w:rsidRDefault="004C3A22">
      <w:pPr>
        <w:pStyle w:val="Normal1"/>
        <w:spacing w:line="360" w:lineRule="auto"/>
        <w:jc w:val="both"/>
        <w:rPr>
          <w:sz w:val="24"/>
          <w:szCs w:val="24"/>
        </w:rPr>
      </w:pPr>
    </w:p>
    <w:p w14:paraId="2685B030" w14:textId="77777777" w:rsidR="004C3A22" w:rsidRDefault="008B0C0F">
      <w:pPr>
        <w:pStyle w:val="Normal1"/>
        <w:spacing w:line="360" w:lineRule="auto"/>
        <w:jc w:val="both"/>
        <w:rPr>
          <w:sz w:val="24"/>
          <w:szCs w:val="24"/>
        </w:rPr>
      </w:pPr>
      <w:r>
        <w:rPr>
          <w:b/>
          <w:sz w:val="24"/>
          <w:szCs w:val="24"/>
        </w:rPr>
        <w:t>4. Online presence:</w:t>
      </w:r>
      <w:r>
        <w:rPr>
          <w:sz w:val="24"/>
          <w:szCs w:val="24"/>
        </w:rPr>
        <w:t xml:space="preserve"> Meet the growing demand for online luxury shopping with an Indian-specific e-commerce platform and digital marketing methods.</w:t>
      </w:r>
    </w:p>
    <w:p w14:paraId="2685B031" w14:textId="77777777" w:rsidR="004C3A22" w:rsidRDefault="004C3A22">
      <w:pPr>
        <w:pStyle w:val="Normal1"/>
        <w:spacing w:line="360" w:lineRule="auto"/>
        <w:jc w:val="both"/>
        <w:rPr>
          <w:sz w:val="24"/>
          <w:szCs w:val="24"/>
        </w:rPr>
      </w:pPr>
    </w:p>
    <w:p w14:paraId="2685B032" w14:textId="77777777" w:rsidR="004C3A22" w:rsidRDefault="008B0C0F">
      <w:pPr>
        <w:pStyle w:val="Normal1"/>
        <w:spacing w:line="360" w:lineRule="auto"/>
        <w:jc w:val="both"/>
        <w:rPr>
          <w:sz w:val="24"/>
          <w:szCs w:val="24"/>
        </w:rPr>
      </w:pPr>
      <w:r>
        <w:rPr>
          <w:b/>
          <w:sz w:val="24"/>
          <w:szCs w:val="24"/>
        </w:rPr>
        <w:t>5. Cultural adaptation:</w:t>
      </w:r>
      <w:r>
        <w:rPr>
          <w:sz w:val="24"/>
          <w:szCs w:val="24"/>
        </w:rPr>
        <w:t xml:space="preserve"> While keeping the brand's values and identity, adjust products, marketing campaigns, and shop experiences to Indian cultural tastes and traditions.</w:t>
      </w:r>
    </w:p>
    <w:p w14:paraId="2685B033" w14:textId="77777777" w:rsidR="004C3A22" w:rsidRDefault="004C3A22">
      <w:pPr>
        <w:pStyle w:val="Normal1"/>
        <w:spacing w:line="360" w:lineRule="auto"/>
        <w:jc w:val="both"/>
        <w:rPr>
          <w:sz w:val="24"/>
          <w:szCs w:val="24"/>
        </w:rPr>
      </w:pPr>
    </w:p>
    <w:p w14:paraId="2685B034" w14:textId="77777777" w:rsidR="004C3A22" w:rsidRDefault="008B0C0F">
      <w:pPr>
        <w:pStyle w:val="Normal1"/>
        <w:spacing w:line="360" w:lineRule="auto"/>
        <w:jc w:val="both"/>
        <w:rPr>
          <w:sz w:val="24"/>
          <w:szCs w:val="24"/>
        </w:rPr>
      </w:pPr>
      <w:r>
        <w:rPr>
          <w:b/>
          <w:sz w:val="24"/>
          <w:szCs w:val="24"/>
        </w:rPr>
        <w:t>6. Localization:</w:t>
      </w:r>
      <w:r>
        <w:rPr>
          <w:sz w:val="24"/>
          <w:szCs w:val="24"/>
        </w:rPr>
        <w:t xml:space="preserve"> Work with local designers and craftspeople to produce distinct collections or product lines for Indian consumers to foster cultural connection and exclusivity.</w:t>
      </w:r>
    </w:p>
    <w:p w14:paraId="2685B035" w14:textId="77777777" w:rsidR="004C3A22" w:rsidRDefault="004C3A22">
      <w:pPr>
        <w:pStyle w:val="Normal1"/>
        <w:spacing w:line="360" w:lineRule="auto"/>
        <w:jc w:val="both"/>
        <w:rPr>
          <w:sz w:val="24"/>
          <w:szCs w:val="24"/>
        </w:rPr>
      </w:pPr>
    </w:p>
    <w:p w14:paraId="2685B036" w14:textId="77777777" w:rsidR="004C3A22" w:rsidRDefault="008B0C0F">
      <w:pPr>
        <w:pStyle w:val="Normal1"/>
        <w:spacing w:line="360" w:lineRule="auto"/>
        <w:jc w:val="both"/>
        <w:rPr>
          <w:sz w:val="24"/>
          <w:szCs w:val="24"/>
        </w:rPr>
      </w:pPr>
      <w:r>
        <w:rPr>
          <w:b/>
          <w:sz w:val="24"/>
          <w:szCs w:val="24"/>
        </w:rPr>
        <w:t>7. Brand ambassadors:</w:t>
      </w:r>
      <w:r>
        <w:rPr>
          <w:sz w:val="24"/>
          <w:szCs w:val="24"/>
        </w:rPr>
        <w:t xml:space="preserve"> Work with Indian celebrities, influencers, and significant figures to raise brand recognition and appeal to aspirational Indian consumers.</w:t>
      </w:r>
    </w:p>
    <w:p w14:paraId="2685B037" w14:textId="77777777" w:rsidR="004C3A22" w:rsidRDefault="004C3A22">
      <w:pPr>
        <w:pStyle w:val="Normal1"/>
        <w:spacing w:line="360" w:lineRule="auto"/>
        <w:jc w:val="both"/>
        <w:rPr>
          <w:sz w:val="24"/>
          <w:szCs w:val="24"/>
        </w:rPr>
      </w:pPr>
    </w:p>
    <w:p w14:paraId="2685B038" w14:textId="77777777" w:rsidR="004C3A22" w:rsidRDefault="008B0C0F">
      <w:pPr>
        <w:pStyle w:val="Normal1"/>
        <w:spacing w:line="360" w:lineRule="auto"/>
        <w:jc w:val="both"/>
        <w:rPr>
          <w:sz w:val="24"/>
          <w:szCs w:val="24"/>
        </w:rPr>
      </w:pPr>
      <w:r>
        <w:rPr>
          <w:sz w:val="24"/>
          <w:szCs w:val="24"/>
        </w:rPr>
        <w:t>Burberry can capitalize on the growing demand for luxury goods in the rapidly evolving Indian market by focusing on the Indian market and implementing a well-coordinated strategy that includes flagship stores, organic growth, franchising, online presence, cultural adaptation, localization, and strategic brand partnerships.</w:t>
      </w:r>
    </w:p>
    <w:p w14:paraId="2685B039" w14:textId="77777777" w:rsidR="004C3A22" w:rsidRDefault="004C3A22">
      <w:pPr>
        <w:pStyle w:val="Normal1"/>
        <w:spacing w:line="360" w:lineRule="auto"/>
        <w:jc w:val="both"/>
        <w:rPr>
          <w:sz w:val="24"/>
          <w:szCs w:val="24"/>
        </w:rPr>
      </w:pPr>
    </w:p>
    <w:p w14:paraId="2685B03A" w14:textId="77777777" w:rsidR="004C3A22" w:rsidRDefault="004C3A22">
      <w:pPr>
        <w:pStyle w:val="Normal1"/>
        <w:spacing w:line="360" w:lineRule="auto"/>
        <w:jc w:val="both"/>
        <w:rPr>
          <w:sz w:val="24"/>
          <w:szCs w:val="24"/>
        </w:rPr>
      </w:pPr>
    </w:p>
    <w:p w14:paraId="2685B03B" w14:textId="77777777" w:rsidR="004C3A22" w:rsidRDefault="008B0C0F">
      <w:pPr>
        <w:pStyle w:val="Normal1"/>
        <w:spacing w:line="360" w:lineRule="auto"/>
        <w:jc w:val="both"/>
        <w:rPr>
          <w:sz w:val="24"/>
          <w:szCs w:val="24"/>
        </w:rPr>
      </w:pPr>
      <w:r>
        <w:rPr>
          <w:noProof/>
          <w:sz w:val="24"/>
          <w:szCs w:val="24"/>
          <w:lang w:val="en-US"/>
        </w:rPr>
        <w:lastRenderedPageBreak/>
        <w:drawing>
          <wp:inline distT="114300" distB="114300" distL="114300" distR="114300" wp14:anchorId="2685B13F" wp14:editId="2685B140">
            <wp:extent cx="5943600" cy="8407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cstate="print"/>
                    <a:srcRect/>
                    <a:stretch>
                      <a:fillRect/>
                    </a:stretch>
                  </pic:blipFill>
                  <pic:spPr>
                    <a:xfrm>
                      <a:off x="0" y="0"/>
                      <a:ext cx="5943600" cy="8407400"/>
                    </a:xfrm>
                    <a:prstGeom prst="rect">
                      <a:avLst/>
                    </a:prstGeom>
                    <a:ln/>
                  </pic:spPr>
                </pic:pic>
              </a:graphicData>
            </a:graphic>
          </wp:inline>
        </w:drawing>
      </w:r>
    </w:p>
    <w:p w14:paraId="2685B03C" w14:textId="77777777" w:rsidR="004C3A22" w:rsidRDefault="004C3A22">
      <w:pPr>
        <w:pStyle w:val="Normal1"/>
        <w:spacing w:line="360" w:lineRule="auto"/>
        <w:jc w:val="both"/>
        <w:rPr>
          <w:sz w:val="24"/>
          <w:szCs w:val="24"/>
        </w:rPr>
      </w:pPr>
    </w:p>
    <w:p w14:paraId="2685B03D" w14:textId="77777777" w:rsidR="004C3A22" w:rsidRDefault="004C3A22">
      <w:pPr>
        <w:pStyle w:val="Normal1"/>
        <w:spacing w:line="360" w:lineRule="auto"/>
        <w:jc w:val="both"/>
        <w:rPr>
          <w:sz w:val="24"/>
          <w:szCs w:val="24"/>
        </w:rPr>
      </w:pPr>
    </w:p>
    <w:p w14:paraId="2685B03E" w14:textId="77777777" w:rsidR="004C3A22" w:rsidRDefault="008B0C0F">
      <w:pPr>
        <w:pStyle w:val="Normal1"/>
        <w:spacing w:line="360" w:lineRule="auto"/>
        <w:jc w:val="center"/>
        <w:rPr>
          <w:b/>
          <w:sz w:val="40"/>
          <w:szCs w:val="40"/>
        </w:rPr>
      </w:pPr>
      <w:r>
        <w:rPr>
          <w:b/>
          <w:noProof/>
          <w:sz w:val="40"/>
          <w:szCs w:val="40"/>
          <w:lang w:val="en-US"/>
        </w:rPr>
        <w:drawing>
          <wp:inline distT="114300" distB="114300" distL="114300" distR="114300" wp14:anchorId="2685B141" wp14:editId="2685B142">
            <wp:extent cx="4467225" cy="91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4467225" cy="914400"/>
                    </a:xfrm>
                    <a:prstGeom prst="rect">
                      <a:avLst/>
                    </a:prstGeom>
                    <a:ln/>
                  </pic:spPr>
                </pic:pic>
              </a:graphicData>
            </a:graphic>
          </wp:inline>
        </w:drawing>
      </w:r>
    </w:p>
    <w:p w14:paraId="2685B03F" w14:textId="77777777" w:rsidR="004C3A22" w:rsidRDefault="004C3A22">
      <w:pPr>
        <w:pStyle w:val="Normal1"/>
        <w:rPr>
          <w:b/>
          <w:sz w:val="24"/>
          <w:szCs w:val="24"/>
        </w:rPr>
      </w:pPr>
    </w:p>
    <w:p w14:paraId="2685B040" w14:textId="77777777" w:rsidR="004C3A22" w:rsidRDefault="008B0C0F">
      <w:pPr>
        <w:pStyle w:val="Normal1"/>
        <w:rPr>
          <w:sz w:val="24"/>
          <w:szCs w:val="24"/>
        </w:rPr>
      </w:pPr>
      <w:r>
        <w:rPr>
          <w:b/>
          <w:sz w:val="24"/>
          <w:szCs w:val="24"/>
        </w:rPr>
        <w:t>A. Brands used by the firm:</w:t>
      </w:r>
    </w:p>
    <w:p w14:paraId="2685B041" w14:textId="77777777" w:rsidR="004C3A22" w:rsidRDefault="008B0C0F">
      <w:pPr>
        <w:pStyle w:val="Normal1"/>
        <w:spacing w:line="360" w:lineRule="auto"/>
        <w:jc w:val="both"/>
        <w:rPr>
          <w:sz w:val="24"/>
          <w:szCs w:val="24"/>
        </w:rPr>
      </w:pPr>
      <w:r>
        <w:rPr>
          <w:sz w:val="24"/>
          <w:szCs w:val="24"/>
        </w:rPr>
        <w:t xml:space="preserve">Boohoo Group (2023) includes Boohoo, </w:t>
      </w:r>
      <w:proofErr w:type="spellStart"/>
      <w:r>
        <w:rPr>
          <w:sz w:val="24"/>
          <w:szCs w:val="24"/>
        </w:rPr>
        <w:t>BoohooMAN</w:t>
      </w:r>
      <w:proofErr w:type="spellEnd"/>
      <w:r>
        <w:rPr>
          <w:sz w:val="24"/>
          <w:szCs w:val="24"/>
        </w:rPr>
        <w:t xml:space="preserve">, </w:t>
      </w:r>
      <w:proofErr w:type="spellStart"/>
      <w:r>
        <w:rPr>
          <w:sz w:val="24"/>
          <w:szCs w:val="24"/>
        </w:rPr>
        <w:t>PrettyLittleThing</w:t>
      </w:r>
      <w:proofErr w:type="spellEnd"/>
      <w:r>
        <w:rPr>
          <w:sz w:val="24"/>
          <w:szCs w:val="24"/>
        </w:rPr>
        <w:t xml:space="preserve">, </w:t>
      </w:r>
      <w:proofErr w:type="spellStart"/>
      <w:r>
        <w:rPr>
          <w:sz w:val="24"/>
          <w:szCs w:val="24"/>
        </w:rPr>
        <w:t>Nastygal</w:t>
      </w:r>
      <w:proofErr w:type="spellEnd"/>
      <w:r>
        <w:rPr>
          <w:sz w:val="24"/>
          <w:szCs w:val="24"/>
        </w:rPr>
        <w:t>, Karen Millen, Coast, Oasis, Warehouse, and Debenhams.</w:t>
      </w:r>
    </w:p>
    <w:p w14:paraId="2685B042" w14:textId="77777777" w:rsidR="004C3A22" w:rsidRDefault="004C3A22">
      <w:pPr>
        <w:pStyle w:val="Normal1"/>
        <w:spacing w:line="360" w:lineRule="auto"/>
        <w:jc w:val="both"/>
        <w:rPr>
          <w:sz w:val="24"/>
          <w:szCs w:val="24"/>
        </w:rPr>
      </w:pPr>
    </w:p>
    <w:p w14:paraId="2685B043" w14:textId="77777777" w:rsidR="004C3A22" w:rsidRDefault="008B0C0F">
      <w:pPr>
        <w:pStyle w:val="Normal1"/>
        <w:spacing w:line="360" w:lineRule="auto"/>
        <w:jc w:val="center"/>
        <w:rPr>
          <w:sz w:val="24"/>
          <w:szCs w:val="24"/>
        </w:rPr>
      </w:pPr>
      <w:r>
        <w:rPr>
          <w:noProof/>
          <w:sz w:val="24"/>
          <w:szCs w:val="24"/>
          <w:lang w:val="en-US"/>
        </w:rPr>
        <w:drawing>
          <wp:inline distT="114300" distB="114300" distL="114300" distR="114300" wp14:anchorId="2685B143" wp14:editId="2685B144">
            <wp:extent cx="4643438" cy="4419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4643438" cy="4419600"/>
                    </a:xfrm>
                    <a:prstGeom prst="rect">
                      <a:avLst/>
                    </a:prstGeom>
                    <a:ln/>
                  </pic:spPr>
                </pic:pic>
              </a:graphicData>
            </a:graphic>
          </wp:inline>
        </w:drawing>
      </w:r>
    </w:p>
    <w:p w14:paraId="2685B044" w14:textId="77777777" w:rsidR="004C3A22" w:rsidRDefault="004C3A22">
      <w:pPr>
        <w:pStyle w:val="Normal1"/>
        <w:spacing w:line="360" w:lineRule="auto"/>
        <w:jc w:val="both"/>
        <w:rPr>
          <w:sz w:val="24"/>
          <w:szCs w:val="24"/>
        </w:rPr>
      </w:pPr>
    </w:p>
    <w:p w14:paraId="2685B045" w14:textId="77777777" w:rsidR="004C3A22" w:rsidRDefault="008B0C0F">
      <w:pPr>
        <w:pStyle w:val="Normal1"/>
        <w:rPr>
          <w:sz w:val="24"/>
          <w:szCs w:val="24"/>
        </w:rPr>
      </w:pPr>
      <w:r>
        <w:rPr>
          <w:b/>
          <w:sz w:val="24"/>
          <w:szCs w:val="24"/>
        </w:rPr>
        <w:t>B. Operating characteristics: offline/online, franchising, etc.:</w:t>
      </w:r>
    </w:p>
    <w:p w14:paraId="2685B046" w14:textId="77777777" w:rsidR="004C3A22" w:rsidRDefault="008B0C0F">
      <w:pPr>
        <w:pStyle w:val="Normal1"/>
        <w:spacing w:line="360" w:lineRule="auto"/>
        <w:jc w:val="both"/>
        <w:rPr>
          <w:sz w:val="24"/>
          <w:szCs w:val="24"/>
        </w:rPr>
      </w:pPr>
      <w:r>
        <w:rPr>
          <w:sz w:val="24"/>
          <w:szCs w:val="24"/>
        </w:rPr>
        <w:t>Online apparel company Boohoo focuses on e-commerce and digital marketing (Boohoo Group, 2023). The company conducts business online and does not franchise.</w:t>
      </w:r>
    </w:p>
    <w:p w14:paraId="2685B047" w14:textId="77777777" w:rsidR="004C3A22" w:rsidRDefault="004C3A22">
      <w:pPr>
        <w:pStyle w:val="Normal1"/>
        <w:spacing w:line="360" w:lineRule="auto"/>
        <w:jc w:val="both"/>
        <w:rPr>
          <w:sz w:val="24"/>
          <w:szCs w:val="24"/>
        </w:rPr>
      </w:pPr>
    </w:p>
    <w:p w14:paraId="2685B048" w14:textId="77777777" w:rsidR="004C3A22" w:rsidRDefault="008B0C0F">
      <w:pPr>
        <w:pStyle w:val="Normal1"/>
        <w:rPr>
          <w:sz w:val="24"/>
          <w:szCs w:val="24"/>
        </w:rPr>
      </w:pPr>
      <w:r>
        <w:rPr>
          <w:b/>
          <w:sz w:val="24"/>
          <w:szCs w:val="24"/>
        </w:rPr>
        <w:t>C. Markets in which the firm operates:</w:t>
      </w:r>
    </w:p>
    <w:p w14:paraId="2685B049" w14:textId="77777777" w:rsidR="004C3A22" w:rsidRDefault="008B0C0F">
      <w:pPr>
        <w:pStyle w:val="Normal1"/>
        <w:spacing w:line="360" w:lineRule="auto"/>
        <w:jc w:val="both"/>
        <w:rPr>
          <w:sz w:val="24"/>
          <w:szCs w:val="24"/>
        </w:rPr>
      </w:pPr>
      <w:r>
        <w:rPr>
          <w:sz w:val="24"/>
          <w:szCs w:val="24"/>
        </w:rPr>
        <w:t>Boohoo operates worldwide. Their website states that they serve customers in practically every country in Europe, the Americas, Australia, Asia, and the Middle East (Boohoo Group, 2023).</w:t>
      </w:r>
    </w:p>
    <w:p w14:paraId="2685B04A" w14:textId="77777777" w:rsidR="004C3A22" w:rsidRDefault="004C3A22">
      <w:pPr>
        <w:pStyle w:val="Normal1"/>
        <w:spacing w:line="360" w:lineRule="auto"/>
        <w:jc w:val="both"/>
        <w:rPr>
          <w:sz w:val="24"/>
          <w:szCs w:val="24"/>
        </w:rPr>
      </w:pPr>
    </w:p>
    <w:p w14:paraId="2685B04B" w14:textId="77777777" w:rsidR="004C3A22" w:rsidRDefault="008B0C0F">
      <w:pPr>
        <w:pStyle w:val="Normal1"/>
        <w:spacing w:line="360" w:lineRule="auto"/>
        <w:jc w:val="both"/>
        <w:rPr>
          <w:sz w:val="24"/>
          <w:szCs w:val="24"/>
        </w:rPr>
      </w:pPr>
      <w:r>
        <w:rPr>
          <w:sz w:val="24"/>
          <w:szCs w:val="24"/>
        </w:rPr>
        <w:t>We will consider the following factors to assess Boohoo's potential and problems in France, India, and the US:</w:t>
      </w:r>
    </w:p>
    <w:p w14:paraId="2685B04C" w14:textId="77777777" w:rsidR="004C3A22" w:rsidRDefault="004C3A22">
      <w:pPr>
        <w:pStyle w:val="Normal1"/>
        <w:spacing w:line="360" w:lineRule="auto"/>
        <w:jc w:val="both"/>
        <w:rPr>
          <w:sz w:val="24"/>
          <w:szCs w:val="24"/>
        </w:rPr>
      </w:pPr>
    </w:p>
    <w:p w14:paraId="2685B04D" w14:textId="77777777" w:rsidR="004C3A22" w:rsidRDefault="008B0C0F">
      <w:pPr>
        <w:pStyle w:val="Normal1"/>
        <w:spacing w:line="360" w:lineRule="auto"/>
        <w:jc w:val="both"/>
        <w:rPr>
          <w:b/>
          <w:sz w:val="32"/>
          <w:szCs w:val="32"/>
        </w:rPr>
      </w:pPr>
      <w:r>
        <w:rPr>
          <w:b/>
          <w:sz w:val="32"/>
          <w:szCs w:val="32"/>
        </w:rPr>
        <w:t>France:</w:t>
      </w:r>
    </w:p>
    <w:p w14:paraId="2685B04E" w14:textId="77777777" w:rsidR="004C3A22" w:rsidRDefault="004C3A22">
      <w:pPr>
        <w:pStyle w:val="Normal1"/>
        <w:spacing w:line="360" w:lineRule="auto"/>
        <w:jc w:val="both"/>
        <w:rPr>
          <w:sz w:val="24"/>
          <w:szCs w:val="24"/>
        </w:rPr>
      </w:pPr>
    </w:p>
    <w:p w14:paraId="2685B04F" w14:textId="77777777" w:rsidR="004C3A22" w:rsidRDefault="008B0C0F">
      <w:pPr>
        <w:pStyle w:val="Normal1"/>
        <w:spacing w:line="360" w:lineRule="auto"/>
        <w:jc w:val="both"/>
        <w:rPr>
          <w:b/>
          <w:sz w:val="24"/>
          <w:szCs w:val="24"/>
        </w:rPr>
      </w:pPr>
      <w:r>
        <w:rPr>
          <w:b/>
          <w:sz w:val="24"/>
          <w:szCs w:val="24"/>
        </w:rPr>
        <w:t>1. Regulatory environment:</w:t>
      </w:r>
    </w:p>
    <w:p w14:paraId="2685B050" w14:textId="77777777" w:rsidR="004C3A22" w:rsidRDefault="008B0C0F">
      <w:pPr>
        <w:pStyle w:val="Normal1"/>
        <w:numPr>
          <w:ilvl w:val="0"/>
          <w:numId w:val="3"/>
        </w:numPr>
        <w:spacing w:line="360" w:lineRule="auto"/>
        <w:jc w:val="both"/>
        <w:rPr>
          <w:sz w:val="24"/>
          <w:szCs w:val="24"/>
        </w:rPr>
      </w:pPr>
      <w:r>
        <w:rPr>
          <w:sz w:val="24"/>
          <w:szCs w:val="24"/>
        </w:rPr>
        <w:t>E-commerce and internet shopping in France are regulated by strict consumer protection legislation (European Commission, 2022).</w:t>
      </w:r>
    </w:p>
    <w:p w14:paraId="2685B051" w14:textId="77777777" w:rsidR="004C3A22" w:rsidRDefault="008B0C0F">
      <w:pPr>
        <w:pStyle w:val="Normal1"/>
        <w:numPr>
          <w:ilvl w:val="0"/>
          <w:numId w:val="3"/>
        </w:numPr>
        <w:spacing w:line="360" w:lineRule="auto"/>
        <w:jc w:val="both"/>
        <w:rPr>
          <w:sz w:val="24"/>
          <w:szCs w:val="24"/>
        </w:rPr>
      </w:pPr>
      <w:r>
        <w:rPr>
          <w:sz w:val="24"/>
          <w:szCs w:val="24"/>
        </w:rPr>
        <w:t>GDPR and other data privacy rules must be followed (European Union, 2018).</w:t>
      </w:r>
    </w:p>
    <w:p w14:paraId="2685B052" w14:textId="77777777" w:rsidR="004C3A22" w:rsidRDefault="004C3A22">
      <w:pPr>
        <w:pStyle w:val="Normal1"/>
        <w:spacing w:line="360" w:lineRule="auto"/>
        <w:jc w:val="both"/>
        <w:rPr>
          <w:sz w:val="24"/>
          <w:szCs w:val="24"/>
        </w:rPr>
      </w:pPr>
    </w:p>
    <w:p w14:paraId="2685B053" w14:textId="77777777" w:rsidR="004C3A22" w:rsidRDefault="008B0C0F">
      <w:pPr>
        <w:pStyle w:val="Normal1"/>
        <w:spacing w:line="360" w:lineRule="auto"/>
        <w:jc w:val="both"/>
        <w:rPr>
          <w:b/>
          <w:sz w:val="24"/>
          <w:szCs w:val="24"/>
        </w:rPr>
      </w:pPr>
      <w:r>
        <w:rPr>
          <w:b/>
          <w:sz w:val="24"/>
          <w:szCs w:val="24"/>
        </w:rPr>
        <w:t>2. Economic conditions:</w:t>
      </w:r>
    </w:p>
    <w:p w14:paraId="2685B054" w14:textId="77777777" w:rsidR="004C3A22" w:rsidRDefault="008B0C0F">
      <w:pPr>
        <w:pStyle w:val="Normal1"/>
        <w:numPr>
          <w:ilvl w:val="0"/>
          <w:numId w:val="19"/>
        </w:numPr>
        <w:spacing w:line="360" w:lineRule="auto"/>
        <w:jc w:val="both"/>
        <w:rPr>
          <w:sz w:val="24"/>
          <w:szCs w:val="24"/>
        </w:rPr>
      </w:pPr>
      <w:r>
        <w:rPr>
          <w:sz w:val="24"/>
          <w:szCs w:val="24"/>
        </w:rPr>
        <w:t>France has a huge consumer market and stable economy (World Bank, 2022a).</w:t>
      </w:r>
    </w:p>
    <w:p w14:paraId="2685B055" w14:textId="77777777" w:rsidR="004C3A22" w:rsidRDefault="008B0C0F">
      <w:pPr>
        <w:pStyle w:val="Normal1"/>
        <w:numPr>
          <w:ilvl w:val="0"/>
          <w:numId w:val="19"/>
        </w:numPr>
        <w:spacing w:line="360" w:lineRule="auto"/>
        <w:jc w:val="both"/>
        <w:rPr>
          <w:sz w:val="24"/>
          <w:szCs w:val="24"/>
        </w:rPr>
      </w:pPr>
      <w:r>
        <w:rPr>
          <w:sz w:val="24"/>
          <w:szCs w:val="24"/>
        </w:rPr>
        <w:t>Consumer confidence and spending power may be affected by economic volatility.</w:t>
      </w:r>
    </w:p>
    <w:p w14:paraId="2685B056" w14:textId="77777777" w:rsidR="004C3A22" w:rsidRDefault="004C3A22">
      <w:pPr>
        <w:pStyle w:val="Normal1"/>
        <w:spacing w:line="360" w:lineRule="auto"/>
        <w:jc w:val="both"/>
        <w:rPr>
          <w:sz w:val="24"/>
          <w:szCs w:val="24"/>
        </w:rPr>
      </w:pPr>
    </w:p>
    <w:p w14:paraId="2685B057" w14:textId="77777777" w:rsidR="004C3A22" w:rsidRDefault="008B0C0F">
      <w:pPr>
        <w:pStyle w:val="Normal1"/>
        <w:spacing w:line="360" w:lineRule="auto"/>
        <w:jc w:val="both"/>
        <w:rPr>
          <w:b/>
          <w:sz w:val="24"/>
          <w:szCs w:val="24"/>
        </w:rPr>
      </w:pPr>
      <w:r>
        <w:rPr>
          <w:b/>
          <w:sz w:val="24"/>
          <w:szCs w:val="24"/>
        </w:rPr>
        <w:t>3. Social conditions:</w:t>
      </w:r>
    </w:p>
    <w:p w14:paraId="2685B058" w14:textId="77777777" w:rsidR="004C3A22" w:rsidRDefault="008B0C0F">
      <w:pPr>
        <w:pStyle w:val="Normal1"/>
        <w:numPr>
          <w:ilvl w:val="0"/>
          <w:numId w:val="25"/>
        </w:numPr>
        <w:spacing w:line="360" w:lineRule="auto"/>
        <w:jc w:val="both"/>
        <w:rPr>
          <w:sz w:val="24"/>
          <w:szCs w:val="24"/>
        </w:rPr>
      </w:pPr>
      <w:r>
        <w:rPr>
          <w:sz w:val="24"/>
          <w:szCs w:val="24"/>
        </w:rPr>
        <w:t>Online shopping is rising in France, especially among young people (Kantar, 2021).</w:t>
      </w:r>
    </w:p>
    <w:p w14:paraId="2685B059" w14:textId="77777777" w:rsidR="004C3A22" w:rsidRDefault="008B0C0F">
      <w:pPr>
        <w:pStyle w:val="Normal1"/>
        <w:numPr>
          <w:ilvl w:val="0"/>
          <w:numId w:val="25"/>
        </w:numPr>
        <w:spacing w:line="360" w:lineRule="auto"/>
        <w:jc w:val="both"/>
        <w:rPr>
          <w:sz w:val="24"/>
          <w:szCs w:val="24"/>
        </w:rPr>
      </w:pPr>
      <w:r>
        <w:rPr>
          <w:sz w:val="24"/>
          <w:szCs w:val="24"/>
        </w:rPr>
        <w:t>Consumer tastes may be influenced by fashion industry ethics and sustainability.</w:t>
      </w:r>
    </w:p>
    <w:p w14:paraId="2685B05A" w14:textId="77777777" w:rsidR="004C3A22" w:rsidRDefault="004C3A22">
      <w:pPr>
        <w:pStyle w:val="Normal1"/>
        <w:spacing w:line="360" w:lineRule="auto"/>
        <w:jc w:val="both"/>
        <w:rPr>
          <w:sz w:val="24"/>
          <w:szCs w:val="24"/>
        </w:rPr>
      </w:pPr>
    </w:p>
    <w:p w14:paraId="2685B05B" w14:textId="77777777" w:rsidR="004C3A22" w:rsidRDefault="008B0C0F">
      <w:pPr>
        <w:pStyle w:val="Normal1"/>
        <w:rPr>
          <w:sz w:val="24"/>
          <w:szCs w:val="24"/>
        </w:rPr>
      </w:pPr>
      <w:r>
        <w:rPr>
          <w:b/>
          <w:sz w:val="24"/>
          <w:szCs w:val="24"/>
        </w:rPr>
        <w:t xml:space="preserve">4. Cultural conditions: </w:t>
      </w:r>
    </w:p>
    <w:p w14:paraId="2685B05C" w14:textId="77777777" w:rsidR="004C3A22" w:rsidRDefault="008B0C0F">
      <w:pPr>
        <w:pStyle w:val="Normal1"/>
        <w:numPr>
          <w:ilvl w:val="0"/>
          <w:numId w:val="27"/>
        </w:numPr>
        <w:spacing w:line="360" w:lineRule="auto"/>
        <w:jc w:val="both"/>
        <w:rPr>
          <w:sz w:val="24"/>
          <w:szCs w:val="24"/>
        </w:rPr>
      </w:pPr>
      <w:r>
        <w:rPr>
          <w:sz w:val="24"/>
          <w:szCs w:val="24"/>
        </w:rPr>
        <w:t>French fashion buyers respect quality, style, and brand reputation (Deveaux, 2020).</w:t>
      </w:r>
    </w:p>
    <w:p w14:paraId="2685B05D" w14:textId="77777777" w:rsidR="004C3A22" w:rsidRDefault="008B0C0F">
      <w:pPr>
        <w:pStyle w:val="Normal1"/>
        <w:numPr>
          <w:ilvl w:val="0"/>
          <w:numId w:val="27"/>
        </w:numPr>
        <w:spacing w:line="360" w:lineRule="auto"/>
        <w:jc w:val="both"/>
        <w:rPr>
          <w:sz w:val="24"/>
          <w:szCs w:val="24"/>
        </w:rPr>
      </w:pPr>
      <w:r>
        <w:rPr>
          <w:sz w:val="24"/>
          <w:szCs w:val="24"/>
        </w:rPr>
        <w:t>Localization and adaption to French sensibilities may be needed.</w:t>
      </w:r>
    </w:p>
    <w:p w14:paraId="2685B05E" w14:textId="77777777" w:rsidR="004C3A22" w:rsidRDefault="008B0C0F">
      <w:pPr>
        <w:pStyle w:val="Normal1"/>
        <w:numPr>
          <w:ilvl w:val="0"/>
          <w:numId w:val="27"/>
        </w:numPr>
        <w:spacing w:line="360" w:lineRule="auto"/>
        <w:jc w:val="both"/>
        <w:rPr>
          <w:sz w:val="24"/>
          <w:szCs w:val="24"/>
        </w:rPr>
      </w:pPr>
      <w:r>
        <w:rPr>
          <w:sz w:val="24"/>
          <w:szCs w:val="24"/>
        </w:rPr>
        <w:t>French business and labor rules may require Boohoo to change its culture.</w:t>
      </w:r>
    </w:p>
    <w:p w14:paraId="2685B05F" w14:textId="77777777" w:rsidR="004C3A22" w:rsidRDefault="004C3A22">
      <w:pPr>
        <w:pStyle w:val="Normal1"/>
        <w:spacing w:line="360" w:lineRule="auto"/>
        <w:jc w:val="both"/>
        <w:rPr>
          <w:sz w:val="24"/>
          <w:szCs w:val="24"/>
        </w:rPr>
      </w:pPr>
    </w:p>
    <w:p w14:paraId="2685B060" w14:textId="77777777" w:rsidR="004C3A22" w:rsidRDefault="008B0C0F">
      <w:pPr>
        <w:pStyle w:val="Normal1"/>
        <w:rPr>
          <w:sz w:val="24"/>
          <w:szCs w:val="24"/>
        </w:rPr>
      </w:pPr>
      <w:r>
        <w:rPr>
          <w:b/>
          <w:sz w:val="24"/>
          <w:szCs w:val="24"/>
        </w:rPr>
        <w:t>5. Retail competitive structure:</w:t>
      </w:r>
    </w:p>
    <w:p w14:paraId="2685B061" w14:textId="77777777" w:rsidR="004C3A22" w:rsidRDefault="008B0C0F">
      <w:pPr>
        <w:pStyle w:val="Normal1"/>
        <w:numPr>
          <w:ilvl w:val="0"/>
          <w:numId w:val="29"/>
        </w:numPr>
        <w:spacing w:line="360" w:lineRule="auto"/>
        <w:jc w:val="both"/>
        <w:rPr>
          <w:sz w:val="24"/>
          <w:szCs w:val="24"/>
        </w:rPr>
      </w:pPr>
      <w:r>
        <w:rPr>
          <w:sz w:val="24"/>
          <w:szCs w:val="24"/>
        </w:rPr>
        <w:t>French fashion retail is competitive with well-established local and international businesses (Euromonitor, 2022a).</w:t>
      </w:r>
    </w:p>
    <w:p w14:paraId="2685B062" w14:textId="77777777" w:rsidR="004C3A22" w:rsidRDefault="008B0C0F">
      <w:pPr>
        <w:pStyle w:val="Normal1"/>
        <w:numPr>
          <w:ilvl w:val="0"/>
          <w:numId w:val="29"/>
        </w:numPr>
        <w:spacing w:line="360" w:lineRule="auto"/>
        <w:jc w:val="both"/>
        <w:rPr>
          <w:sz w:val="24"/>
          <w:szCs w:val="24"/>
        </w:rPr>
      </w:pPr>
      <w:r>
        <w:rPr>
          <w:sz w:val="24"/>
          <w:szCs w:val="24"/>
        </w:rPr>
        <w:t>Retailers like Amazon and Zalando compete online.</w:t>
      </w:r>
    </w:p>
    <w:p w14:paraId="2685B063" w14:textId="77777777" w:rsidR="004C3A22" w:rsidRDefault="004C3A22">
      <w:pPr>
        <w:pStyle w:val="Normal1"/>
        <w:spacing w:line="360" w:lineRule="auto"/>
        <w:jc w:val="both"/>
        <w:rPr>
          <w:sz w:val="24"/>
          <w:szCs w:val="24"/>
        </w:rPr>
      </w:pPr>
    </w:p>
    <w:p w14:paraId="2685B064" w14:textId="77777777" w:rsidR="004C3A22" w:rsidRDefault="008B0C0F">
      <w:pPr>
        <w:pStyle w:val="Normal1"/>
        <w:spacing w:line="360" w:lineRule="auto"/>
        <w:jc w:val="both"/>
        <w:rPr>
          <w:b/>
          <w:sz w:val="32"/>
          <w:szCs w:val="32"/>
        </w:rPr>
      </w:pPr>
      <w:r>
        <w:rPr>
          <w:b/>
          <w:sz w:val="32"/>
          <w:szCs w:val="32"/>
        </w:rPr>
        <w:t>India:</w:t>
      </w:r>
    </w:p>
    <w:p w14:paraId="2685B065" w14:textId="77777777" w:rsidR="004C3A22" w:rsidRDefault="004C3A22">
      <w:pPr>
        <w:pStyle w:val="Normal1"/>
        <w:spacing w:line="360" w:lineRule="auto"/>
        <w:jc w:val="both"/>
        <w:rPr>
          <w:sz w:val="24"/>
          <w:szCs w:val="24"/>
        </w:rPr>
      </w:pPr>
    </w:p>
    <w:p w14:paraId="2685B066" w14:textId="77777777" w:rsidR="004C3A22" w:rsidRDefault="008B0C0F">
      <w:pPr>
        <w:pStyle w:val="Normal1"/>
        <w:spacing w:line="360" w:lineRule="auto"/>
        <w:jc w:val="both"/>
        <w:rPr>
          <w:sz w:val="24"/>
          <w:szCs w:val="24"/>
        </w:rPr>
      </w:pPr>
      <w:r>
        <w:rPr>
          <w:b/>
          <w:sz w:val="24"/>
          <w:szCs w:val="24"/>
        </w:rPr>
        <w:t>1. Regulatory environment:</w:t>
      </w:r>
    </w:p>
    <w:p w14:paraId="2685B067" w14:textId="77777777" w:rsidR="004C3A22" w:rsidRDefault="008B0C0F">
      <w:pPr>
        <w:pStyle w:val="Normal1"/>
        <w:numPr>
          <w:ilvl w:val="0"/>
          <w:numId w:val="12"/>
        </w:numPr>
        <w:spacing w:line="360" w:lineRule="auto"/>
        <w:jc w:val="both"/>
        <w:rPr>
          <w:sz w:val="24"/>
          <w:szCs w:val="24"/>
        </w:rPr>
      </w:pPr>
      <w:r>
        <w:rPr>
          <w:sz w:val="24"/>
          <w:szCs w:val="24"/>
        </w:rPr>
        <w:t>E-commerce and retail foreign direct investment in India are regulated by complex laws (Government of India, 2022).</w:t>
      </w:r>
    </w:p>
    <w:p w14:paraId="2685B068" w14:textId="77777777" w:rsidR="004C3A22" w:rsidRDefault="008B0C0F">
      <w:pPr>
        <w:pStyle w:val="Normal1"/>
        <w:numPr>
          <w:ilvl w:val="0"/>
          <w:numId w:val="12"/>
        </w:numPr>
        <w:spacing w:line="360" w:lineRule="auto"/>
        <w:jc w:val="both"/>
        <w:rPr>
          <w:sz w:val="24"/>
          <w:szCs w:val="24"/>
        </w:rPr>
      </w:pPr>
      <w:r>
        <w:rPr>
          <w:sz w:val="24"/>
          <w:szCs w:val="24"/>
        </w:rPr>
        <w:t>Consider data localization and privacy laws (Basu, 2022).</w:t>
      </w:r>
    </w:p>
    <w:p w14:paraId="2685B069" w14:textId="77777777" w:rsidR="004C3A22" w:rsidRDefault="004C3A22">
      <w:pPr>
        <w:pStyle w:val="Normal1"/>
        <w:spacing w:line="360" w:lineRule="auto"/>
        <w:jc w:val="both"/>
        <w:rPr>
          <w:sz w:val="24"/>
          <w:szCs w:val="24"/>
        </w:rPr>
      </w:pPr>
    </w:p>
    <w:p w14:paraId="2685B06A" w14:textId="77777777" w:rsidR="004C3A22" w:rsidRDefault="008B0C0F">
      <w:pPr>
        <w:pStyle w:val="Normal1"/>
        <w:spacing w:line="360" w:lineRule="auto"/>
        <w:jc w:val="both"/>
        <w:rPr>
          <w:b/>
          <w:sz w:val="24"/>
          <w:szCs w:val="24"/>
        </w:rPr>
      </w:pPr>
      <w:r>
        <w:rPr>
          <w:b/>
          <w:sz w:val="24"/>
          <w:szCs w:val="24"/>
        </w:rPr>
        <w:t>2. Economic conditions:</w:t>
      </w:r>
    </w:p>
    <w:p w14:paraId="2685B06B" w14:textId="77777777" w:rsidR="004C3A22" w:rsidRDefault="008B0C0F">
      <w:pPr>
        <w:pStyle w:val="Normal1"/>
        <w:numPr>
          <w:ilvl w:val="0"/>
          <w:numId w:val="18"/>
        </w:numPr>
        <w:spacing w:line="360" w:lineRule="auto"/>
        <w:jc w:val="both"/>
        <w:rPr>
          <w:sz w:val="24"/>
          <w:szCs w:val="24"/>
        </w:rPr>
      </w:pPr>
      <w:r>
        <w:rPr>
          <w:sz w:val="24"/>
          <w:szCs w:val="24"/>
        </w:rPr>
        <w:t>India's economy is developing and its customer base is getting richer (World Bank, 2022b).</w:t>
      </w:r>
    </w:p>
    <w:p w14:paraId="2685B06C" w14:textId="77777777" w:rsidR="004C3A22" w:rsidRDefault="008B0C0F">
      <w:pPr>
        <w:pStyle w:val="Normal1"/>
        <w:numPr>
          <w:ilvl w:val="0"/>
          <w:numId w:val="18"/>
        </w:numPr>
        <w:spacing w:line="360" w:lineRule="auto"/>
        <w:jc w:val="both"/>
        <w:rPr>
          <w:sz w:val="24"/>
          <w:szCs w:val="24"/>
        </w:rPr>
      </w:pPr>
      <w:r>
        <w:rPr>
          <w:sz w:val="24"/>
          <w:szCs w:val="24"/>
        </w:rPr>
        <w:t>Income inequality and regional inequalities may affect consumer spending.</w:t>
      </w:r>
    </w:p>
    <w:p w14:paraId="2685B06D" w14:textId="77777777" w:rsidR="004C3A22" w:rsidRDefault="004C3A22">
      <w:pPr>
        <w:pStyle w:val="Normal1"/>
        <w:spacing w:line="360" w:lineRule="auto"/>
        <w:jc w:val="both"/>
        <w:rPr>
          <w:b/>
          <w:sz w:val="24"/>
          <w:szCs w:val="24"/>
        </w:rPr>
      </w:pPr>
    </w:p>
    <w:p w14:paraId="2685B06E" w14:textId="77777777" w:rsidR="004C3A22" w:rsidRDefault="008B0C0F">
      <w:pPr>
        <w:pStyle w:val="Normal1"/>
        <w:spacing w:line="360" w:lineRule="auto"/>
        <w:jc w:val="both"/>
        <w:rPr>
          <w:b/>
          <w:sz w:val="24"/>
          <w:szCs w:val="24"/>
        </w:rPr>
      </w:pPr>
      <w:r>
        <w:rPr>
          <w:b/>
          <w:sz w:val="24"/>
          <w:szCs w:val="24"/>
        </w:rPr>
        <w:t>3. Social conditions:</w:t>
      </w:r>
    </w:p>
    <w:p w14:paraId="2685B06F" w14:textId="77777777" w:rsidR="004C3A22" w:rsidRDefault="008B0C0F">
      <w:pPr>
        <w:pStyle w:val="Normal1"/>
        <w:numPr>
          <w:ilvl w:val="0"/>
          <w:numId w:val="10"/>
        </w:numPr>
        <w:spacing w:line="360" w:lineRule="auto"/>
        <w:jc w:val="both"/>
        <w:rPr>
          <w:sz w:val="24"/>
          <w:szCs w:val="24"/>
        </w:rPr>
      </w:pPr>
      <w:r>
        <w:rPr>
          <w:sz w:val="24"/>
          <w:szCs w:val="24"/>
        </w:rPr>
        <w:t>E-commerce and internet shopping are growing, especially in cities (IBEF, 2022).</w:t>
      </w:r>
    </w:p>
    <w:p w14:paraId="2685B070" w14:textId="77777777" w:rsidR="004C3A22" w:rsidRDefault="008B0C0F">
      <w:pPr>
        <w:pStyle w:val="Normal1"/>
        <w:numPr>
          <w:ilvl w:val="0"/>
          <w:numId w:val="10"/>
        </w:numPr>
        <w:spacing w:line="360" w:lineRule="auto"/>
        <w:jc w:val="both"/>
        <w:rPr>
          <w:sz w:val="24"/>
          <w:szCs w:val="24"/>
        </w:rPr>
      </w:pPr>
      <w:r>
        <w:rPr>
          <w:sz w:val="24"/>
          <w:szCs w:val="24"/>
        </w:rPr>
        <w:t>Cultural norms may impact fashion choices.</w:t>
      </w:r>
    </w:p>
    <w:p w14:paraId="2685B071" w14:textId="77777777" w:rsidR="004C3A22" w:rsidRDefault="004C3A22">
      <w:pPr>
        <w:pStyle w:val="Normal1"/>
        <w:spacing w:line="360" w:lineRule="auto"/>
        <w:jc w:val="both"/>
        <w:rPr>
          <w:sz w:val="24"/>
          <w:szCs w:val="24"/>
        </w:rPr>
      </w:pPr>
    </w:p>
    <w:p w14:paraId="2685B072" w14:textId="77777777" w:rsidR="004C3A22" w:rsidRDefault="008B0C0F">
      <w:pPr>
        <w:pStyle w:val="Normal1"/>
        <w:rPr>
          <w:sz w:val="24"/>
          <w:szCs w:val="24"/>
        </w:rPr>
      </w:pPr>
      <w:r>
        <w:rPr>
          <w:b/>
          <w:sz w:val="24"/>
          <w:szCs w:val="24"/>
        </w:rPr>
        <w:t>4. Cultural conditions:</w:t>
      </w:r>
    </w:p>
    <w:p w14:paraId="2685B073" w14:textId="77777777" w:rsidR="004C3A22" w:rsidRDefault="008B0C0F">
      <w:pPr>
        <w:pStyle w:val="Normal1"/>
        <w:numPr>
          <w:ilvl w:val="0"/>
          <w:numId w:val="30"/>
        </w:numPr>
        <w:spacing w:line="360" w:lineRule="auto"/>
        <w:jc w:val="both"/>
        <w:rPr>
          <w:sz w:val="24"/>
          <w:szCs w:val="24"/>
        </w:rPr>
      </w:pPr>
      <w:r>
        <w:rPr>
          <w:sz w:val="24"/>
          <w:szCs w:val="24"/>
        </w:rPr>
        <w:t>Regional, religious, and cultural factors may influence Indian consumer preferences (Sinha &amp; Sheth, 2018).</w:t>
      </w:r>
    </w:p>
    <w:p w14:paraId="2685B074" w14:textId="77777777" w:rsidR="004C3A22" w:rsidRDefault="008B0C0F">
      <w:pPr>
        <w:pStyle w:val="Normal1"/>
        <w:numPr>
          <w:ilvl w:val="0"/>
          <w:numId w:val="30"/>
        </w:numPr>
        <w:spacing w:line="360" w:lineRule="auto"/>
        <w:jc w:val="both"/>
        <w:rPr>
          <w:sz w:val="24"/>
          <w:szCs w:val="24"/>
        </w:rPr>
      </w:pPr>
      <w:r>
        <w:rPr>
          <w:sz w:val="24"/>
          <w:szCs w:val="24"/>
        </w:rPr>
        <w:t>Localization and adaption to local tastes are essential.</w:t>
      </w:r>
    </w:p>
    <w:p w14:paraId="2685B075" w14:textId="77777777" w:rsidR="004C3A22" w:rsidRDefault="008B0C0F">
      <w:pPr>
        <w:pStyle w:val="Normal1"/>
        <w:numPr>
          <w:ilvl w:val="0"/>
          <w:numId w:val="30"/>
        </w:numPr>
        <w:spacing w:line="360" w:lineRule="auto"/>
        <w:jc w:val="both"/>
        <w:rPr>
          <w:sz w:val="24"/>
          <w:szCs w:val="24"/>
        </w:rPr>
      </w:pPr>
      <w:r>
        <w:rPr>
          <w:sz w:val="24"/>
          <w:szCs w:val="24"/>
        </w:rPr>
        <w:t>Boohoo may need to adjust their culture to suit Indian business and society.</w:t>
      </w:r>
    </w:p>
    <w:p w14:paraId="2685B076" w14:textId="77777777" w:rsidR="004C3A22" w:rsidRDefault="004C3A22">
      <w:pPr>
        <w:pStyle w:val="Normal1"/>
        <w:spacing w:line="360" w:lineRule="auto"/>
        <w:jc w:val="both"/>
        <w:rPr>
          <w:sz w:val="24"/>
          <w:szCs w:val="24"/>
        </w:rPr>
      </w:pPr>
    </w:p>
    <w:p w14:paraId="2685B077" w14:textId="77777777" w:rsidR="004C3A22" w:rsidRDefault="008B0C0F">
      <w:pPr>
        <w:pStyle w:val="Normal1"/>
        <w:rPr>
          <w:sz w:val="24"/>
          <w:szCs w:val="24"/>
        </w:rPr>
      </w:pPr>
      <w:r>
        <w:rPr>
          <w:b/>
          <w:sz w:val="24"/>
          <w:szCs w:val="24"/>
        </w:rPr>
        <w:t>5. Retail competitive structure:</w:t>
      </w:r>
    </w:p>
    <w:p w14:paraId="2685B078" w14:textId="77777777" w:rsidR="004C3A22" w:rsidRDefault="008B0C0F">
      <w:pPr>
        <w:pStyle w:val="Normal1"/>
        <w:numPr>
          <w:ilvl w:val="0"/>
          <w:numId w:val="7"/>
        </w:numPr>
        <w:spacing w:line="360" w:lineRule="auto"/>
        <w:jc w:val="both"/>
        <w:rPr>
          <w:sz w:val="24"/>
          <w:szCs w:val="24"/>
        </w:rPr>
      </w:pPr>
      <w:r>
        <w:rPr>
          <w:sz w:val="24"/>
          <w:szCs w:val="24"/>
        </w:rPr>
        <w:t>Indian fashion retail is competitive with well-established local and foreign businesses (Euromonitor, 2022b).</w:t>
      </w:r>
    </w:p>
    <w:p w14:paraId="2685B079" w14:textId="77777777" w:rsidR="004C3A22" w:rsidRDefault="008B0C0F">
      <w:pPr>
        <w:pStyle w:val="Normal1"/>
        <w:numPr>
          <w:ilvl w:val="0"/>
          <w:numId w:val="7"/>
        </w:numPr>
        <w:spacing w:line="360" w:lineRule="auto"/>
        <w:jc w:val="both"/>
        <w:rPr>
          <w:sz w:val="24"/>
          <w:szCs w:val="24"/>
        </w:rPr>
      </w:pPr>
      <w:r>
        <w:rPr>
          <w:sz w:val="24"/>
          <w:szCs w:val="24"/>
        </w:rPr>
        <w:t>Online rivalry from Amazon and Flipkart.</w:t>
      </w:r>
    </w:p>
    <w:p w14:paraId="2685B07A" w14:textId="77777777" w:rsidR="004C3A22" w:rsidRDefault="004C3A22">
      <w:pPr>
        <w:pStyle w:val="Normal1"/>
        <w:spacing w:line="360" w:lineRule="auto"/>
        <w:jc w:val="both"/>
        <w:rPr>
          <w:b/>
          <w:sz w:val="32"/>
          <w:szCs w:val="32"/>
        </w:rPr>
      </w:pPr>
    </w:p>
    <w:p w14:paraId="2685B07B" w14:textId="77777777" w:rsidR="004C3A22" w:rsidRDefault="008B0C0F">
      <w:pPr>
        <w:pStyle w:val="Normal1"/>
        <w:rPr>
          <w:b/>
          <w:sz w:val="32"/>
          <w:szCs w:val="32"/>
        </w:rPr>
      </w:pPr>
      <w:r>
        <w:rPr>
          <w:b/>
          <w:sz w:val="32"/>
          <w:szCs w:val="32"/>
        </w:rPr>
        <w:t>United States:</w:t>
      </w:r>
    </w:p>
    <w:p w14:paraId="2685B07C" w14:textId="77777777" w:rsidR="004C3A22" w:rsidRDefault="004C3A22">
      <w:pPr>
        <w:pStyle w:val="Normal1"/>
        <w:spacing w:line="360" w:lineRule="auto"/>
        <w:jc w:val="both"/>
        <w:rPr>
          <w:b/>
          <w:sz w:val="32"/>
          <w:szCs w:val="32"/>
        </w:rPr>
      </w:pPr>
    </w:p>
    <w:p w14:paraId="2685B07D" w14:textId="77777777" w:rsidR="004C3A22" w:rsidRDefault="008B0C0F">
      <w:pPr>
        <w:pStyle w:val="Normal1"/>
        <w:spacing w:line="360" w:lineRule="auto"/>
        <w:jc w:val="both"/>
        <w:rPr>
          <w:sz w:val="24"/>
          <w:szCs w:val="24"/>
        </w:rPr>
      </w:pPr>
      <w:r>
        <w:rPr>
          <w:b/>
          <w:sz w:val="24"/>
          <w:szCs w:val="24"/>
        </w:rPr>
        <w:t>1. Regulatory environment:</w:t>
      </w:r>
    </w:p>
    <w:p w14:paraId="2685B07E" w14:textId="77777777" w:rsidR="004C3A22" w:rsidRDefault="008B0C0F">
      <w:pPr>
        <w:pStyle w:val="Normal1"/>
        <w:numPr>
          <w:ilvl w:val="0"/>
          <w:numId w:val="11"/>
        </w:numPr>
        <w:spacing w:line="360" w:lineRule="auto"/>
        <w:jc w:val="both"/>
        <w:rPr>
          <w:sz w:val="24"/>
          <w:szCs w:val="24"/>
        </w:rPr>
      </w:pPr>
      <w:r>
        <w:rPr>
          <w:sz w:val="24"/>
          <w:szCs w:val="24"/>
        </w:rPr>
        <w:t>E-commerce and consumer protection rules are well-established in the US (Federal Trade Commission, 2022).</w:t>
      </w:r>
    </w:p>
    <w:p w14:paraId="2685B07F" w14:textId="77777777" w:rsidR="004C3A22" w:rsidRDefault="008B0C0F">
      <w:pPr>
        <w:pStyle w:val="Normal1"/>
        <w:numPr>
          <w:ilvl w:val="0"/>
          <w:numId w:val="11"/>
        </w:numPr>
        <w:spacing w:line="360" w:lineRule="auto"/>
        <w:jc w:val="both"/>
        <w:rPr>
          <w:sz w:val="24"/>
          <w:szCs w:val="24"/>
        </w:rPr>
      </w:pPr>
      <w:r>
        <w:rPr>
          <w:sz w:val="24"/>
          <w:szCs w:val="24"/>
        </w:rPr>
        <w:t>Some states have tougher data privacy rules (IAPP, 2023).</w:t>
      </w:r>
    </w:p>
    <w:p w14:paraId="2685B080" w14:textId="77777777" w:rsidR="004C3A22" w:rsidRDefault="004C3A22">
      <w:pPr>
        <w:pStyle w:val="Normal1"/>
        <w:spacing w:line="360" w:lineRule="auto"/>
        <w:jc w:val="both"/>
        <w:rPr>
          <w:sz w:val="24"/>
          <w:szCs w:val="24"/>
        </w:rPr>
      </w:pPr>
    </w:p>
    <w:p w14:paraId="2685B081" w14:textId="77777777" w:rsidR="004C3A22" w:rsidRDefault="008B0C0F">
      <w:pPr>
        <w:pStyle w:val="Normal1"/>
        <w:spacing w:line="360" w:lineRule="auto"/>
        <w:jc w:val="both"/>
        <w:rPr>
          <w:b/>
          <w:sz w:val="24"/>
          <w:szCs w:val="24"/>
        </w:rPr>
      </w:pPr>
      <w:r>
        <w:rPr>
          <w:b/>
          <w:sz w:val="24"/>
          <w:szCs w:val="24"/>
        </w:rPr>
        <w:t>2. Economic conditions:</w:t>
      </w:r>
    </w:p>
    <w:p w14:paraId="2685B082" w14:textId="77777777" w:rsidR="004C3A22" w:rsidRDefault="008B0C0F">
      <w:pPr>
        <w:pStyle w:val="Normal1"/>
        <w:numPr>
          <w:ilvl w:val="0"/>
          <w:numId w:val="15"/>
        </w:numPr>
        <w:spacing w:line="360" w:lineRule="auto"/>
        <w:jc w:val="both"/>
        <w:rPr>
          <w:sz w:val="24"/>
          <w:szCs w:val="24"/>
        </w:rPr>
      </w:pPr>
      <w:r>
        <w:rPr>
          <w:sz w:val="24"/>
          <w:szCs w:val="24"/>
        </w:rPr>
        <w:t>The US consumer market is mature and economically stable (World Bank, 2022c).</w:t>
      </w:r>
    </w:p>
    <w:p w14:paraId="2685B083" w14:textId="77777777" w:rsidR="004C3A22" w:rsidRDefault="008B0C0F">
      <w:pPr>
        <w:pStyle w:val="Normal1"/>
        <w:numPr>
          <w:ilvl w:val="0"/>
          <w:numId w:val="15"/>
        </w:numPr>
        <w:spacing w:line="360" w:lineRule="auto"/>
        <w:jc w:val="both"/>
        <w:rPr>
          <w:sz w:val="24"/>
          <w:szCs w:val="24"/>
        </w:rPr>
      </w:pPr>
      <w:r>
        <w:rPr>
          <w:sz w:val="24"/>
          <w:szCs w:val="24"/>
        </w:rPr>
        <w:t>Consumer confidence and spending power may be altered by economic cycles.</w:t>
      </w:r>
    </w:p>
    <w:p w14:paraId="2685B084" w14:textId="77777777" w:rsidR="004C3A22" w:rsidRDefault="004C3A22">
      <w:pPr>
        <w:pStyle w:val="Normal1"/>
        <w:spacing w:line="360" w:lineRule="auto"/>
        <w:jc w:val="both"/>
        <w:rPr>
          <w:b/>
          <w:sz w:val="24"/>
          <w:szCs w:val="24"/>
        </w:rPr>
      </w:pPr>
    </w:p>
    <w:p w14:paraId="2685B085" w14:textId="77777777" w:rsidR="004C3A22" w:rsidRDefault="008B0C0F">
      <w:pPr>
        <w:pStyle w:val="Normal1"/>
        <w:spacing w:line="360" w:lineRule="auto"/>
        <w:jc w:val="both"/>
        <w:rPr>
          <w:b/>
          <w:sz w:val="24"/>
          <w:szCs w:val="24"/>
        </w:rPr>
      </w:pPr>
      <w:r>
        <w:rPr>
          <w:b/>
          <w:sz w:val="24"/>
          <w:szCs w:val="24"/>
        </w:rPr>
        <w:t>3. Social conditions:</w:t>
      </w:r>
    </w:p>
    <w:p w14:paraId="2685B086" w14:textId="77777777" w:rsidR="004C3A22" w:rsidRDefault="008B0C0F">
      <w:pPr>
        <w:pStyle w:val="Normal1"/>
        <w:numPr>
          <w:ilvl w:val="0"/>
          <w:numId w:val="24"/>
        </w:numPr>
        <w:spacing w:line="360" w:lineRule="auto"/>
        <w:jc w:val="both"/>
        <w:rPr>
          <w:sz w:val="24"/>
          <w:szCs w:val="24"/>
        </w:rPr>
      </w:pPr>
      <w:r>
        <w:rPr>
          <w:sz w:val="24"/>
          <w:szCs w:val="24"/>
        </w:rPr>
        <w:t>US consumers use e-commerce extensively (Statista, 2023).</w:t>
      </w:r>
    </w:p>
    <w:p w14:paraId="2685B087" w14:textId="77777777" w:rsidR="004C3A22" w:rsidRDefault="008B0C0F">
      <w:pPr>
        <w:pStyle w:val="Normal1"/>
        <w:numPr>
          <w:ilvl w:val="0"/>
          <w:numId w:val="24"/>
        </w:numPr>
        <w:spacing w:line="360" w:lineRule="auto"/>
        <w:jc w:val="both"/>
        <w:rPr>
          <w:sz w:val="24"/>
          <w:szCs w:val="24"/>
        </w:rPr>
      </w:pPr>
      <w:r>
        <w:rPr>
          <w:sz w:val="24"/>
          <w:szCs w:val="24"/>
        </w:rPr>
        <w:t>Consumer tastes may be influenced by fashion industry ethics and sustainability.</w:t>
      </w:r>
    </w:p>
    <w:p w14:paraId="2685B088" w14:textId="77777777" w:rsidR="004C3A22" w:rsidRDefault="004C3A22">
      <w:pPr>
        <w:pStyle w:val="Normal1"/>
        <w:spacing w:line="360" w:lineRule="auto"/>
        <w:jc w:val="both"/>
        <w:rPr>
          <w:sz w:val="24"/>
          <w:szCs w:val="24"/>
        </w:rPr>
      </w:pPr>
    </w:p>
    <w:p w14:paraId="2685B089" w14:textId="77777777" w:rsidR="004C3A22" w:rsidRDefault="008B0C0F">
      <w:pPr>
        <w:pStyle w:val="Normal1"/>
        <w:rPr>
          <w:sz w:val="24"/>
          <w:szCs w:val="24"/>
        </w:rPr>
      </w:pPr>
      <w:r>
        <w:rPr>
          <w:b/>
          <w:sz w:val="24"/>
          <w:szCs w:val="24"/>
        </w:rPr>
        <w:t xml:space="preserve">4. Cultural conditions: </w:t>
      </w:r>
    </w:p>
    <w:p w14:paraId="2685B08A" w14:textId="77777777" w:rsidR="004C3A22" w:rsidRDefault="008B0C0F">
      <w:pPr>
        <w:pStyle w:val="Normal1"/>
        <w:numPr>
          <w:ilvl w:val="0"/>
          <w:numId w:val="13"/>
        </w:numPr>
        <w:spacing w:line="360" w:lineRule="auto"/>
        <w:jc w:val="both"/>
        <w:rPr>
          <w:sz w:val="24"/>
          <w:szCs w:val="24"/>
        </w:rPr>
      </w:pPr>
      <w:r>
        <w:rPr>
          <w:sz w:val="24"/>
          <w:szCs w:val="24"/>
        </w:rPr>
        <w:t xml:space="preserve">Based on age, ethnicity, and region, American customers may have different tastes (Sojka &amp; </w:t>
      </w:r>
      <w:proofErr w:type="spellStart"/>
      <w:r>
        <w:rPr>
          <w:sz w:val="24"/>
          <w:szCs w:val="24"/>
        </w:rPr>
        <w:t>Tansuhaj</w:t>
      </w:r>
      <w:proofErr w:type="spellEnd"/>
      <w:r>
        <w:rPr>
          <w:sz w:val="24"/>
          <w:szCs w:val="24"/>
        </w:rPr>
        <w:t>, 1995).</w:t>
      </w:r>
    </w:p>
    <w:p w14:paraId="2685B08B" w14:textId="77777777" w:rsidR="004C3A22" w:rsidRDefault="008B0C0F">
      <w:pPr>
        <w:pStyle w:val="Normal1"/>
        <w:numPr>
          <w:ilvl w:val="0"/>
          <w:numId w:val="13"/>
        </w:numPr>
        <w:spacing w:line="360" w:lineRule="auto"/>
        <w:jc w:val="both"/>
        <w:rPr>
          <w:sz w:val="24"/>
          <w:szCs w:val="24"/>
        </w:rPr>
      </w:pPr>
      <w:r>
        <w:rPr>
          <w:sz w:val="24"/>
          <w:szCs w:val="24"/>
        </w:rPr>
        <w:t>Brand recognition and value perception matter.</w:t>
      </w:r>
    </w:p>
    <w:p w14:paraId="2685B08C" w14:textId="77777777" w:rsidR="004C3A22" w:rsidRDefault="008B0C0F">
      <w:pPr>
        <w:pStyle w:val="Normal1"/>
        <w:numPr>
          <w:ilvl w:val="0"/>
          <w:numId w:val="13"/>
        </w:numPr>
        <w:spacing w:line="360" w:lineRule="auto"/>
        <w:jc w:val="both"/>
        <w:rPr>
          <w:sz w:val="24"/>
          <w:szCs w:val="24"/>
        </w:rPr>
      </w:pPr>
      <w:r>
        <w:rPr>
          <w:sz w:val="24"/>
          <w:szCs w:val="24"/>
        </w:rPr>
        <w:t>Boohoo may need to change its culture to match American business and workplace norms.</w:t>
      </w:r>
    </w:p>
    <w:p w14:paraId="2685B08D" w14:textId="77777777" w:rsidR="004C3A22" w:rsidRDefault="004C3A22">
      <w:pPr>
        <w:pStyle w:val="Normal1"/>
        <w:spacing w:line="360" w:lineRule="auto"/>
        <w:jc w:val="both"/>
        <w:rPr>
          <w:sz w:val="24"/>
          <w:szCs w:val="24"/>
        </w:rPr>
      </w:pPr>
    </w:p>
    <w:p w14:paraId="2685B08E" w14:textId="77777777" w:rsidR="004C3A22" w:rsidRDefault="008B0C0F">
      <w:pPr>
        <w:pStyle w:val="Normal1"/>
        <w:rPr>
          <w:sz w:val="24"/>
          <w:szCs w:val="24"/>
        </w:rPr>
      </w:pPr>
      <w:r>
        <w:rPr>
          <w:b/>
          <w:sz w:val="24"/>
          <w:szCs w:val="24"/>
        </w:rPr>
        <w:t>5. Retail competitive structure:</w:t>
      </w:r>
    </w:p>
    <w:p w14:paraId="2685B08F" w14:textId="77777777" w:rsidR="004C3A22" w:rsidRDefault="008B0C0F">
      <w:pPr>
        <w:pStyle w:val="Normal1"/>
        <w:numPr>
          <w:ilvl w:val="0"/>
          <w:numId w:val="16"/>
        </w:numPr>
        <w:spacing w:line="360" w:lineRule="auto"/>
        <w:jc w:val="both"/>
        <w:rPr>
          <w:sz w:val="24"/>
          <w:szCs w:val="24"/>
        </w:rPr>
      </w:pPr>
      <w:r>
        <w:rPr>
          <w:sz w:val="24"/>
          <w:szCs w:val="24"/>
        </w:rPr>
        <w:t>Established local and multinational firms compete in the US fashion retail sector (Euromonitor, 2022c).</w:t>
      </w:r>
    </w:p>
    <w:p w14:paraId="2685B090" w14:textId="77777777" w:rsidR="004C3A22" w:rsidRDefault="008B0C0F">
      <w:pPr>
        <w:pStyle w:val="Normal1"/>
        <w:numPr>
          <w:ilvl w:val="0"/>
          <w:numId w:val="16"/>
        </w:numPr>
        <w:spacing w:line="360" w:lineRule="auto"/>
        <w:jc w:val="both"/>
        <w:rPr>
          <w:sz w:val="24"/>
          <w:szCs w:val="24"/>
        </w:rPr>
      </w:pPr>
      <w:r>
        <w:rPr>
          <w:sz w:val="24"/>
          <w:szCs w:val="24"/>
        </w:rPr>
        <w:t>Amazon and other internet merchants compete with fashion stores.</w:t>
      </w:r>
    </w:p>
    <w:p w14:paraId="2685B091" w14:textId="77777777" w:rsidR="004C3A22" w:rsidRDefault="004C3A22">
      <w:pPr>
        <w:pStyle w:val="Normal1"/>
        <w:spacing w:line="360" w:lineRule="auto"/>
        <w:jc w:val="both"/>
        <w:rPr>
          <w:sz w:val="24"/>
          <w:szCs w:val="24"/>
        </w:rPr>
      </w:pPr>
    </w:p>
    <w:p w14:paraId="2685B092" w14:textId="77777777" w:rsidR="004C3A22" w:rsidRDefault="008B0C0F">
      <w:pPr>
        <w:pStyle w:val="Normal1"/>
        <w:spacing w:line="360" w:lineRule="auto"/>
        <w:jc w:val="both"/>
        <w:rPr>
          <w:sz w:val="24"/>
          <w:szCs w:val="24"/>
        </w:rPr>
      </w:pPr>
      <w:r>
        <w:rPr>
          <w:sz w:val="24"/>
          <w:szCs w:val="24"/>
        </w:rPr>
        <w:lastRenderedPageBreak/>
        <w:t>To determine Boohoo's best market entry techniques, we must assess the company's existing operations, future growth ambitions, and each method's fit in their business model and goals.</w:t>
      </w:r>
    </w:p>
    <w:p w14:paraId="2685B093" w14:textId="77777777" w:rsidR="004C3A22" w:rsidRDefault="004C3A22">
      <w:pPr>
        <w:pStyle w:val="Normal1"/>
        <w:rPr>
          <w:sz w:val="24"/>
          <w:szCs w:val="24"/>
        </w:rPr>
      </w:pPr>
    </w:p>
    <w:p w14:paraId="2685B094" w14:textId="77777777" w:rsidR="004C3A22" w:rsidRDefault="008B0C0F">
      <w:pPr>
        <w:pStyle w:val="Normal1"/>
        <w:rPr>
          <w:b/>
          <w:sz w:val="24"/>
          <w:szCs w:val="24"/>
        </w:rPr>
      </w:pPr>
      <w:r>
        <w:rPr>
          <w:sz w:val="24"/>
          <w:szCs w:val="24"/>
        </w:rPr>
        <w:t xml:space="preserve">Based on the above analysis, the </w:t>
      </w:r>
      <w:r>
        <w:rPr>
          <w:b/>
          <w:sz w:val="24"/>
          <w:szCs w:val="24"/>
        </w:rPr>
        <w:t>three most appropriate market entry methods for Boohoo could be:</w:t>
      </w:r>
    </w:p>
    <w:p w14:paraId="2685B095" w14:textId="77777777" w:rsidR="004C3A22" w:rsidRDefault="004C3A22">
      <w:pPr>
        <w:pStyle w:val="Normal1"/>
        <w:spacing w:line="360" w:lineRule="auto"/>
        <w:jc w:val="both"/>
        <w:rPr>
          <w:sz w:val="24"/>
          <w:szCs w:val="24"/>
        </w:rPr>
      </w:pPr>
    </w:p>
    <w:p w14:paraId="2685B096" w14:textId="77777777" w:rsidR="004C3A22" w:rsidRDefault="008B0C0F">
      <w:pPr>
        <w:pStyle w:val="Normal1"/>
        <w:spacing w:line="360" w:lineRule="auto"/>
        <w:jc w:val="both"/>
        <w:rPr>
          <w:sz w:val="24"/>
          <w:szCs w:val="24"/>
        </w:rPr>
      </w:pPr>
      <w:r>
        <w:rPr>
          <w:b/>
          <w:sz w:val="24"/>
          <w:szCs w:val="24"/>
        </w:rPr>
        <w:t>1. Flagship stores:</w:t>
      </w:r>
      <w:r>
        <w:rPr>
          <w:sz w:val="24"/>
          <w:szCs w:val="24"/>
        </w:rPr>
        <w:t xml:space="preserve"> Flagship stores can highlight the brand and offer a physical presence, but they may not fit Boohoo's online-first and fast-fashion approach. Large flagship store prices may also be a hurdle.</w:t>
      </w:r>
    </w:p>
    <w:p w14:paraId="2685B097" w14:textId="77777777" w:rsidR="004C3A22" w:rsidRDefault="004C3A22">
      <w:pPr>
        <w:pStyle w:val="Normal1"/>
        <w:spacing w:line="360" w:lineRule="auto"/>
        <w:jc w:val="both"/>
        <w:rPr>
          <w:sz w:val="24"/>
          <w:szCs w:val="24"/>
        </w:rPr>
      </w:pPr>
    </w:p>
    <w:p w14:paraId="2685B098" w14:textId="77777777" w:rsidR="004C3A22" w:rsidRDefault="008B0C0F">
      <w:pPr>
        <w:pStyle w:val="Normal1"/>
        <w:spacing w:line="360" w:lineRule="auto"/>
        <w:jc w:val="both"/>
        <w:rPr>
          <w:sz w:val="24"/>
          <w:szCs w:val="24"/>
        </w:rPr>
      </w:pPr>
      <w:r>
        <w:rPr>
          <w:b/>
          <w:sz w:val="24"/>
          <w:szCs w:val="24"/>
        </w:rPr>
        <w:t xml:space="preserve">2. Organic growth: </w:t>
      </w:r>
      <w:r>
        <w:rPr>
          <w:sz w:val="24"/>
          <w:szCs w:val="24"/>
        </w:rPr>
        <w:t>Given its focus on e-commerce and digital channels, Boohoo may not prioritize organic growth through internal expansion and new shop development inside the present organizational framework.</w:t>
      </w:r>
    </w:p>
    <w:p w14:paraId="2685B099" w14:textId="77777777" w:rsidR="004C3A22" w:rsidRDefault="004C3A22">
      <w:pPr>
        <w:pStyle w:val="Normal1"/>
        <w:spacing w:line="360" w:lineRule="auto"/>
        <w:jc w:val="both"/>
        <w:rPr>
          <w:sz w:val="24"/>
          <w:szCs w:val="24"/>
        </w:rPr>
      </w:pPr>
    </w:p>
    <w:p w14:paraId="2685B09A" w14:textId="77777777" w:rsidR="004C3A22" w:rsidRDefault="008B0C0F">
      <w:pPr>
        <w:pStyle w:val="Normal1"/>
        <w:spacing w:line="360" w:lineRule="auto"/>
        <w:jc w:val="both"/>
        <w:rPr>
          <w:sz w:val="24"/>
          <w:szCs w:val="24"/>
        </w:rPr>
      </w:pPr>
      <w:r>
        <w:rPr>
          <w:b/>
          <w:sz w:val="24"/>
          <w:szCs w:val="24"/>
        </w:rPr>
        <w:t>3. Acquisition:</w:t>
      </w:r>
      <w:r>
        <w:rPr>
          <w:sz w:val="24"/>
          <w:szCs w:val="24"/>
        </w:rPr>
        <w:t xml:space="preserve"> Acquisitions can help Boohoo fast grow its brand portfolio, consumer base, and market share. The business bought </w:t>
      </w:r>
      <w:proofErr w:type="spellStart"/>
      <w:r>
        <w:rPr>
          <w:sz w:val="24"/>
          <w:szCs w:val="24"/>
        </w:rPr>
        <w:t>PrettyLittleThing</w:t>
      </w:r>
      <w:proofErr w:type="spellEnd"/>
      <w:r>
        <w:rPr>
          <w:sz w:val="24"/>
          <w:szCs w:val="24"/>
        </w:rPr>
        <w:t>, Nasty Gal, and Debenhams (Boohoo Group, 2021). Boohoo may acquire to enter new markets or strengthen its presence in existing ones.</w:t>
      </w:r>
    </w:p>
    <w:p w14:paraId="2685B09B" w14:textId="77777777" w:rsidR="004C3A22" w:rsidRDefault="004C3A22">
      <w:pPr>
        <w:pStyle w:val="Normal1"/>
        <w:spacing w:line="360" w:lineRule="auto"/>
        <w:jc w:val="both"/>
        <w:rPr>
          <w:sz w:val="24"/>
          <w:szCs w:val="24"/>
        </w:rPr>
      </w:pPr>
    </w:p>
    <w:p w14:paraId="2685B09C" w14:textId="77777777" w:rsidR="004C3A22" w:rsidRDefault="008B0C0F">
      <w:pPr>
        <w:pStyle w:val="Normal1"/>
        <w:spacing w:line="360" w:lineRule="auto"/>
        <w:jc w:val="both"/>
        <w:rPr>
          <w:sz w:val="24"/>
          <w:szCs w:val="24"/>
        </w:rPr>
      </w:pPr>
      <w:r>
        <w:rPr>
          <w:b/>
          <w:sz w:val="24"/>
          <w:szCs w:val="24"/>
        </w:rPr>
        <w:t>4. Joint ventures:</w:t>
      </w:r>
      <w:r>
        <w:rPr>
          <w:sz w:val="24"/>
          <w:szCs w:val="24"/>
        </w:rPr>
        <w:t xml:space="preserve"> Boohoo could enter a new market using a local partner's knowledge and resources. Boohoo's business strategy relies primarily on its own e-commerce platforms and digital marketing tactics, thus this approach may not work.</w:t>
      </w:r>
    </w:p>
    <w:p w14:paraId="2685B09D" w14:textId="77777777" w:rsidR="004C3A22" w:rsidRDefault="004C3A22">
      <w:pPr>
        <w:pStyle w:val="Normal1"/>
        <w:spacing w:line="360" w:lineRule="auto"/>
        <w:jc w:val="both"/>
        <w:rPr>
          <w:sz w:val="24"/>
          <w:szCs w:val="24"/>
        </w:rPr>
      </w:pPr>
    </w:p>
    <w:p w14:paraId="2685B09E" w14:textId="77777777" w:rsidR="004C3A22" w:rsidRDefault="008B0C0F">
      <w:pPr>
        <w:pStyle w:val="Normal1"/>
        <w:spacing w:line="360" w:lineRule="auto"/>
        <w:jc w:val="both"/>
        <w:rPr>
          <w:sz w:val="24"/>
          <w:szCs w:val="24"/>
        </w:rPr>
      </w:pPr>
      <w:r>
        <w:rPr>
          <w:b/>
          <w:sz w:val="24"/>
          <w:szCs w:val="24"/>
        </w:rPr>
        <w:t>5. Franchising:</w:t>
      </w:r>
      <w:r>
        <w:rPr>
          <w:sz w:val="24"/>
          <w:szCs w:val="24"/>
        </w:rPr>
        <w:t xml:space="preserve"> Since Boohoo operates mostly online and has few physical stores, franchising may not be a good entrance method.</w:t>
      </w:r>
    </w:p>
    <w:p w14:paraId="2685B09F" w14:textId="77777777" w:rsidR="004C3A22" w:rsidRDefault="004C3A22">
      <w:pPr>
        <w:pStyle w:val="Normal1"/>
        <w:spacing w:line="360" w:lineRule="auto"/>
        <w:jc w:val="both"/>
        <w:rPr>
          <w:sz w:val="24"/>
          <w:szCs w:val="24"/>
        </w:rPr>
      </w:pPr>
    </w:p>
    <w:p w14:paraId="2685B0A0" w14:textId="77777777" w:rsidR="004C3A22" w:rsidRDefault="008B0C0F">
      <w:pPr>
        <w:pStyle w:val="Normal1"/>
        <w:spacing w:line="360" w:lineRule="auto"/>
        <w:jc w:val="both"/>
        <w:rPr>
          <w:sz w:val="24"/>
          <w:szCs w:val="24"/>
        </w:rPr>
      </w:pPr>
      <w:r>
        <w:rPr>
          <w:b/>
          <w:sz w:val="24"/>
          <w:szCs w:val="24"/>
        </w:rPr>
        <w:t>6. Online:</w:t>
      </w:r>
      <w:r>
        <w:rPr>
          <w:sz w:val="24"/>
          <w:szCs w:val="24"/>
        </w:rPr>
        <w:t xml:space="preserve"> Boohoo may benefit from dedicated online distribution in host markets. Local e-commerce, warehousing, and logistics in key markets would fit Boohoo's business model and improve delivery and customer service.</w:t>
      </w:r>
    </w:p>
    <w:p w14:paraId="2685B0A1" w14:textId="77777777" w:rsidR="004C3A22" w:rsidRDefault="004C3A22">
      <w:pPr>
        <w:pStyle w:val="Normal1"/>
        <w:spacing w:line="360" w:lineRule="auto"/>
        <w:jc w:val="both"/>
        <w:rPr>
          <w:sz w:val="24"/>
          <w:szCs w:val="24"/>
        </w:rPr>
      </w:pPr>
    </w:p>
    <w:p w14:paraId="2685B0A2" w14:textId="77777777" w:rsidR="004C3A22" w:rsidRDefault="008B0C0F">
      <w:pPr>
        <w:pStyle w:val="Normal1"/>
        <w:spacing w:line="360" w:lineRule="auto"/>
        <w:jc w:val="both"/>
        <w:rPr>
          <w:sz w:val="24"/>
          <w:szCs w:val="24"/>
        </w:rPr>
      </w:pPr>
      <w:r>
        <w:rPr>
          <w:sz w:val="24"/>
          <w:szCs w:val="24"/>
        </w:rPr>
        <w:t>The aforementioned study suggests</w:t>
      </w:r>
      <w:r>
        <w:rPr>
          <w:b/>
          <w:sz w:val="24"/>
          <w:szCs w:val="24"/>
        </w:rPr>
        <w:t xml:space="preserve"> three market entry methods for Boohoo</w:t>
      </w:r>
      <w:r>
        <w:rPr>
          <w:sz w:val="24"/>
          <w:szCs w:val="24"/>
        </w:rPr>
        <w:t>:</w:t>
      </w:r>
    </w:p>
    <w:p w14:paraId="2685B0A3" w14:textId="77777777" w:rsidR="004C3A22" w:rsidRDefault="004C3A22">
      <w:pPr>
        <w:pStyle w:val="Normal1"/>
        <w:spacing w:line="360" w:lineRule="auto"/>
        <w:jc w:val="both"/>
        <w:rPr>
          <w:sz w:val="24"/>
          <w:szCs w:val="24"/>
        </w:rPr>
      </w:pPr>
    </w:p>
    <w:p w14:paraId="2685B0A4" w14:textId="77777777" w:rsidR="004C3A22" w:rsidRDefault="008B0C0F">
      <w:pPr>
        <w:pStyle w:val="Normal1"/>
        <w:spacing w:line="360" w:lineRule="auto"/>
        <w:jc w:val="both"/>
        <w:rPr>
          <w:sz w:val="24"/>
          <w:szCs w:val="24"/>
        </w:rPr>
      </w:pPr>
      <w:r>
        <w:rPr>
          <w:b/>
          <w:sz w:val="24"/>
          <w:szCs w:val="24"/>
        </w:rPr>
        <w:t>1. Acquisitions:</w:t>
      </w:r>
      <w:r>
        <w:rPr>
          <w:sz w:val="24"/>
          <w:szCs w:val="24"/>
        </w:rPr>
        <w:t xml:space="preserve"> To aggressively increase its brand portfolio and market reach through strategic acquisitions.</w:t>
      </w:r>
    </w:p>
    <w:p w14:paraId="2685B0A5" w14:textId="77777777" w:rsidR="004C3A22" w:rsidRDefault="004C3A22">
      <w:pPr>
        <w:pStyle w:val="Normal1"/>
        <w:spacing w:line="360" w:lineRule="auto"/>
        <w:jc w:val="both"/>
        <w:rPr>
          <w:sz w:val="24"/>
          <w:szCs w:val="24"/>
        </w:rPr>
      </w:pPr>
    </w:p>
    <w:p w14:paraId="2685B0A6" w14:textId="77777777" w:rsidR="004C3A22" w:rsidRDefault="008B0C0F">
      <w:pPr>
        <w:pStyle w:val="Normal1"/>
        <w:spacing w:line="360" w:lineRule="auto"/>
        <w:jc w:val="both"/>
        <w:rPr>
          <w:sz w:val="24"/>
          <w:szCs w:val="24"/>
        </w:rPr>
      </w:pPr>
      <w:r>
        <w:rPr>
          <w:b/>
          <w:sz w:val="24"/>
          <w:szCs w:val="24"/>
        </w:rPr>
        <w:t>2. Online:</w:t>
      </w:r>
      <w:r>
        <w:rPr>
          <w:sz w:val="24"/>
          <w:szCs w:val="24"/>
        </w:rPr>
        <w:t xml:space="preserve"> To build online distribution, e-commerce, and logistics platforms in target areas.</w:t>
      </w:r>
    </w:p>
    <w:p w14:paraId="2685B0A7" w14:textId="77777777" w:rsidR="004C3A22" w:rsidRDefault="008B0C0F">
      <w:pPr>
        <w:pStyle w:val="Normal1"/>
        <w:spacing w:line="360" w:lineRule="auto"/>
        <w:jc w:val="both"/>
        <w:rPr>
          <w:sz w:val="24"/>
          <w:szCs w:val="24"/>
        </w:rPr>
      </w:pPr>
      <w:r>
        <w:rPr>
          <w:b/>
          <w:sz w:val="24"/>
          <w:szCs w:val="24"/>
        </w:rPr>
        <w:t>3. Joint ventures:</w:t>
      </w:r>
      <w:r>
        <w:rPr>
          <w:sz w:val="24"/>
          <w:szCs w:val="24"/>
        </w:rPr>
        <w:t xml:space="preserve"> To explore joint ventures with local partners in select markets that fit Boohoo's e-commerce strategy and provide relevant resources or experience.</w:t>
      </w:r>
    </w:p>
    <w:p w14:paraId="2685B0A8" w14:textId="77777777" w:rsidR="004C3A22" w:rsidRDefault="004C3A22">
      <w:pPr>
        <w:pStyle w:val="Normal1"/>
        <w:spacing w:line="360" w:lineRule="auto"/>
        <w:jc w:val="both"/>
        <w:rPr>
          <w:sz w:val="24"/>
          <w:szCs w:val="24"/>
        </w:rPr>
      </w:pPr>
    </w:p>
    <w:p w14:paraId="2685B0A9" w14:textId="77777777" w:rsidR="004C3A22" w:rsidRDefault="008B0C0F">
      <w:pPr>
        <w:pStyle w:val="Normal1"/>
        <w:spacing w:line="360" w:lineRule="auto"/>
        <w:jc w:val="both"/>
        <w:rPr>
          <w:sz w:val="24"/>
          <w:szCs w:val="24"/>
        </w:rPr>
      </w:pPr>
      <w:r>
        <w:rPr>
          <w:sz w:val="24"/>
          <w:szCs w:val="24"/>
        </w:rPr>
        <w:t>Consider that Boohoo has grown mostly through online channels and digital marketing to explain these selections. Despite acquiring multiple brands, the company focuses on e-commerce and rapid fashion. Thus, acquisitions and online expansion may be better for Boohoo's future growth and worldwide expansion.</w:t>
      </w:r>
    </w:p>
    <w:p w14:paraId="2685B0AA" w14:textId="77777777" w:rsidR="004C3A22" w:rsidRDefault="004C3A22">
      <w:pPr>
        <w:pStyle w:val="Normal1"/>
        <w:spacing w:line="360" w:lineRule="auto"/>
        <w:jc w:val="both"/>
        <w:rPr>
          <w:sz w:val="24"/>
          <w:szCs w:val="24"/>
        </w:rPr>
      </w:pPr>
    </w:p>
    <w:p w14:paraId="2685B0AB" w14:textId="77777777" w:rsidR="004C3A22" w:rsidRDefault="008B0C0F">
      <w:pPr>
        <w:pStyle w:val="Normal1"/>
        <w:spacing w:line="360" w:lineRule="auto"/>
        <w:jc w:val="both"/>
        <w:rPr>
          <w:sz w:val="24"/>
          <w:szCs w:val="24"/>
        </w:rPr>
      </w:pPr>
      <w:r>
        <w:rPr>
          <w:sz w:val="24"/>
          <w:szCs w:val="24"/>
        </w:rPr>
        <w:t>Based on legislative, economic, social, cultural, and competitive aspects in France, India, and the US markets, Boohoo should expand in the US. Reasoning:</w:t>
      </w:r>
    </w:p>
    <w:p w14:paraId="2685B0AC" w14:textId="77777777" w:rsidR="004C3A22" w:rsidRDefault="004C3A22">
      <w:pPr>
        <w:pStyle w:val="Normal1"/>
        <w:spacing w:line="360" w:lineRule="auto"/>
        <w:jc w:val="both"/>
        <w:rPr>
          <w:sz w:val="24"/>
          <w:szCs w:val="24"/>
        </w:rPr>
      </w:pPr>
    </w:p>
    <w:p w14:paraId="2685B0AD" w14:textId="77777777" w:rsidR="004C3A22" w:rsidRDefault="008B0C0F">
      <w:pPr>
        <w:pStyle w:val="Normal1"/>
        <w:rPr>
          <w:b/>
          <w:sz w:val="24"/>
          <w:szCs w:val="24"/>
        </w:rPr>
      </w:pPr>
      <w:r>
        <w:rPr>
          <w:b/>
          <w:sz w:val="24"/>
          <w:szCs w:val="24"/>
        </w:rPr>
        <w:t>(a) Recommended market for future expansion: United States</w:t>
      </w:r>
    </w:p>
    <w:p w14:paraId="2685B0AE" w14:textId="77777777" w:rsidR="004C3A22" w:rsidRDefault="004C3A22">
      <w:pPr>
        <w:pStyle w:val="Normal1"/>
        <w:spacing w:line="360" w:lineRule="auto"/>
        <w:jc w:val="both"/>
        <w:rPr>
          <w:sz w:val="24"/>
          <w:szCs w:val="24"/>
        </w:rPr>
      </w:pPr>
    </w:p>
    <w:p w14:paraId="2685B0AF" w14:textId="77777777" w:rsidR="004C3A22" w:rsidRDefault="008B0C0F">
      <w:pPr>
        <w:pStyle w:val="Normal1"/>
        <w:spacing w:line="360" w:lineRule="auto"/>
        <w:jc w:val="both"/>
        <w:rPr>
          <w:sz w:val="24"/>
          <w:szCs w:val="24"/>
        </w:rPr>
      </w:pPr>
      <w:r>
        <w:rPr>
          <w:sz w:val="24"/>
          <w:szCs w:val="24"/>
        </w:rPr>
        <w:t>The US market offers Boohoo various advantages for growth:</w:t>
      </w:r>
    </w:p>
    <w:p w14:paraId="2685B0B0" w14:textId="77777777" w:rsidR="004C3A22" w:rsidRDefault="004C3A22">
      <w:pPr>
        <w:pStyle w:val="Normal1"/>
        <w:spacing w:line="360" w:lineRule="auto"/>
        <w:jc w:val="both"/>
        <w:rPr>
          <w:sz w:val="24"/>
          <w:szCs w:val="24"/>
        </w:rPr>
      </w:pPr>
    </w:p>
    <w:p w14:paraId="2685B0B1" w14:textId="77777777" w:rsidR="004C3A22" w:rsidRDefault="008B0C0F">
      <w:pPr>
        <w:pStyle w:val="Normal1"/>
        <w:spacing w:line="360" w:lineRule="auto"/>
        <w:jc w:val="both"/>
        <w:rPr>
          <w:sz w:val="24"/>
          <w:szCs w:val="24"/>
        </w:rPr>
      </w:pPr>
      <w:r>
        <w:rPr>
          <w:b/>
          <w:sz w:val="24"/>
          <w:szCs w:val="24"/>
        </w:rPr>
        <w:t>1. Established regulatory environment:</w:t>
      </w:r>
      <w:r>
        <w:rPr>
          <w:sz w:val="24"/>
          <w:szCs w:val="24"/>
        </w:rPr>
        <w:t xml:space="preserve"> Boohoo's online activities are steady and familiar in the US because of its well-defined e-commerce and consumer protection laws (Federal Trade Commission, 2022).</w:t>
      </w:r>
    </w:p>
    <w:p w14:paraId="2685B0B2" w14:textId="77777777" w:rsidR="004C3A22" w:rsidRDefault="004C3A22">
      <w:pPr>
        <w:pStyle w:val="Normal1"/>
        <w:spacing w:line="360" w:lineRule="auto"/>
        <w:jc w:val="both"/>
        <w:rPr>
          <w:sz w:val="24"/>
          <w:szCs w:val="24"/>
        </w:rPr>
      </w:pPr>
    </w:p>
    <w:p w14:paraId="2685B0B3" w14:textId="77777777" w:rsidR="004C3A22" w:rsidRDefault="008B0C0F">
      <w:pPr>
        <w:pStyle w:val="Normal1"/>
        <w:spacing w:line="360" w:lineRule="auto"/>
        <w:jc w:val="both"/>
        <w:rPr>
          <w:sz w:val="24"/>
          <w:szCs w:val="24"/>
        </w:rPr>
      </w:pPr>
      <w:r>
        <w:rPr>
          <w:b/>
          <w:sz w:val="24"/>
          <w:szCs w:val="24"/>
        </w:rPr>
        <w:t>2. Mature consumer market:</w:t>
      </w:r>
      <w:r>
        <w:rPr>
          <w:sz w:val="24"/>
          <w:szCs w:val="24"/>
        </w:rPr>
        <w:t xml:space="preserve"> The US has a huge, steady consumer market that uses internet purchasing and e-commerce (Statista, 2023; World Bank, 2022).</w:t>
      </w:r>
    </w:p>
    <w:p w14:paraId="2685B0B4" w14:textId="77777777" w:rsidR="004C3A22" w:rsidRDefault="004C3A22">
      <w:pPr>
        <w:pStyle w:val="Normal1"/>
        <w:spacing w:line="360" w:lineRule="auto"/>
        <w:jc w:val="both"/>
        <w:rPr>
          <w:sz w:val="24"/>
          <w:szCs w:val="24"/>
        </w:rPr>
      </w:pPr>
    </w:p>
    <w:p w14:paraId="2685B0B5" w14:textId="77777777" w:rsidR="004C3A22" w:rsidRDefault="008B0C0F">
      <w:pPr>
        <w:pStyle w:val="Normal1"/>
        <w:spacing w:line="360" w:lineRule="auto"/>
        <w:jc w:val="both"/>
        <w:rPr>
          <w:sz w:val="24"/>
          <w:szCs w:val="24"/>
        </w:rPr>
      </w:pPr>
      <w:r>
        <w:rPr>
          <w:b/>
          <w:sz w:val="24"/>
          <w:szCs w:val="24"/>
        </w:rPr>
        <w:t>3. Cultural alignment:</w:t>
      </w:r>
      <w:r>
        <w:rPr>
          <w:sz w:val="24"/>
          <w:szCs w:val="24"/>
        </w:rPr>
        <w:t xml:space="preserve"> Americans like fast-fashion and brand familiarity, which matches Boohoo's value promise (Sojka &amp; </w:t>
      </w:r>
      <w:proofErr w:type="spellStart"/>
      <w:r>
        <w:rPr>
          <w:sz w:val="24"/>
          <w:szCs w:val="24"/>
        </w:rPr>
        <w:t>Tansuhaj</w:t>
      </w:r>
      <w:proofErr w:type="spellEnd"/>
      <w:r>
        <w:rPr>
          <w:sz w:val="24"/>
          <w:szCs w:val="24"/>
        </w:rPr>
        <w:t>, 1995).</w:t>
      </w:r>
    </w:p>
    <w:p w14:paraId="2685B0B6" w14:textId="77777777" w:rsidR="004C3A22" w:rsidRDefault="004C3A22">
      <w:pPr>
        <w:pStyle w:val="Normal1"/>
        <w:spacing w:line="360" w:lineRule="auto"/>
        <w:jc w:val="both"/>
        <w:rPr>
          <w:sz w:val="24"/>
          <w:szCs w:val="24"/>
        </w:rPr>
      </w:pPr>
    </w:p>
    <w:p w14:paraId="2685B0B7" w14:textId="77777777" w:rsidR="004C3A22" w:rsidRDefault="008B0C0F">
      <w:pPr>
        <w:pStyle w:val="Normal1"/>
        <w:spacing w:line="360" w:lineRule="auto"/>
        <w:jc w:val="both"/>
        <w:rPr>
          <w:sz w:val="24"/>
          <w:szCs w:val="24"/>
        </w:rPr>
      </w:pPr>
      <w:r>
        <w:rPr>
          <w:b/>
          <w:sz w:val="24"/>
          <w:szCs w:val="24"/>
        </w:rPr>
        <w:lastRenderedPageBreak/>
        <w:t>4. Competitive landscape</w:t>
      </w:r>
      <w:r>
        <w:rPr>
          <w:sz w:val="24"/>
          <w:szCs w:val="24"/>
        </w:rPr>
        <w:t>: Boohoo's online-focused business and reasonable pricing may provide them an edge in the extremely competitive US apparel retail sector (Euromonitor, 2022).</w:t>
      </w:r>
    </w:p>
    <w:p w14:paraId="2685B0B8" w14:textId="77777777" w:rsidR="004C3A22" w:rsidRDefault="004C3A22">
      <w:pPr>
        <w:pStyle w:val="Normal1"/>
        <w:spacing w:line="360" w:lineRule="auto"/>
        <w:jc w:val="both"/>
        <w:rPr>
          <w:sz w:val="24"/>
          <w:szCs w:val="24"/>
        </w:rPr>
      </w:pPr>
    </w:p>
    <w:p w14:paraId="2685B0B9" w14:textId="77777777" w:rsidR="004C3A22" w:rsidRDefault="008B0C0F">
      <w:pPr>
        <w:pStyle w:val="Normal1"/>
        <w:rPr>
          <w:b/>
          <w:sz w:val="24"/>
          <w:szCs w:val="24"/>
        </w:rPr>
      </w:pPr>
      <w:r>
        <w:rPr>
          <w:b/>
          <w:sz w:val="24"/>
          <w:szCs w:val="24"/>
        </w:rPr>
        <w:t>(b) Recommended approach to developing operations in the US market:</w:t>
      </w:r>
    </w:p>
    <w:p w14:paraId="2685B0BA" w14:textId="77777777" w:rsidR="004C3A22" w:rsidRDefault="004C3A22">
      <w:pPr>
        <w:pStyle w:val="Normal1"/>
        <w:spacing w:line="360" w:lineRule="auto"/>
        <w:jc w:val="both"/>
        <w:rPr>
          <w:sz w:val="24"/>
          <w:szCs w:val="24"/>
        </w:rPr>
      </w:pPr>
    </w:p>
    <w:p w14:paraId="2685B0BB" w14:textId="77777777" w:rsidR="004C3A22" w:rsidRDefault="008B0C0F">
      <w:pPr>
        <w:pStyle w:val="Normal1"/>
        <w:spacing w:line="360" w:lineRule="auto"/>
        <w:jc w:val="both"/>
        <w:rPr>
          <w:sz w:val="24"/>
          <w:szCs w:val="24"/>
        </w:rPr>
      </w:pPr>
      <w:r>
        <w:rPr>
          <w:b/>
          <w:sz w:val="24"/>
          <w:szCs w:val="24"/>
        </w:rPr>
        <w:t>1. Online expansion:</w:t>
      </w:r>
      <w:r>
        <w:rPr>
          <w:sz w:val="24"/>
          <w:szCs w:val="24"/>
        </w:rPr>
        <w:t xml:space="preserve"> Create US-based online distribution facilities, e-commerce platforms, and logistical capabilities to improve delivery and the customer experience (Boohoo Group, 2021).</w:t>
      </w:r>
    </w:p>
    <w:p w14:paraId="2685B0BC" w14:textId="77777777" w:rsidR="004C3A22" w:rsidRDefault="004C3A22">
      <w:pPr>
        <w:pStyle w:val="Normal1"/>
        <w:spacing w:line="360" w:lineRule="auto"/>
        <w:jc w:val="both"/>
        <w:rPr>
          <w:sz w:val="24"/>
          <w:szCs w:val="24"/>
        </w:rPr>
      </w:pPr>
    </w:p>
    <w:p w14:paraId="2685B0BD" w14:textId="77777777" w:rsidR="004C3A22" w:rsidRDefault="008B0C0F">
      <w:pPr>
        <w:pStyle w:val="Normal1"/>
        <w:spacing w:line="360" w:lineRule="auto"/>
        <w:jc w:val="both"/>
        <w:rPr>
          <w:sz w:val="24"/>
          <w:szCs w:val="24"/>
        </w:rPr>
      </w:pPr>
      <w:r>
        <w:rPr>
          <w:b/>
          <w:sz w:val="24"/>
          <w:szCs w:val="24"/>
        </w:rPr>
        <w:t>2. Localization and marketing:</w:t>
      </w:r>
      <w:r>
        <w:rPr>
          <w:sz w:val="24"/>
          <w:szCs w:val="24"/>
        </w:rPr>
        <w:t xml:space="preserve"> Use data-driven insights and localised digital marketing efforts to tailor products, marketing methods, and online platforms to American tastes and customs.</w:t>
      </w:r>
    </w:p>
    <w:p w14:paraId="2685B0BE" w14:textId="77777777" w:rsidR="004C3A22" w:rsidRDefault="004C3A22">
      <w:pPr>
        <w:pStyle w:val="Normal1"/>
        <w:spacing w:line="360" w:lineRule="auto"/>
        <w:jc w:val="both"/>
        <w:rPr>
          <w:sz w:val="24"/>
          <w:szCs w:val="24"/>
        </w:rPr>
      </w:pPr>
    </w:p>
    <w:p w14:paraId="2685B0BF" w14:textId="77777777" w:rsidR="004C3A22" w:rsidRDefault="008B0C0F">
      <w:pPr>
        <w:pStyle w:val="Normal1"/>
        <w:spacing w:line="360" w:lineRule="auto"/>
        <w:jc w:val="both"/>
        <w:rPr>
          <w:sz w:val="24"/>
          <w:szCs w:val="24"/>
        </w:rPr>
      </w:pPr>
      <w:r>
        <w:rPr>
          <w:b/>
          <w:sz w:val="24"/>
          <w:szCs w:val="24"/>
        </w:rPr>
        <w:t>3. Strategic acquisitions:</w:t>
      </w:r>
      <w:r>
        <w:rPr>
          <w:sz w:val="24"/>
          <w:szCs w:val="24"/>
        </w:rPr>
        <w:t xml:space="preserve"> Buy US fashion brands or e-commerce companies to quickly grow market share, client base, and brand recognition (Boohoo Group, 2021).</w:t>
      </w:r>
    </w:p>
    <w:p w14:paraId="2685B0C0" w14:textId="77777777" w:rsidR="004C3A22" w:rsidRDefault="004C3A22">
      <w:pPr>
        <w:pStyle w:val="Normal1"/>
        <w:spacing w:line="360" w:lineRule="auto"/>
        <w:jc w:val="both"/>
        <w:rPr>
          <w:sz w:val="24"/>
          <w:szCs w:val="24"/>
        </w:rPr>
      </w:pPr>
    </w:p>
    <w:p w14:paraId="2685B0C1" w14:textId="77777777" w:rsidR="004C3A22" w:rsidRDefault="008B0C0F">
      <w:pPr>
        <w:pStyle w:val="Normal1"/>
        <w:spacing w:line="360" w:lineRule="auto"/>
        <w:jc w:val="both"/>
        <w:rPr>
          <w:sz w:val="24"/>
          <w:szCs w:val="24"/>
        </w:rPr>
      </w:pPr>
      <w:r>
        <w:rPr>
          <w:b/>
          <w:sz w:val="24"/>
          <w:szCs w:val="24"/>
        </w:rPr>
        <w:t xml:space="preserve">4. Partnerships and collaborations: </w:t>
      </w:r>
      <w:r>
        <w:rPr>
          <w:sz w:val="24"/>
          <w:szCs w:val="24"/>
        </w:rPr>
        <w:t>Work with fashion influencers, celebrities, and stores to boost brand awareness and appeal to target audiences.</w:t>
      </w:r>
    </w:p>
    <w:p w14:paraId="2685B0C2" w14:textId="77777777" w:rsidR="004C3A22" w:rsidRDefault="004C3A22">
      <w:pPr>
        <w:pStyle w:val="Normal1"/>
        <w:spacing w:line="360" w:lineRule="auto"/>
        <w:jc w:val="both"/>
        <w:rPr>
          <w:sz w:val="24"/>
          <w:szCs w:val="24"/>
        </w:rPr>
      </w:pPr>
    </w:p>
    <w:p w14:paraId="2685B0C3" w14:textId="77777777" w:rsidR="004C3A22" w:rsidRDefault="008B0C0F">
      <w:pPr>
        <w:pStyle w:val="Normal1"/>
        <w:spacing w:line="360" w:lineRule="auto"/>
        <w:jc w:val="both"/>
        <w:rPr>
          <w:sz w:val="24"/>
          <w:szCs w:val="24"/>
        </w:rPr>
      </w:pPr>
      <w:r>
        <w:rPr>
          <w:b/>
          <w:sz w:val="24"/>
          <w:szCs w:val="24"/>
        </w:rPr>
        <w:t xml:space="preserve">5. Sustainability and ethical practices: </w:t>
      </w:r>
      <w:r>
        <w:rPr>
          <w:sz w:val="24"/>
          <w:szCs w:val="24"/>
        </w:rPr>
        <w:t>As American customers value sustainability and ethics in fashion, highlight Boohoo's dedication to them (Deveaux, 2020).</w:t>
      </w:r>
    </w:p>
    <w:p w14:paraId="2685B0C4" w14:textId="77777777" w:rsidR="004C3A22" w:rsidRDefault="004C3A22">
      <w:pPr>
        <w:pStyle w:val="Normal1"/>
        <w:spacing w:line="360" w:lineRule="auto"/>
        <w:jc w:val="both"/>
        <w:rPr>
          <w:sz w:val="24"/>
          <w:szCs w:val="24"/>
        </w:rPr>
      </w:pPr>
    </w:p>
    <w:p w14:paraId="2685B0C5" w14:textId="77777777" w:rsidR="004C3A22" w:rsidRDefault="008B0C0F">
      <w:pPr>
        <w:pStyle w:val="Normal1"/>
        <w:spacing w:line="360" w:lineRule="auto"/>
        <w:jc w:val="both"/>
        <w:rPr>
          <w:sz w:val="24"/>
          <w:szCs w:val="24"/>
        </w:rPr>
      </w:pPr>
      <w:r>
        <w:rPr>
          <w:sz w:val="24"/>
          <w:szCs w:val="24"/>
        </w:rPr>
        <w:t>Boohoo can profit on this mature and responsive market by focusing on the US market and leveraging its online strengths, localization initiatives, potential acquisitions, and collaborations.</w:t>
      </w:r>
    </w:p>
    <w:p w14:paraId="2685B0C6" w14:textId="77777777" w:rsidR="004C3A22" w:rsidRDefault="004C3A22">
      <w:pPr>
        <w:pStyle w:val="Normal1"/>
        <w:spacing w:line="360" w:lineRule="auto"/>
        <w:jc w:val="both"/>
        <w:rPr>
          <w:b/>
          <w:sz w:val="32"/>
          <w:szCs w:val="32"/>
        </w:rPr>
      </w:pPr>
    </w:p>
    <w:p w14:paraId="2685B0C7" w14:textId="77777777" w:rsidR="004C3A22" w:rsidRDefault="008B0C0F">
      <w:pPr>
        <w:pStyle w:val="Normal1"/>
        <w:spacing w:line="360" w:lineRule="auto"/>
        <w:jc w:val="both"/>
        <w:rPr>
          <w:b/>
          <w:sz w:val="32"/>
          <w:szCs w:val="32"/>
        </w:rPr>
      </w:pPr>
      <w:r>
        <w:rPr>
          <w:b/>
          <w:sz w:val="32"/>
          <w:szCs w:val="32"/>
        </w:rPr>
        <w:t>Conclusion</w:t>
      </w:r>
    </w:p>
    <w:p w14:paraId="2685B0C8" w14:textId="77777777" w:rsidR="004C3A22" w:rsidRDefault="004C3A22">
      <w:pPr>
        <w:pStyle w:val="Normal1"/>
        <w:spacing w:line="360" w:lineRule="auto"/>
        <w:jc w:val="both"/>
        <w:rPr>
          <w:sz w:val="24"/>
          <w:szCs w:val="24"/>
        </w:rPr>
      </w:pPr>
    </w:p>
    <w:p w14:paraId="2685B0C9" w14:textId="77777777" w:rsidR="004C3A22" w:rsidRDefault="008B0C0F">
      <w:pPr>
        <w:pStyle w:val="Normal1"/>
        <w:spacing w:line="360" w:lineRule="auto"/>
        <w:jc w:val="both"/>
        <w:rPr>
          <w:sz w:val="24"/>
          <w:szCs w:val="24"/>
        </w:rPr>
      </w:pPr>
      <w:r>
        <w:rPr>
          <w:sz w:val="24"/>
          <w:szCs w:val="24"/>
        </w:rPr>
        <w:lastRenderedPageBreak/>
        <w:t>Burberry and Boohoo confront different problems and opportunities in different areas when expanding globally. Boohoo's online-focused, fast-fashion model requires a different market entry strategy than Burberry's legacy and luxury positioning.</w:t>
      </w:r>
    </w:p>
    <w:p w14:paraId="2685B0CA" w14:textId="77777777" w:rsidR="004C3A22" w:rsidRDefault="004C3A22">
      <w:pPr>
        <w:pStyle w:val="Normal1"/>
        <w:spacing w:line="360" w:lineRule="auto"/>
        <w:jc w:val="both"/>
        <w:rPr>
          <w:sz w:val="24"/>
          <w:szCs w:val="24"/>
        </w:rPr>
      </w:pPr>
    </w:p>
    <w:p w14:paraId="2685B0CB" w14:textId="77777777" w:rsidR="004C3A22" w:rsidRDefault="008B0C0F">
      <w:pPr>
        <w:pStyle w:val="Normal1"/>
        <w:spacing w:line="360" w:lineRule="auto"/>
        <w:jc w:val="both"/>
        <w:rPr>
          <w:sz w:val="24"/>
          <w:szCs w:val="24"/>
        </w:rPr>
      </w:pPr>
      <w:r>
        <w:rPr>
          <w:sz w:val="24"/>
          <w:szCs w:val="24"/>
        </w:rPr>
        <w:t>Burberry may expand in India, according to the analysis. India is a strong chance for Burberry to expand due to its fast-growing economy, wealthy middle class, and rising luxury goods demand. Burberry can appeal to the aspirational Indian consumer and adapt to local cultural tastes by using flagship stores, organic development through directly-operated locations, franchising, and a strong online presence. Success in this industry requires managing regulatory hurdles, income gaps, and different consumer preferences.</w:t>
      </w:r>
    </w:p>
    <w:p w14:paraId="2685B0CC" w14:textId="77777777" w:rsidR="004C3A22" w:rsidRDefault="004C3A22">
      <w:pPr>
        <w:pStyle w:val="Normal1"/>
        <w:spacing w:line="360" w:lineRule="auto"/>
        <w:jc w:val="both"/>
        <w:rPr>
          <w:sz w:val="24"/>
          <w:szCs w:val="24"/>
        </w:rPr>
      </w:pPr>
    </w:p>
    <w:p w14:paraId="2685B0CD" w14:textId="77777777" w:rsidR="004C3A22" w:rsidRDefault="008B0C0F">
      <w:pPr>
        <w:pStyle w:val="Normal1"/>
        <w:spacing w:line="360" w:lineRule="auto"/>
        <w:jc w:val="both"/>
        <w:rPr>
          <w:sz w:val="24"/>
          <w:szCs w:val="24"/>
        </w:rPr>
      </w:pPr>
      <w:r>
        <w:rPr>
          <w:sz w:val="24"/>
          <w:szCs w:val="24"/>
        </w:rPr>
        <w:t>However, Boohoo's online-focused business model and cheap prices make the US an attractive expansion target. Boohoo benefits in the US market from its mature consumer market, well-established regulatory environment, and cultural compatibility with fast-fashion trends. Boohoo can capitalize on this competitive but receptive market by focusing on internet expansion, strategic acquisitions, and regional marketing.</w:t>
      </w:r>
    </w:p>
    <w:p w14:paraId="2685B0CE" w14:textId="77777777" w:rsidR="004C3A22" w:rsidRDefault="004C3A22">
      <w:pPr>
        <w:pStyle w:val="Normal1"/>
        <w:spacing w:line="360" w:lineRule="auto"/>
        <w:jc w:val="both"/>
        <w:rPr>
          <w:sz w:val="24"/>
          <w:szCs w:val="24"/>
        </w:rPr>
      </w:pPr>
    </w:p>
    <w:p w14:paraId="2685B0CF" w14:textId="77777777" w:rsidR="004C3A22" w:rsidRDefault="008B0C0F">
      <w:pPr>
        <w:pStyle w:val="Normal1"/>
        <w:spacing w:line="360" w:lineRule="auto"/>
        <w:jc w:val="both"/>
        <w:rPr>
          <w:sz w:val="24"/>
          <w:szCs w:val="24"/>
        </w:rPr>
      </w:pPr>
      <w:r>
        <w:rPr>
          <w:sz w:val="24"/>
          <w:szCs w:val="24"/>
        </w:rPr>
        <w:t>Both organizations must carefully assess and adjust their market entry tactics to match their target markets' distinctive traits. Burberry's focus on brand exclusivity and premium retail experiences may necessitate a more methodical approach, while Boohoo's agility and digital skills may allow for faster growth through online channels and strategic acquisitions.</w:t>
      </w:r>
    </w:p>
    <w:p w14:paraId="2685B0D0" w14:textId="77777777" w:rsidR="004C3A22" w:rsidRDefault="004C3A22">
      <w:pPr>
        <w:pStyle w:val="Normal1"/>
        <w:spacing w:line="360" w:lineRule="auto"/>
        <w:jc w:val="both"/>
        <w:rPr>
          <w:sz w:val="24"/>
          <w:szCs w:val="24"/>
        </w:rPr>
      </w:pPr>
    </w:p>
    <w:p w14:paraId="2685B0D1" w14:textId="77777777" w:rsidR="004C3A22" w:rsidRDefault="008B0C0F">
      <w:pPr>
        <w:pStyle w:val="Normal1"/>
        <w:spacing w:line="360" w:lineRule="auto"/>
        <w:jc w:val="both"/>
        <w:rPr>
          <w:sz w:val="24"/>
          <w:szCs w:val="24"/>
        </w:rPr>
      </w:pPr>
      <w:r>
        <w:rPr>
          <w:sz w:val="24"/>
          <w:szCs w:val="24"/>
        </w:rPr>
        <w:t>Burberry and Boohoo must grasp local customer preferences, regulatory frameworks, and competitive dynamics to succeed in global expansion, regardless of location or entry strategy. These brands can navigate international marketplaces and seize growth possibilities by using their strengths, adapting to cultural differences, and adopting innovative strategies.</w:t>
      </w:r>
    </w:p>
    <w:p w14:paraId="2685B0D2" w14:textId="77777777" w:rsidR="004C3A22" w:rsidRDefault="004C3A22">
      <w:pPr>
        <w:pStyle w:val="Normal1"/>
        <w:spacing w:line="360" w:lineRule="auto"/>
        <w:jc w:val="both"/>
        <w:rPr>
          <w:sz w:val="24"/>
          <w:szCs w:val="24"/>
        </w:rPr>
      </w:pPr>
    </w:p>
    <w:p w14:paraId="2685B0D3" w14:textId="77777777" w:rsidR="008B0C0F" w:rsidRDefault="008B0C0F" w:rsidP="008B0C0F">
      <w:pPr>
        <w:pStyle w:val="Normal1"/>
        <w:rPr>
          <w:b/>
          <w:sz w:val="40"/>
          <w:szCs w:val="40"/>
        </w:rPr>
      </w:pPr>
    </w:p>
    <w:p w14:paraId="2685B0D4" w14:textId="77777777" w:rsidR="004C3A22" w:rsidRDefault="008B0C0F" w:rsidP="008B0C0F">
      <w:pPr>
        <w:pStyle w:val="Normal1"/>
        <w:jc w:val="center"/>
        <w:rPr>
          <w:b/>
          <w:sz w:val="40"/>
          <w:szCs w:val="40"/>
        </w:rPr>
      </w:pPr>
      <w:r>
        <w:rPr>
          <w:b/>
          <w:sz w:val="40"/>
          <w:szCs w:val="40"/>
        </w:rPr>
        <w:lastRenderedPageBreak/>
        <w:t>References</w:t>
      </w:r>
    </w:p>
    <w:p w14:paraId="2685B0D5" w14:textId="77777777" w:rsidR="004C3A22" w:rsidRDefault="004C3A22">
      <w:pPr>
        <w:pStyle w:val="Normal1"/>
        <w:rPr>
          <w:sz w:val="24"/>
          <w:szCs w:val="24"/>
        </w:rPr>
      </w:pPr>
    </w:p>
    <w:p w14:paraId="2685B0D6" w14:textId="77777777" w:rsidR="004C3A22" w:rsidRDefault="008B0C0F">
      <w:pPr>
        <w:pStyle w:val="Normal1"/>
        <w:spacing w:line="360" w:lineRule="auto"/>
        <w:rPr>
          <w:sz w:val="24"/>
          <w:szCs w:val="24"/>
        </w:rPr>
      </w:pPr>
      <w:r>
        <w:rPr>
          <w:sz w:val="24"/>
          <w:szCs w:val="24"/>
        </w:rPr>
        <w:t>Boohoo Group. (2023). About Us. Retrieved from https://www.boohoo.com/about-us</w:t>
      </w:r>
    </w:p>
    <w:p w14:paraId="2685B0D7" w14:textId="77777777" w:rsidR="004C3A22" w:rsidRDefault="004C3A22">
      <w:pPr>
        <w:pStyle w:val="Normal1"/>
        <w:spacing w:line="360" w:lineRule="auto"/>
        <w:rPr>
          <w:sz w:val="24"/>
          <w:szCs w:val="24"/>
        </w:rPr>
      </w:pPr>
    </w:p>
    <w:p w14:paraId="2685B0D8" w14:textId="77777777" w:rsidR="004C3A22" w:rsidRDefault="008B0C0F">
      <w:pPr>
        <w:pStyle w:val="Normal1"/>
        <w:spacing w:line="360" w:lineRule="auto"/>
        <w:rPr>
          <w:sz w:val="24"/>
          <w:szCs w:val="24"/>
        </w:rPr>
      </w:pPr>
      <w:r>
        <w:rPr>
          <w:sz w:val="24"/>
          <w:szCs w:val="24"/>
        </w:rPr>
        <w:t xml:space="preserve">Boohoo Group. (2021, May 5). Boohoo Group plc acquisition of the remaining minority interest in PrettyLittleThing.com Limited. </w:t>
      </w:r>
    </w:p>
    <w:p w14:paraId="2685B0D9" w14:textId="77777777" w:rsidR="004C3A22" w:rsidRDefault="004C3A22">
      <w:pPr>
        <w:pStyle w:val="Normal1"/>
        <w:spacing w:line="360" w:lineRule="auto"/>
        <w:rPr>
          <w:sz w:val="24"/>
          <w:szCs w:val="24"/>
        </w:rPr>
      </w:pPr>
    </w:p>
    <w:p w14:paraId="2685B0DA" w14:textId="77777777" w:rsidR="004C3A22" w:rsidRDefault="008B0C0F">
      <w:pPr>
        <w:pStyle w:val="Normal1"/>
        <w:spacing w:line="360" w:lineRule="auto"/>
        <w:rPr>
          <w:sz w:val="24"/>
          <w:szCs w:val="24"/>
        </w:rPr>
      </w:pPr>
      <w:r>
        <w:rPr>
          <w:sz w:val="24"/>
          <w:szCs w:val="24"/>
        </w:rPr>
        <w:t xml:space="preserve">Burberry. (2022). Annual Report 2021/22. </w:t>
      </w:r>
      <w:hyperlink r:id="rId14">
        <w:r>
          <w:rPr>
            <w:color w:val="1155CC"/>
            <w:sz w:val="24"/>
            <w:szCs w:val="24"/>
            <w:u w:val="single"/>
          </w:rPr>
          <w:t>https://www.burberryplc.com/en/investors/annual-report.html</w:t>
        </w:r>
      </w:hyperlink>
    </w:p>
    <w:p w14:paraId="2685B0DB" w14:textId="77777777" w:rsidR="004C3A22" w:rsidRDefault="004C3A22">
      <w:pPr>
        <w:pStyle w:val="Normal1"/>
        <w:spacing w:line="360" w:lineRule="auto"/>
        <w:rPr>
          <w:sz w:val="24"/>
          <w:szCs w:val="24"/>
        </w:rPr>
      </w:pPr>
    </w:p>
    <w:p w14:paraId="2685B0DC" w14:textId="77777777" w:rsidR="004C3A22" w:rsidRDefault="008B0C0F">
      <w:pPr>
        <w:pStyle w:val="Normal1"/>
        <w:spacing w:line="360" w:lineRule="auto"/>
        <w:rPr>
          <w:sz w:val="24"/>
          <w:szCs w:val="24"/>
        </w:rPr>
      </w:pPr>
      <w:r>
        <w:rPr>
          <w:sz w:val="24"/>
          <w:szCs w:val="24"/>
        </w:rPr>
        <w:t xml:space="preserve">Basu, N. (2022, November 28). Data localization in India: Overview and impact on businesses. </w:t>
      </w:r>
      <w:proofErr w:type="spellStart"/>
      <w:r>
        <w:rPr>
          <w:sz w:val="24"/>
          <w:szCs w:val="24"/>
        </w:rPr>
        <w:t>Mondaq</w:t>
      </w:r>
      <w:proofErr w:type="spellEnd"/>
      <w:r>
        <w:rPr>
          <w:sz w:val="24"/>
          <w:szCs w:val="24"/>
        </w:rPr>
        <w:t xml:space="preserve">. </w:t>
      </w:r>
    </w:p>
    <w:p w14:paraId="2685B0DD" w14:textId="77777777" w:rsidR="004C3A22" w:rsidRDefault="008B0C0F">
      <w:pPr>
        <w:pStyle w:val="Normal1"/>
        <w:spacing w:line="360" w:lineRule="auto"/>
        <w:rPr>
          <w:sz w:val="24"/>
          <w:szCs w:val="24"/>
        </w:rPr>
      </w:pPr>
      <w:hyperlink r:id="rId15">
        <w:r>
          <w:rPr>
            <w:color w:val="1155CC"/>
            <w:sz w:val="24"/>
            <w:szCs w:val="24"/>
            <w:u w:val="single"/>
          </w:rPr>
          <w:t>https://www.mondaq.com/india/data-protection/1256658/data-localization-in-india-overview-and-impact-on-businesses</w:t>
        </w:r>
      </w:hyperlink>
    </w:p>
    <w:p w14:paraId="2685B0DE" w14:textId="77777777" w:rsidR="004C3A22" w:rsidRDefault="004C3A22">
      <w:pPr>
        <w:pStyle w:val="Normal1"/>
        <w:spacing w:line="360" w:lineRule="auto"/>
        <w:rPr>
          <w:sz w:val="24"/>
          <w:szCs w:val="24"/>
        </w:rPr>
      </w:pPr>
    </w:p>
    <w:p w14:paraId="2685B0DF" w14:textId="77777777" w:rsidR="004C3A22" w:rsidRDefault="008B0C0F">
      <w:pPr>
        <w:pStyle w:val="Normal1"/>
        <w:spacing w:line="360" w:lineRule="auto"/>
        <w:rPr>
          <w:sz w:val="24"/>
          <w:szCs w:val="24"/>
        </w:rPr>
      </w:pPr>
      <w:r>
        <w:rPr>
          <w:sz w:val="24"/>
          <w:szCs w:val="24"/>
        </w:rPr>
        <w:t xml:space="preserve">Boohoo Group. (2021, May 5). Boohoo Group plc acquisition of the remaining minority interest in PrettyLittleThing.com Limited. </w:t>
      </w:r>
    </w:p>
    <w:p w14:paraId="2685B0E0" w14:textId="77777777" w:rsidR="004C3A22" w:rsidRDefault="004C3A22">
      <w:pPr>
        <w:pStyle w:val="Normal1"/>
        <w:spacing w:line="360" w:lineRule="auto"/>
        <w:rPr>
          <w:sz w:val="24"/>
          <w:szCs w:val="24"/>
        </w:rPr>
      </w:pPr>
    </w:p>
    <w:p w14:paraId="2685B0E1" w14:textId="77777777" w:rsidR="004C3A22" w:rsidRDefault="008B0C0F">
      <w:pPr>
        <w:pStyle w:val="Normal1"/>
        <w:spacing w:line="360" w:lineRule="auto"/>
        <w:rPr>
          <w:sz w:val="24"/>
          <w:szCs w:val="24"/>
        </w:rPr>
      </w:pPr>
      <w:r>
        <w:rPr>
          <w:sz w:val="24"/>
          <w:szCs w:val="24"/>
        </w:rPr>
        <w:t>Deloitte. (2022). Global Powers of Luxury Goods 2022. https://www2.deloitte.com/global/en/pages/consumer-business/articles/gx-cb-global-powers-of-luxury-goods.html</w:t>
      </w:r>
    </w:p>
    <w:p w14:paraId="2685B0E2" w14:textId="77777777" w:rsidR="004C3A22" w:rsidRDefault="008B0C0F">
      <w:pPr>
        <w:pStyle w:val="Normal1"/>
        <w:spacing w:line="360" w:lineRule="auto"/>
        <w:rPr>
          <w:sz w:val="24"/>
          <w:szCs w:val="24"/>
        </w:rPr>
      </w:pPr>
      <w:r>
        <w:rPr>
          <w:sz w:val="24"/>
          <w:szCs w:val="24"/>
        </w:rPr>
        <w:t>Deloitte. (2022). Global Powers of Luxury Goods 2022. https://www2.deloitte.com/global/en/pages/consumer-business/articles/gx-cb-global-powers-of-luxury-goods.html</w:t>
      </w:r>
    </w:p>
    <w:p w14:paraId="2685B0E3" w14:textId="77777777" w:rsidR="004C3A22" w:rsidRDefault="004C3A22">
      <w:pPr>
        <w:pStyle w:val="Normal1"/>
        <w:spacing w:line="360" w:lineRule="auto"/>
        <w:rPr>
          <w:sz w:val="24"/>
          <w:szCs w:val="24"/>
        </w:rPr>
      </w:pPr>
    </w:p>
    <w:p w14:paraId="2685B0E4" w14:textId="77777777" w:rsidR="004C3A22" w:rsidRDefault="008B0C0F">
      <w:pPr>
        <w:pStyle w:val="Normal1"/>
        <w:spacing w:line="360" w:lineRule="auto"/>
        <w:rPr>
          <w:sz w:val="24"/>
          <w:szCs w:val="24"/>
        </w:rPr>
      </w:pPr>
      <w:r>
        <w:rPr>
          <w:sz w:val="24"/>
          <w:szCs w:val="24"/>
        </w:rPr>
        <w:t xml:space="preserve">Deveaux, C. (2020, January 20). French consumer trends in 2020. Gartner. </w:t>
      </w:r>
      <w:hyperlink r:id="rId16">
        <w:r>
          <w:rPr>
            <w:color w:val="1155CC"/>
            <w:sz w:val="24"/>
            <w:szCs w:val="24"/>
            <w:u w:val="single"/>
          </w:rPr>
          <w:t>https://www.gartner.com/en/marketing/insights/daily-insights/french-consumer-trends-2020</w:t>
        </w:r>
      </w:hyperlink>
    </w:p>
    <w:p w14:paraId="2685B0E5" w14:textId="77777777" w:rsidR="004C3A22" w:rsidRDefault="004C3A22">
      <w:pPr>
        <w:pStyle w:val="Normal1"/>
        <w:spacing w:line="360" w:lineRule="auto"/>
        <w:rPr>
          <w:sz w:val="24"/>
          <w:szCs w:val="24"/>
        </w:rPr>
      </w:pPr>
    </w:p>
    <w:p w14:paraId="2685B0E6" w14:textId="77777777" w:rsidR="004C3A22" w:rsidRDefault="008B0C0F">
      <w:pPr>
        <w:pStyle w:val="Normal1"/>
        <w:spacing w:line="360" w:lineRule="auto"/>
        <w:rPr>
          <w:sz w:val="24"/>
          <w:szCs w:val="24"/>
        </w:rPr>
      </w:pPr>
      <w:r>
        <w:rPr>
          <w:sz w:val="24"/>
          <w:szCs w:val="24"/>
        </w:rPr>
        <w:t xml:space="preserve">Euromonitor. (2022). Apparel and footwear in the USA. </w:t>
      </w:r>
      <w:hyperlink r:id="rId17">
        <w:r>
          <w:rPr>
            <w:color w:val="1155CC"/>
            <w:sz w:val="24"/>
            <w:szCs w:val="24"/>
            <w:u w:val="single"/>
          </w:rPr>
          <w:t>https://www.euromonitor.com/apparel-and-footwear-in-the-usa/report</w:t>
        </w:r>
      </w:hyperlink>
    </w:p>
    <w:p w14:paraId="2685B0E7" w14:textId="77777777" w:rsidR="004C3A22" w:rsidRDefault="004C3A22">
      <w:pPr>
        <w:pStyle w:val="Normal1"/>
        <w:spacing w:line="360" w:lineRule="auto"/>
        <w:rPr>
          <w:sz w:val="24"/>
          <w:szCs w:val="24"/>
        </w:rPr>
      </w:pPr>
    </w:p>
    <w:p w14:paraId="2685B0E8" w14:textId="77777777" w:rsidR="004C3A22" w:rsidRDefault="008B0C0F">
      <w:pPr>
        <w:pStyle w:val="Normal1"/>
        <w:spacing w:line="360" w:lineRule="auto"/>
        <w:rPr>
          <w:sz w:val="24"/>
          <w:szCs w:val="24"/>
        </w:rPr>
      </w:pPr>
      <w:r>
        <w:rPr>
          <w:sz w:val="24"/>
          <w:szCs w:val="24"/>
        </w:rPr>
        <w:t xml:space="preserve">European Commission. (2022, March 22). Consumer protection. </w:t>
      </w:r>
      <w:hyperlink r:id="rId18">
        <w:r>
          <w:rPr>
            <w:color w:val="1155CC"/>
            <w:sz w:val="24"/>
            <w:szCs w:val="24"/>
            <w:u w:val="single"/>
          </w:rPr>
          <w:t>https://ec.europa.eu/info/policies/consumers/consumer-protection_en</w:t>
        </w:r>
      </w:hyperlink>
    </w:p>
    <w:p w14:paraId="2685B0E9" w14:textId="77777777" w:rsidR="004C3A22" w:rsidRDefault="004C3A22">
      <w:pPr>
        <w:pStyle w:val="Normal1"/>
        <w:spacing w:line="360" w:lineRule="auto"/>
        <w:rPr>
          <w:sz w:val="24"/>
          <w:szCs w:val="24"/>
        </w:rPr>
      </w:pPr>
    </w:p>
    <w:p w14:paraId="2685B0EA" w14:textId="77777777" w:rsidR="004C3A22" w:rsidRDefault="008B0C0F">
      <w:pPr>
        <w:pStyle w:val="Normal1"/>
        <w:spacing w:line="360" w:lineRule="auto"/>
        <w:rPr>
          <w:sz w:val="24"/>
          <w:szCs w:val="24"/>
        </w:rPr>
      </w:pPr>
      <w:r>
        <w:rPr>
          <w:sz w:val="24"/>
          <w:szCs w:val="24"/>
        </w:rPr>
        <w:t>Euromonitor. (2022a). Apparel and footwear in France. https://www.euromonitor.com/apparel-and-footwear-in-france/report</w:t>
      </w:r>
    </w:p>
    <w:p w14:paraId="2685B0EB" w14:textId="77777777" w:rsidR="004C3A22" w:rsidRDefault="004C3A22">
      <w:pPr>
        <w:pStyle w:val="Normal1"/>
        <w:spacing w:line="360" w:lineRule="auto"/>
        <w:rPr>
          <w:sz w:val="24"/>
          <w:szCs w:val="24"/>
        </w:rPr>
      </w:pPr>
    </w:p>
    <w:p w14:paraId="2685B0EC" w14:textId="77777777" w:rsidR="004C3A22" w:rsidRDefault="008B0C0F">
      <w:pPr>
        <w:pStyle w:val="Normal1"/>
        <w:spacing w:line="360" w:lineRule="auto"/>
        <w:rPr>
          <w:sz w:val="24"/>
          <w:szCs w:val="24"/>
        </w:rPr>
      </w:pPr>
      <w:r>
        <w:rPr>
          <w:sz w:val="24"/>
          <w:szCs w:val="24"/>
        </w:rPr>
        <w:t>Euromonitor. (2022b). Apparel and footwear in India. https://www.euromonitor.com/apparel-and-footwear-in-india/report</w:t>
      </w:r>
    </w:p>
    <w:p w14:paraId="2685B0ED" w14:textId="77777777" w:rsidR="004C3A22" w:rsidRDefault="004C3A22">
      <w:pPr>
        <w:pStyle w:val="Normal1"/>
        <w:spacing w:line="360" w:lineRule="auto"/>
        <w:rPr>
          <w:sz w:val="24"/>
          <w:szCs w:val="24"/>
        </w:rPr>
      </w:pPr>
    </w:p>
    <w:p w14:paraId="2685B0EE" w14:textId="77777777" w:rsidR="004C3A22" w:rsidRDefault="008B0C0F">
      <w:pPr>
        <w:pStyle w:val="Normal1"/>
        <w:spacing w:line="360" w:lineRule="auto"/>
        <w:rPr>
          <w:sz w:val="24"/>
          <w:szCs w:val="24"/>
        </w:rPr>
      </w:pPr>
      <w:r>
        <w:rPr>
          <w:sz w:val="24"/>
          <w:szCs w:val="24"/>
        </w:rPr>
        <w:t>Euromonitor. (2022c). Apparel and footwear in the USA. https://www.euromonitor.com/apparel-and-footwear-in-the-usa/report</w:t>
      </w:r>
    </w:p>
    <w:p w14:paraId="2685B0EF" w14:textId="77777777" w:rsidR="004C3A22" w:rsidRDefault="004C3A22">
      <w:pPr>
        <w:pStyle w:val="Normal1"/>
        <w:spacing w:line="360" w:lineRule="auto"/>
        <w:rPr>
          <w:sz w:val="24"/>
          <w:szCs w:val="24"/>
        </w:rPr>
      </w:pPr>
    </w:p>
    <w:p w14:paraId="2685B0F0" w14:textId="77777777" w:rsidR="004C3A22" w:rsidRDefault="008B0C0F">
      <w:pPr>
        <w:pStyle w:val="Normal1"/>
        <w:spacing w:line="360" w:lineRule="auto"/>
        <w:rPr>
          <w:sz w:val="24"/>
          <w:szCs w:val="24"/>
        </w:rPr>
      </w:pPr>
      <w:r>
        <w:rPr>
          <w:sz w:val="24"/>
          <w:szCs w:val="24"/>
        </w:rPr>
        <w:t>European Union. (2018, May 25). General Data Protection Regulation (GDPR). https://gdpr.eu/</w:t>
      </w:r>
    </w:p>
    <w:p w14:paraId="2685B0F1" w14:textId="77777777" w:rsidR="004C3A22" w:rsidRDefault="004C3A22">
      <w:pPr>
        <w:pStyle w:val="Normal1"/>
        <w:spacing w:line="360" w:lineRule="auto"/>
        <w:rPr>
          <w:sz w:val="24"/>
          <w:szCs w:val="24"/>
        </w:rPr>
      </w:pPr>
    </w:p>
    <w:p w14:paraId="2685B0F2" w14:textId="77777777" w:rsidR="004C3A22" w:rsidRDefault="008B0C0F">
      <w:pPr>
        <w:pStyle w:val="Normal1"/>
        <w:spacing w:line="360" w:lineRule="auto"/>
        <w:rPr>
          <w:sz w:val="24"/>
          <w:szCs w:val="24"/>
        </w:rPr>
      </w:pPr>
      <w:r>
        <w:rPr>
          <w:sz w:val="24"/>
          <w:szCs w:val="24"/>
        </w:rPr>
        <w:t>Federal Trade Commission. (2022, November 22). E-commerce and the law. https://www.ftc.gov/tips-advice/business-center/guidance/e-commerce-law</w:t>
      </w:r>
    </w:p>
    <w:p w14:paraId="2685B0F3" w14:textId="77777777" w:rsidR="004C3A22" w:rsidRDefault="004C3A22">
      <w:pPr>
        <w:pStyle w:val="Normal1"/>
        <w:spacing w:line="360" w:lineRule="auto"/>
        <w:rPr>
          <w:sz w:val="24"/>
          <w:szCs w:val="24"/>
        </w:rPr>
      </w:pPr>
    </w:p>
    <w:p w14:paraId="2685B0F4" w14:textId="77777777" w:rsidR="004C3A22" w:rsidRDefault="008B0C0F">
      <w:pPr>
        <w:pStyle w:val="Normal1"/>
        <w:spacing w:line="360" w:lineRule="auto"/>
        <w:rPr>
          <w:sz w:val="24"/>
          <w:szCs w:val="24"/>
        </w:rPr>
      </w:pPr>
      <w:r>
        <w:rPr>
          <w:sz w:val="24"/>
          <w:szCs w:val="24"/>
        </w:rPr>
        <w:t>Federal Trade Commission. (2022, November 22). E-commerce and the law. https://www.ftc.gov/tips-advice/business-center/guidance/e-commerce-law</w:t>
      </w:r>
    </w:p>
    <w:p w14:paraId="2685B0F5" w14:textId="77777777" w:rsidR="004C3A22" w:rsidRDefault="004C3A22">
      <w:pPr>
        <w:pStyle w:val="Normal1"/>
        <w:spacing w:line="360" w:lineRule="auto"/>
        <w:rPr>
          <w:sz w:val="24"/>
          <w:szCs w:val="24"/>
        </w:rPr>
      </w:pPr>
    </w:p>
    <w:p w14:paraId="2685B0F6" w14:textId="77777777" w:rsidR="004C3A22" w:rsidRDefault="008B0C0F">
      <w:pPr>
        <w:pStyle w:val="Normal1"/>
        <w:spacing w:line="360" w:lineRule="auto"/>
        <w:rPr>
          <w:sz w:val="24"/>
          <w:szCs w:val="24"/>
        </w:rPr>
      </w:pPr>
      <w:r>
        <w:rPr>
          <w:sz w:val="24"/>
          <w:szCs w:val="24"/>
        </w:rPr>
        <w:t>Government of India. (2022, June 23). E-commerce rules, 2022. https://consumer.gov.in/sites/default/files/egazette.pdf</w:t>
      </w:r>
    </w:p>
    <w:p w14:paraId="2685B0F7" w14:textId="77777777" w:rsidR="004C3A22" w:rsidRDefault="004C3A22">
      <w:pPr>
        <w:pStyle w:val="Normal1"/>
        <w:spacing w:line="360" w:lineRule="auto"/>
        <w:rPr>
          <w:sz w:val="24"/>
          <w:szCs w:val="24"/>
        </w:rPr>
      </w:pPr>
    </w:p>
    <w:p w14:paraId="2685B0F8" w14:textId="77777777" w:rsidR="004C3A22" w:rsidRDefault="008B0C0F">
      <w:pPr>
        <w:pStyle w:val="Normal1"/>
        <w:spacing w:line="360" w:lineRule="auto"/>
        <w:rPr>
          <w:sz w:val="24"/>
          <w:szCs w:val="24"/>
        </w:rPr>
      </w:pPr>
      <w:r>
        <w:rPr>
          <w:sz w:val="24"/>
          <w:szCs w:val="24"/>
        </w:rPr>
        <w:t>IAPP. (2023, April 13). U.S. state privacy legislation tracker. https://iapp.org/resources/article/state-privacy-legislation-tracker/</w:t>
      </w:r>
    </w:p>
    <w:p w14:paraId="2685B0F9" w14:textId="77777777" w:rsidR="004C3A22" w:rsidRDefault="004C3A22">
      <w:pPr>
        <w:pStyle w:val="Normal1"/>
        <w:spacing w:line="360" w:lineRule="auto"/>
        <w:rPr>
          <w:sz w:val="24"/>
          <w:szCs w:val="24"/>
        </w:rPr>
      </w:pPr>
    </w:p>
    <w:p w14:paraId="2685B0FA" w14:textId="77777777" w:rsidR="004C3A22" w:rsidRDefault="008B0C0F">
      <w:pPr>
        <w:pStyle w:val="Normal1"/>
        <w:spacing w:line="360" w:lineRule="auto"/>
        <w:rPr>
          <w:sz w:val="24"/>
          <w:szCs w:val="24"/>
        </w:rPr>
      </w:pPr>
      <w:r>
        <w:rPr>
          <w:sz w:val="24"/>
          <w:szCs w:val="24"/>
        </w:rPr>
        <w:t>IBEF. (2023). Luxury Market in India. https://www.ibef.org/industry/indian-luxury-market.aspx</w:t>
      </w:r>
    </w:p>
    <w:p w14:paraId="2685B0FB" w14:textId="77777777" w:rsidR="004C3A22" w:rsidRDefault="004C3A22">
      <w:pPr>
        <w:pStyle w:val="Normal1"/>
        <w:spacing w:line="360" w:lineRule="auto"/>
        <w:rPr>
          <w:sz w:val="24"/>
          <w:szCs w:val="24"/>
        </w:rPr>
      </w:pPr>
    </w:p>
    <w:p w14:paraId="2685B0FC" w14:textId="77777777" w:rsidR="004C3A22" w:rsidRDefault="008B0C0F">
      <w:pPr>
        <w:pStyle w:val="Normal1"/>
        <w:spacing w:line="360" w:lineRule="auto"/>
        <w:rPr>
          <w:sz w:val="24"/>
          <w:szCs w:val="24"/>
        </w:rPr>
      </w:pPr>
      <w:r>
        <w:rPr>
          <w:sz w:val="24"/>
          <w:szCs w:val="24"/>
        </w:rPr>
        <w:lastRenderedPageBreak/>
        <w:t xml:space="preserve">IBEF. (2022, December 22). E-commerce industry in India. </w:t>
      </w:r>
      <w:hyperlink r:id="rId19">
        <w:r>
          <w:rPr>
            <w:color w:val="1155CC"/>
            <w:sz w:val="24"/>
            <w:szCs w:val="24"/>
            <w:u w:val="single"/>
          </w:rPr>
          <w:t>https://www.ibef.org/industry/ecommerce.aspx</w:t>
        </w:r>
      </w:hyperlink>
    </w:p>
    <w:p w14:paraId="2685B0FD" w14:textId="77777777" w:rsidR="004C3A22" w:rsidRDefault="004C3A22">
      <w:pPr>
        <w:pStyle w:val="Normal1"/>
        <w:spacing w:line="360" w:lineRule="auto"/>
        <w:rPr>
          <w:sz w:val="24"/>
          <w:szCs w:val="24"/>
        </w:rPr>
      </w:pPr>
    </w:p>
    <w:p w14:paraId="2685B0FE" w14:textId="77777777" w:rsidR="004C3A22" w:rsidRDefault="008B0C0F">
      <w:pPr>
        <w:pStyle w:val="Normal1"/>
        <w:spacing w:line="360" w:lineRule="auto"/>
        <w:rPr>
          <w:sz w:val="24"/>
          <w:szCs w:val="24"/>
        </w:rPr>
      </w:pPr>
      <w:r>
        <w:rPr>
          <w:sz w:val="24"/>
          <w:szCs w:val="24"/>
        </w:rPr>
        <w:t>IBEF. (2023). Luxury Market in India. https://www.ibef.org/industry/indian-luxury-market.aspx</w:t>
      </w:r>
    </w:p>
    <w:p w14:paraId="2685B0FF" w14:textId="77777777" w:rsidR="004C3A22" w:rsidRDefault="004C3A22">
      <w:pPr>
        <w:pStyle w:val="Normal1"/>
        <w:spacing w:line="360" w:lineRule="auto"/>
        <w:rPr>
          <w:sz w:val="24"/>
          <w:szCs w:val="24"/>
        </w:rPr>
      </w:pPr>
    </w:p>
    <w:p w14:paraId="2685B100" w14:textId="77777777" w:rsidR="004C3A22" w:rsidRDefault="008B0C0F">
      <w:pPr>
        <w:pStyle w:val="Normal1"/>
        <w:spacing w:line="360" w:lineRule="auto"/>
        <w:rPr>
          <w:sz w:val="24"/>
          <w:szCs w:val="24"/>
        </w:rPr>
      </w:pPr>
      <w:r>
        <w:rPr>
          <w:sz w:val="24"/>
          <w:szCs w:val="24"/>
        </w:rPr>
        <w:t xml:space="preserve">Kantar. (2021, June 17). An overview of French e-commerce in 2021. </w:t>
      </w:r>
      <w:hyperlink r:id="rId20">
        <w:r>
          <w:rPr>
            <w:color w:val="1155CC"/>
            <w:sz w:val="24"/>
            <w:szCs w:val="24"/>
            <w:u w:val="single"/>
          </w:rPr>
          <w:t>https://www.kantar.com/inspiration/technology/an-overview-of-french-e-commerce-in-2021</w:t>
        </w:r>
      </w:hyperlink>
    </w:p>
    <w:p w14:paraId="2685B101" w14:textId="77777777" w:rsidR="004C3A22" w:rsidRDefault="004C3A22">
      <w:pPr>
        <w:pStyle w:val="Normal1"/>
        <w:spacing w:line="360" w:lineRule="auto"/>
        <w:rPr>
          <w:sz w:val="24"/>
          <w:szCs w:val="24"/>
        </w:rPr>
      </w:pPr>
    </w:p>
    <w:p w14:paraId="2685B102" w14:textId="77777777" w:rsidR="004C3A22" w:rsidRDefault="008B0C0F">
      <w:pPr>
        <w:pStyle w:val="Normal1"/>
        <w:spacing w:line="360" w:lineRule="auto"/>
        <w:rPr>
          <w:sz w:val="24"/>
          <w:szCs w:val="24"/>
        </w:rPr>
      </w:pPr>
      <w:r>
        <w:rPr>
          <w:sz w:val="24"/>
          <w:szCs w:val="24"/>
        </w:rPr>
        <w:t xml:space="preserve">Reuters. (2021). France luxury groups to court $600 </w:t>
      </w:r>
      <w:proofErr w:type="spellStart"/>
      <w:r>
        <w:rPr>
          <w:sz w:val="24"/>
          <w:szCs w:val="24"/>
        </w:rPr>
        <w:t>bln</w:t>
      </w:r>
      <w:proofErr w:type="spellEnd"/>
      <w:r>
        <w:rPr>
          <w:sz w:val="24"/>
          <w:szCs w:val="24"/>
        </w:rPr>
        <w:t xml:space="preserve"> premium product growth in China, younger shoppers. https://www.reuters.com/world/china/france-luxury-groups-court-600-bln-premium-product-growth-china-younger-shoppers-2021-11-23/</w:t>
      </w:r>
    </w:p>
    <w:p w14:paraId="2685B103" w14:textId="77777777" w:rsidR="004C3A22" w:rsidRDefault="004C3A22">
      <w:pPr>
        <w:pStyle w:val="Normal1"/>
        <w:spacing w:line="360" w:lineRule="auto"/>
        <w:rPr>
          <w:sz w:val="24"/>
          <w:szCs w:val="24"/>
        </w:rPr>
      </w:pPr>
    </w:p>
    <w:p w14:paraId="2685B104" w14:textId="77777777" w:rsidR="004C3A22" w:rsidRDefault="008B0C0F">
      <w:pPr>
        <w:pStyle w:val="Normal1"/>
        <w:spacing w:line="360" w:lineRule="auto"/>
        <w:rPr>
          <w:sz w:val="24"/>
          <w:szCs w:val="24"/>
        </w:rPr>
      </w:pPr>
      <w:r>
        <w:rPr>
          <w:sz w:val="24"/>
          <w:szCs w:val="24"/>
        </w:rPr>
        <w:t xml:space="preserve">Sojka, J. Z., &amp; </w:t>
      </w:r>
      <w:proofErr w:type="spellStart"/>
      <w:r>
        <w:rPr>
          <w:sz w:val="24"/>
          <w:szCs w:val="24"/>
        </w:rPr>
        <w:t>Tansuhaj</w:t>
      </w:r>
      <w:proofErr w:type="spellEnd"/>
      <w:r>
        <w:rPr>
          <w:sz w:val="24"/>
          <w:szCs w:val="24"/>
        </w:rPr>
        <w:t xml:space="preserve">, P. S. (1995). Cross-cultural consumer research: A twenty-year review. ACR North American Advances, 22, 461-474. </w:t>
      </w:r>
    </w:p>
    <w:p w14:paraId="2685B105" w14:textId="77777777" w:rsidR="004C3A22" w:rsidRDefault="004C3A22">
      <w:pPr>
        <w:pStyle w:val="Normal1"/>
        <w:spacing w:line="360" w:lineRule="auto"/>
        <w:rPr>
          <w:sz w:val="24"/>
          <w:szCs w:val="24"/>
        </w:rPr>
      </w:pPr>
    </w:p>
    <w:p w14:paraId="2685B106" w14:textId="77777777" w:rsidR="004C3A22" w:rsidRDefault="008B0C0F">
      <w:pPr>
        <w:pStyle w:val="Normal1"/>
        <w:spacing w:line="360" w:lineRule="auto"/>
        <w:rPr>
          <w:sz w:val="24"/>
          <w:szCs w:val="24"/>
        </w:rPr>
      </w:pPr>
      <w:r>
        <w:rPr>
          <w:sz w:val="24"/>
          <w:szCs w:val="24"/>
        </w:rPr>
        <w:t xml:space="preserve">Statista. (2023, March 24). E-commerce in the United States - statistics &amp; facts. </w:t>
      </w:r>
      <w:hyperlink r:id="rId21">
        <w:r>
          <w:rPr>
            <w:color w:val="1155CC"/>
            <w:sz w:val="24"/>
            <w:szCs w:val="24"/>
            <w:u w:val="single"/>
          </w:rPr>
          <w:t>https://www.statista.com/topics/2443/e-commerce-in-the-united-states/</w:t>
        </w:r>
      </w:hyperlink>
    </w:p>
    <w:p w14:paraId="2685B107" w14:textId="77777777" w:rsidR="004C3A22" w:rsidRDefault="004C3A22">
      <w:pPr>
        <w:pStyle w:val="Normal1"/>
        <w:spacing w:line="360" w:lineRule="auto"/>
        <w:rPr>
          <w:sz w:val="24"/>
          <w:szCs w:val="24"/>
        </w:rPr>
      </w:pPr>
    </w:p>
    <w:p w14:paraId="2685B108" w14:textId="77777777" w:rsidR="004C3A22" w:rsidRDefault="008B0C0F">
      <w:pPr>
        <w:pStyle w:val="Normal1"/>
        <w:spacing w:line="360" w:lineRule="auto"/>
        <w:rPr>
          <w:sz w:val="24"/>
          <w:szCs w:val="24"/>
        </w:rPr>
      </w:pPr>
      <w:r>
        <w:rPr>
          <w:sz w:val="24"/>
          <w:szCs w:val="24"/>
        </w:rPr>
        <w:t xml:space="preserve">Sinha, I., &amp; Sheth, J. (2018). </w:t>
      </w:r>
      <w:proofErr w:type="spellStart"/>
      <w:r>
        <w:rPr>
          <w:sz w:val="24"/>
          <w:szCs w:val="24"/>
        </w:rPr>
        <w:t>Outshoring</w:t>
      </w:r>
      <w:proofErr w:type="spellEnd"/>
      <w:r>
        <w:rPr>
          <w:sz w:val="24"/>
          <w:szCs w:val="24"/>
        </w:rPr>
        <w:t xml:space="preserve"> in India: Studies of corporate cultures. Emerald Publishing.</w:t>
      </w:r>
    </w:p>
    <w:p w14:paraId="2685B109" w14:textId="77777777" w:rsidR="004C3A22" w:rsidRDefault="004C3A22">
      <w:pPr>
        <w:pStyle w:val="Normal1"/>
        <w:spacing w:line="360" w:lineRule="auto"/>
        <w:rPr>
          <w:sz w:val="24"/>
          <w:szCs w:val="24"/>
        </w:rPr>
      </w:pPr>
    </w:p>
    <w:p w14:paraId="2685B10A" w14:textId="77777777" w:rsidR="004C3A22" w:rsidRDefault="008B0C0F">
      <w:pPr>
        <w:pStyle w:val="Normal1"/>
        <w:spacing w:line="360" w:lineRule="auto"/>
        <w:rPr>
          <w:sz w:val="24"/>
          <w:szCs w:val="24"/>
        </w:rPr>
      </w:pPr>
      <w:r>
        <w:rPr>
          <w:sz w:val="24"/>
          <w:szCs w:val="24"/>
        </w:rPr>
        <w:t xml:space="preserve">Sojka, J. Z., &amp; </w:t>
      </w:r>
      <w:proofErr w:type="spellStart"/>
      <w:r>
        <w:rPr>
          <w:sz w:val="24"/>
          <w:szCs w:val="24"/>
        </w:rPr>
        <w:t>Tansuhaj</w:t>
      </w:r>
      <w:proofErr w:type="spellEnd"/>
      <w:r>
        <w:rPr>
          <w:sz w:val="24"/>
          <w:szCs w:val="24"/>
        </w:rPr>
        <w:t>, P. S. (1995). Cross-cultural consumer research: A twenty-year review. ACR North American Advances, 22, 461-474. https://www.acrwebsite.org/volumes/7734/volumes/v22/NA-22</w:t>
      </w:r>
    </w:p>
    <w:p w14:paraId="2685B10B" w14:textId="77777777" w:rsidR="004C3A22" w:rsidRDefault="004C3A22">
      <w:pPr>
        <w:pStyle w:val="Normal1"/>
        <w:spacing w:line="360" w:lineRule="auto"/>
        <w:rPr>
          <w:sz w:val="24"/>
          <w:szCs w:val="24"/>
        </w:rPr>
      </w:pPr>
    </w:p>
    <w:p w14:paraId="2685B10C" w14:textId="77777777" w:rsidR="004C3A22" w:rsidRDefault="008B0C0F">
      <w:pPr>
        <w:pStyle w:val="Normal1"/>
        <w:spacing w:line="360" w:lineRule="auto"/>
        <w:rPr>
          <w:sz w:val="24"/>
          <w:szCs w:val="24"/>
        </w:rPr>
      </w:pPr>
      <w:r>
        <w:rPr>
          <w:sz w:val="24"/>
          <w:szCs w:val="24"/>
        </w:rPr>
        <w:t>Statista. (2023, March 24). E-commerce in the United States - statistics &amp; facts. https://www.statista.com/topics/2443/e-commerce-in-the-united-states/</w:t>
      </w:r>
    </w:p>
    <w:p w14:paraId="2685B10D" w14:textId="77777777" w:rsidR="004C3A22" w:rsidRDefault="004C3A22">
      <w:pPr>
        <w:pStyle w:val="Normal1"/>
        <w:spacing w:line="360" w:lineRule="auto"/>
        <w:rPr>
          <w:sz w:val="24"/>
          <w:szCs w:val="24"/>
        </w:rPr>
      </w:pPr>
    </w:p>
    <w:p w14:paraId="2685B10E" w14:textId="77777777" w:rsidR="004C3A22" w:rsidRDefault="008B0C0F">
      <w:pPr>
        <w:pStyle w:val="Normal1"/>
        <w:spacing w:line="360" w:lineRule="auto"/>
        <w:rPr>
          <w:sz w:val="24"/>
          <w:szCs w:val="24"/>
        </w:rPr>
      </w:pPr>
      <w:r>
        <w:rPr>
          <w:sz w:val="24"/>
          <w:szCs w:val="24"/>
        </w:rPr>
        <w:lastRenderedPageBreak/>
        <w:t>Statista. (2023). Luxury goods industry in France. https://www.statista.com/topics/8894/luxury-goods-industry-in-france/</w:t>
      </w:r>
    </w:p>
    <w:p w14:paraId="2685B10F" w14:textId="77777777" w:rsidR="004C3A22" w:rsidRDefault="004C3A22">
      <w:pPr>
        <w:pStyle w:val="Normal1"/>
        <w:spacing w:line="360" w:lineRule="auto"/>
        <w:rPr>
          <w:sz w:val="24"/>
          <w:szCs w:val="24"/>
        </w:rPr>
      </w:pPr>
    </w:p>
    <w:p w14:paraId="2685B110" w14:textId="77777777" w:rsidR="004C3A22" w:rsidRDefault="008B0C0F">
      <w:pPr>
        <w:pStyle w:val="Normal1"/>
        <w:spacing w:line="360" w:lineRule="auto"/>
        <w:rPr>
          <w:sz w:val="24"/>
          <w:szCs w:val="24"/>
        </w:rPr>
      </w:pPr>
      <w:r>
        <w:rPr>
          <w:sz w:val="24"/>
          <w:szCs w:val="24"/>
        </w:rPr>
        <w:t>Statista. (2023). Luxury goods industry in the United States. https://www.statista.com/topics/1156/luxury-goods-industry-in-the-united-states/</w:t>
      </w:r>
    </w:p>
    <w:p w14:paraId="2685B111" w14:textId="77777777" w:rsidR="004C3A22" w:rsidRDefault="004C3A22">
      <w:pPr>
        <w:pStyle w:val="Normal1"/>
        <w:spacing w:line="360" w:lineRule="auto"/>
        <w:rPr>
          <w:sz w:val="24"/>
          <w:szCs w:val="24"/>
        </w:rPr>
      </w:pPr>
    </w:p>
    <w:p w14:paraId="2685B112" w14:textId="77777777" w:rsidR="004C3A22" w:rsidRDefault="008B0C0F">
      <w:pPr>
        <w:pStyle w:val="Normal1"/>
        <w:spacing w:line="360" w:lineRule="auto"/>
        <w:rPr>
          <w:sz w:val="24"/>
          <w:szCs w:val="24"/>
        </w:rPr>
      </w:pPr>
      <w:r>
        <w:rPr>
          <w:sz w:val="24"/>
          <w:szCs w:val="24"/>
        </w:rPr>
        <w:t xml:space="preserve">World Bank. (2022). United States economic outlook. </w:t>
      </w:r>
      <w:hyperlink r:id="rId22">
        <w:r>
          <w:rPr>
            <w:color w:val="1155CC"/>
            <w:sz w:val="24"/>
            <w:szCs w:val="24"/>
            <w:u w:val="single"/>
          </w:rPr>
          <w:t>https://www.worldbank.org/en/country/unitedstates/overview</w:t>
        </w:r>
      </w:hyperlink>
    </w:p>
    <w:p w14:paraId="2685B113" w14:textId="77777777" w:rsidR="004C3A22" w:rsidRDefault="004C3A22">
      <w:pPr>
        <w:pStyle w:val="Normal1"/>
        <w:spacing w:line="360" w:lineRule="auto"/>
        <w:rPr>
          <w:sz w:val="24"/>
          <w:szCs w:val="24"/>
        </w:rPr>
      </w:pPr>
    </w:p>
    <w:p w14:paraId="2685B114" w14:textId="77777777" w:rsidR="004C3A22" w:rsidRDefault="008B0C0F">
      <w:pPr>
        <w:pStyle w:val="Normal1"/>
        <w:spacing w:line="360" w:lineRule="auto"/>
        <w:rPr>
          <w:sz w:val="24"/>
          <w:szCs w:val="24"/>
        </w:rPr>
      </w:pPr>
      <w:r>
        <w:rPr>
          <w:sz w:val="24"/>
          <w:szCs w:val="24"/>
        </w:rPr>
        <w:t>World Bank. (2022a). France economic outlook. https://www.worldbank.org/en/country/france/overview</w:t>
      </w:r>
    </w:p>
    <w:p w14:paraId="2685B115" w14:textId="77777777" w:rsidR="004C3A22" w:rsidRDefault="004C3A22">
      <w:pPr>
        <w:pStyle w:val="Normal1"/>
        <w:spacing w:line="360" w:lineRule="auto"/>
        <w:rPr>
          <w:sz w:val="24"/>
          <w:szCs w:val="24"/>
        </w:rPr>
      </w:pPr>
    </w:p>
    <w:p w14:paraId="2685B116" w14:textId="77777777" w:rsidR="004C3A22" w:rsidRDefault="008B0C0F">
      <w:pPr>
        <w:pStyle w:val="Normal1"/>
        <w:spacing w:line="360" w:lineRule="auto"/>
        <w:rPr>
          <w:sz w:val="24"/>
          <w:szCs w:val="24"/>
        </w:rPr>
      </w:pPr>
      <w:r>
        <w:rPr>
          <w:sz w:val="24"/>
          <w:szCs w:val="24"/>
        </w:rPr>
        <w:t>World Bank. (2022b). India economic outlook. https://www.worldbank.org/en/country/india/overview</w:t>
      </w:r>
    </w:p>
    <w:p w14:paraId="2685B117" w14:textId="77777777" w:rsidR="004C3A22" w:rsidRDefault="004C3A22">
      <w:pPr>
        <w:pStyle w:val="Normal1"/>
        <w:spacing w:line="360" w:lineRule="auto"/>
        <w:rPr>
          <w:sz w:val="24"/>
          <w:szCs w:val="24"/>
        </w:rPr>
      </w:pPr>
    </w:p>
    <w:p w14:paraId="2685B118" w14:textId="77777777" w:rsidR="004C3A22" w:rsidRDefault="008B0C0F">
      <w:pPr>
        <w:pStyle w:val="Normal1"/>
        <w:spacing w:line="360" w:lineRule="auto"/>
        <w:rPr>
          <w:sz w:val="24"/>
          <w:szCs w:val="24"/>
        </w:rPr>
      </w:pPr>
      <w:r>
        <w:rPr>
          <w:sz w:val="24"/>
          <w:szCs w:val="24"/>
        </w:rPr>
        <w:t>World Bank. (2022c). United States economic outlook. https://www.worldbank.org/en/country/unitedstates/overview</w:t>
      </w:r>
    </w:p>
    <w:p w14:paraId="2685B119" w14:textId="77777777" w:rsidR="004C3A22" w:rsidRDefault="004C3A22">
      <w:pPr>
        <w:pStyle w:val="Normal1"/>
        <w:spacing w:line="360" w:lineRule="auto"/>
        <w:rPr>
          <w:sz w:val="24"/>
          <w:szCs w:val="24"/>
        </w:rPr>
      </w:pPr>
    </w:p>
    <w:p w14:paraId="2685B11A" w14:textId="77777777" w:rsidR="004C3A22" w:rsidRDefault="008B0C0F">
      <w:pPr>
        <w:pStyle w:val="Normal1"/>
        <w:spacing w:line="360" w:lineRule="auto"/>
        <w:rPr>
          <w:sz w:val="24"/>
          <w:szCs w:val="24"/>
        </w:rPr>
      </w:pPr>
      <w:r>
        <w:rPr>
          <w:sz w:val="24"/>
          <w:szCs w:val="24"/>
        </w:rPr>
        <w:t>World Bank. (2023). GDP growth (annual %) - India. https://data.worldbank.org/indicator/NY.GDP.MKTP.KD.ZG?locations=IN</w:t>
      </w:r>
    </w:p>
    <w:p w14:paraId="2685B11B" w14:textId="77777777" w:rsidR="004C3A22" w:rsidRDefault="004C3A22">
      <w:pPr>
        <w:pStyle w:val="Normal1"/>
        <w:spacing w:line="360" w:lineRule="auto"/>
        <w:rPr>
          <w:sz w:val="24"/>
          <w:szCs w:val="24"/>
        </w:rPr>
      </w:pPr>
    </w:p>
    <w:p w14:paraId="2685B11C" w14:textId="77777777" w:rsidR="004C3A22" w:rsidRDefault="008B0C0F">
      <w:pPr>
        <w:pStyle w:val="Normal1"/>
        <w:spacing w:line="360" w:lineRule="auto"/>
        <w:rPr>
          <w:sz w:val="24"/>
          <w:szCs w:val="24"/>
        </w:rPr>
      </w:pPr>
      <w:r>
        <w:rPr>
          <w:sz w:val="24"/>
          <w:szCs w:val="24"/>
        </w:rPr>
        <w:t>World Bank. (2023). GDP growth (annual %) - France, India, United States. https://data.worldbank.org/indicator/NY.GDP.MKTP.KD.ZG?locations=FR-IN-US</w:t>
      </w:r>
    </w:p>
    <w:p w14:paraId="2685B11D" w14:textId="77777777" w:rsidR="004C3A22" w:rsidRDefault="004C3A22">
      <w:pPr>
        <w:pStyle w:val="Normal1"/>
        <w:spacing w:line="360" w:lineRule="auto"/>
        <w:rPr>
          <w:sz w:val="24"/>
          <w:szCs w:val="24"/>
        </w:rPr>
      </w:pPr>
    </w:p>
    <w:p w14:paraId="2685B11E" w14:textId="77777777" w:rsidR="004C3A22" w:rsidRDefault="004C3A22">
      <w:pPr>
        <w:pStyle w:val="Normal1"/>
        <w:spacing w:line="360" w:lineRule="auto"/>
        <w:rPr>
          <w:sz w:val="24"/>
          <w:szCs w:val="24"/>
        </w:rPr>
      </w:pPr>
    </w:p>
    <w:p w14:paraId="2685B11F" w14:textId="77777777" w:rsidR="004C3A22" w:rsidRDefault="004C3A22">
      <w:pPr>
        <w:pStyle w:val="Normal1"/>
        <w:spacing w:line="360" w:lineRule="auto"/>
        <w:rPr>
          <w:sz w:val="24"/>
          <w:szCs w:val="24"/>
        </w:rPr>
      </w:pPr>
    </w:p>
    <w:p w14:paraId="2685B120" w14:textId="77777777" w:rsidR="004C3A22" w:rsidRDefault="004C3A22">
      <w:pPr>
        <w:pStyle w:val="Normal1"/>
        <w:jc w:val="center"/>
        <w:rPr>
          <w:b/>
          <w:sz w:val="40"/>
          <w:szCs w:val="40"/>
        </w:rPr>
      </w:pPr>
    </w:p>
    <w:p w14:paraId="2685B121" w14:textId="77777777" w:rsidR="004C3A22" w:rsidRDefault="004C3A22">
      <w:pPr>
        <w:pStyle w:val="Normal1"/>
        <w:jc w:val="center"/>
        <w:rPr>
          <w:b/>
          <w:sz w:val="40"/>
          <w:szCs w:val="40"/>
        </w:rPr>
      </w:pPr>
    </w:p>
    <w:p w14:paraId="2685B122" w14:textId="77777777" w:rsidR="004C3A22" w:rsidRDefault="004C3A22">
      <w:pPr>
        <w:pStyle w:val="Normal1"/>
        <w:jc w:val="center"/>
        <w:rPr>
          <w:b/>
          <w:sz w:val="40"/>
          <w:szCs w:val="40"/>
        </w:rPr>
      </w:pPr>
    </w:p>
    <w:p w14:paraId="2685B123" w14:textId="77777777" w:rsidR="004C3A22" w:rsidRDefault="004C3A22">
      <w:pPr>
        <w:pStyle w:val="Normal1"/>
        <w:jc w:val="center"/>
        <w:rPr>
          <w:b/>
          <w:sz w:val="40"/>
          <w:szCs w:val="40"/>
        </w:rPr>
      </w:pPr>
    </w:p>
    <w:p w14:paraId="2685B124" w14:textId="77777777" w:rsidR="004C3A22" w:rsidRDefault="004C3A22">
      <w:pPr>
        <w:pStyle w:val="Normal1"/>
        <w:jc w:val="center"/>
        <w:rPr>
          <w:b/>
          <w:sz w:val="40"/>
          <w:szCs w:val="40"/>
        </w:rPr>
      </w:pPr>
    </w:p>
    <w:p w14:paraId="2685B125" w14:textId="77777777" w:rsidR="004C3A22" w:rsidRDefault="004C3A22">
      <w:pPr>
        <w:pStyle w:val="Normal1"/>
        <w:jc w:val="center"/>
        <w:rPr>
          <w:b/>
          <w:sz w:val="40"/>
          <w:szCs w:val="40"/>
        </w:rPr>
      </w:pPr>
    </w:p>
    <w:p w14:paraId="2685B126" w14:textId="77777777" w:rsidR="004C3A22" w:rsidRDefault="004C3A22">
      <w:pPr>
        <w:pStyle w:val="Normal1"/>
        <w:jc w:val="center"/>
        <w:rPr>
          <w:b/>
          <w:sz w:val="40"/>
          <w:szCs w:val="40"/>
        </w:rPr>
      </w:pPr>
    </w:p>
    <w:p w14:paraId="2685B127" w14:textId="77777777" w:rsidR="004C3A22" w:rsidRDefault="004C3A22">
      <w:pPr>
        <w:pStyle w:val="Normal1"/>
        <w:jc w:val="center"/>
        <w:rPr>
          <w:b/>
          <w:sz w:val="40"/>
          <w:szCs w:val="40"/>
        </w:rPr>
      </w:pPr>
    </w:p>
    <w:p w14:paraId="2685B128" w14:textId="77777777" w:rsidR="004C3A22" w:rsidRDefault="004C3A22">
      <w:pPr>
        <w:pStyle w:val="Normal1"/>
        <w:jc w:val="center"/>
        <w:rPr>
          <w:b/>
          <w:sz w:val="40"/>
          <w:szCs w:val="40"/>
        </w:rPr>
      </w:pPr>
    </w:p>
    <w:p w14:paraId="2685B129" w14:textId="77777777" w:rsidR="004C3A22" w:rsidRDefault="004C3A22">
      <w:pPr>
        <w:pStyle w:val="Normal1"/>
        <w:jc w:val="center"/>
        <w:rPr>
          <w:b/>
          <w:sz w:val="40"/>
          <w:szCs w:val="40"/>
        </w:rPr>
      </w:pPr>
    </w:p>
    <w:p w14:paraId="2685B12A" w14:textId="77777777" w:rsidR="004C3A22" w:rsidRDefault="004C3A22">
      <w:pPr>
        <w:pStyle w:val="Normal1"/>
        <w:jc w:val="center"/>
        <w:rPr>
          <w:b/>
          <w:sz w:val="40"/>
          <w:szCs w:val="40"/>
        </w:rPr>
      </w:pPr>
    </w:p>
    <w:p w14:paraId="2685B12B" w14:textId="77777777" w:rsidR="004C3A22" w:rsidRDefault="008B0C0F">
      <w:pPr>
        <w:pStyle w:val="Normal1"/>
        <w:jc w:val="center"/>
        <w:rPr>
          <w:b/>
          <w:sz w:val="40"/>
          <w:szCs w:val="40"/>
        </w:rPr>
      </w:pPr>
      <w:r>
        <w:rPr>
          <w:b/>
          <w:sz w:val="40"/>
          <w:szCs w:val="40"/>
        </w:rPr>
        <w:t>Appendix</w:t>
      </w:r>
    </w:p>
    <w:p w14:paraId="2685B12C" w14:textId="77777777" w:rsidR="004C3A22" w:rsidRDefault="004C3A22">
      <w:pPr>
        <w:pStyle w:val="Normal1"/>
        <w:jc w:val="center"/>
        <w:rPr>
          <w:b/>
          <w:sz w:val="40"/>
          <w:szCs w:val="40"/>
        </w:rPr>
      </w:pPr>
    </w:p>
    <w:p w14:paraId="2685B12D" w14:textId="77777777" w:rsidR="004C3A22" w:rsidRDefault="008B0C0F">
      <w:pPr>
        <w:pStyle w:val="Normal1"/>
        <w:jc w:val="center"/>
        <w:rPr>
          <w:b/>
          <w:sz w:val="40"/>
          <w:szCs w:val="40"/>
        </w:rPr>
      </w:pPr>
      <w:r>
        <w:rPr>
          <w:b/>
          <w:noProof/>
          <w:sz w:val="40"/>
          <w:szCs w:val="40"/>
          <w:lang w:val="en-US"/>
        </w:rPr>
        <w:drawing>
          <wp:inline distT="114300" distB="114300" distL="114300" distR="114300" wp14:anchorId="2685B145" wp14:editId="2685B146">
            <wp:extent cx="5943600" cy="3251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srcRect/>
                    <a:stretch>
                      <a:fillRect/>
                    </a:stretch>
                  </pic:blipFill>
                  <pic:spPr>
                    <a:xfrm>
                      <a:off x="0" y="0"/>
                      <a:ext cx="5943600" cy="3251200"/>
                    </a:xfrm>
                    <a:prstGeom prst="rect">
                      <a:avLst/>
                    </a:prstGeom>
                    <a:ln/>
                  </pic:spPr>
                </pic:pic>
              </a:graphicData>
            </a:graphic>
          </wp:inline>
        </w:drawing>
      </w:r>
    </w:p>
    <w:p w14:paraId="2685B12E" w14:textId="77777777" w:rsidR="004C3A22" w:rsidRDefault="008B0C0F">
      <w:pPr>
        <w:pStyle w:val="Normal1"/>
        <w:jc w:val="center"/>
        <w:rPr>
          <w:b/>
          <w:sz w:val="40"/>
          <w:szCs w:val="40"/>
        </w:rPr>
      </w:pPr>
      <w:r>
        <w:rPr>
          <w:b/>
          <w:noProof/>
          <w:sz w:val="40"/>
          <w:szCs w:val="40"/>
          <w:lang w:val="en-US"/>
        </w:rPr>
        <w:lastRenderedPageBreak/>
        <w:drawing>
          <wp:inline distT="114300" distB="114300" distL="114300" distR="114300" wp14:anchorId="2685B147" wp14:editId="2685B148">
            <wp:extent cx="5943600" cy="3352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cstate="print"/>
                    <a:srcRect/>
                    <a:stretch>
                      <a:fillRect/>
                    </a:stretch>
                  </pic:blipFill>
                  <pic:spPr>
                    <a:xfrm>
                      <a:off x="0" y="0"/>
                      <a:ext cx="5943600" cy="3352800"/>
                    </a:xfrm>
                    <a:prstGeom prst="rect">
                      <a:avLst/>
                    </a:prstGeom>
                    <a:ln/>
                  </pic:spPr>
                </pic:pic>
              </a:graphicData>
            </a:graphic>
          </wp:inline>
        </w:drawing>
      </w:r>
    </w:p>
    <w:p w14:paraId="2685B12F" w14:textId="77777777" w:rsidR="004C3A22" w:rsidRDefault="004C3A22">
      <w:pPr>
        <w:pStyle w:val="Normal1"/>
        <w:jc w:val="center"/>
        <w:rPr>
          <w:b/>
          <w:sz w:val="40"/>
          <w:szCs w:val="40"/>
        </w:rPr>
      </w:pPr>
    </w:p>
    <w:p w14:paraId="2685B130" w14:textId="77777777" w:rsidR="004C3A22" w:rsidRDefault="008B0C0F">
      <w:pPr>
        <w:pStyle w:val="Normal1"/>
        <w:jc w:val="center"/>
        <w:rPr>
          <w:b/>
          <w:sz w:val="40"/>
          <w:szCs w:val="40"/>
        </w:rPr>
      </w:pPr>
      <w:r>
        <w:rPr>
          <w:b/>
          <w:noProof/>
          <w:sz w:val="40"/>
          <w:szCs w:val="40"/>
          <w:lang w:val="en-US"/>
        </w:rPr>
        <w:drawing>
          <wp:inline distT="114300" distB="114300" distL="114300" distR="114300" wp14:anchorId="2685B149" wp14:editId="2685B14A">
            <wp:extent cx="5943600" cy="3340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cstate="print"/>
                    <a:srcRect/>
                    <a:stretch>
                      <a:fillRect/>
                    </a:stretch>
                  </pic:blipFill>
                  <pic:spPr>
                    <a:xfrm>
                      <a:off x="0" y="0"/>
                      <a:ext cx="5943600" cy="3340100"/>
                    </a:xfrm>
                    <a:prstGeom prst="rect">
                      <a:avLst/>
                    </a:prstGeom>
                    <a:ln/>
                  </pic:spPr>
                </pic:pic>
              </a:graphicData>
            </a:graphic>
          </wp:inline>
        </w:drawing>
      </w:r>
    </w:p>
    <w:p w14:paraId="2685B131" w14:textId="77777777" w:rsidR="004C3A22" w:rsidRDefault="004C3A22">
      <w:pPr>
        <w:pStyle w:val="Normal1"/>
        <w:jc w:val="center"/>
        <w:rPr>
          <w:b/>
          <w:sz w:val="40"/>
          <w:szCs w:val="40"/>
        </w:rPr>
      </w:pPr>
    </w:p>
    <w:p w14:paraId="2685B132" w14:textId="77777777" w:rsidR="004C3A22" w:rsidRDefault="004C3A22">
      <w:pPr>
        <w:pStyle w:val="Normal1"/>
        <w:spacing w:line="360" w:lineRule="auto"/>
        <w:rPr>
          <w:sz w:val="24"/>
          <w:szCs w:val="24"/>
        </w:rPr>
      </w:pPr>
    </w:p>
    <w:sectPr w:rsidR="004C3A22" w:rsidSect="004C3A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0C00"/>
    <w:multiLevelType w:val="multilevel"/>
    <w:tmpl w:val="20D63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D541D"/>
    <w:multiLevelType w:val="multilevel"/>
    <w:tmpl w:val="2706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061F26"/>
    <w:multiLevelType w:val="multilevel"/>
    <w:tmpl w:val="64720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8660F8"/>
    <w:multiLevelType w:val="multilevel"/>
    <w:tmpl w:val="9112E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990DDF"/>
    <w:multiLevelType w:val="multilevel"/>
    <w:tmpl w:val="B008C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0A5863"/>
    <w:multiLevelType w:val="multilevel"/>
    <w:tmpl w:val="F39EA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825933"/>
    <w:multiLevelType w:val="multilevel"/>
    <w:tmpl w:val="6610F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230FF8"/>
    <w:multiLevelType w:val="multilevel"/>
    <w:tmpl w:val="A83EE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E7389D"/>
    <w:multiLevelType w:val="multilevel"/>
    <w:tmpl w:val="3D74E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E116FC"/>
    <w:multiLevelType w:val="multilevel"/>
    <w:tmpl w:val="F70C4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630735"/>
    <w:multiLevelType w:val="multilevel"/>
    <w:tmpl w:val="5F0E1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89676C"/>
    <w:multiLevelType w:val="multilevel"/>
    <w:tmpl w:val="C5DE4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700421"/>
    <w:multiLevelType w:val="multilevel"/>
    <w:tmpl w:val="495E1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7D6F51"/>
    <w:multiLevelType w:val="multilevel"/>
    <w:tmpl w:val="9758B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8B1636"/>
    <w:multiLevelType w:val="multilevel"/>
    <w:tmpl w:val="966E9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4B3E75"/>
    <w:multiLevelType w:val="multilevel"/>
    <w:tmpl w:val="BBEE1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D01073"/>
    <w:multiLevelType w:val="multilevel"/>
    <w:tmpl w:val="89C86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112AE7"/>
    <w:multiLevelType w:val="multilevel"/>
    <w:tmpl w:val="487E9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D64172"/>
    <w:multiLevelType w:val="multilevel"/>
    <w:tmpl w:val="FAC6F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AC069C"/>
    <w:multiLevelType w:val="multilevel"/>
    <w:tmpl w:val="96802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8D06DA"/>
    <w:multiLevelType w:val="multilevel"/>
    <w:tmpl w:val="2612C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1B0C3D"/>
    <w:multiLevelType w:val="multilevel"/>
    <w:tmpl w:val="7C30C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2E38F6"/>
    <w:multiLevelType w:val="multilevel"/>
    <w:tmpl w:val="03425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B27C7D"/>
    <w:multiLevelType w:val="multilevel"/>
    <w:tmpl w:val="3ADA2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950F99"/>
    <w:multiLevelType w:val="multilevel"/>
    <w:tmpl w:val="396AE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287C0F"/>
    <w:multiLevelType w:val="multilevel"/>
    <w:tmpl w:val="1C74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6C5B8F"/>
    <w:multiLevelType w:val="multilevel"/>
    <w:tmpl w:val="A0AA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5EE0C9B"/>
    <w:multiLevelType w:val="multilevel"/>
    <w:tmpl w:val="ACDE2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9948EC"/>
    <w:multiLevelType w:val="multilevel"/>
    <w:tmpl w:val="AFD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C9215A"/>
    <w:multiLevelType w:val="multilevel"/>
    <w:tmpl w:val="84BED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6534289">
    <w:abstractNumId w:val="5"/>
  </w:num>
  <w:num w:numId="2" w16cid:durableId="862863672">
    <w:abstractNumId w:val="9"/>
  </w:num>
  <w:num w:numId="3" w16cid:durableId="528032760">
    <w:abstractNumId w:val="6"/>
  </w:num>
  <w:num w:numId="4" w16cid:durableId="1259368657">
    <w:abstractNumId w:val="7"/>
  </w:num>
  <w:num w:numId="5" w16cid:durableId="1269392368">
    <w:abstractNumId w:val="23"/>
  </w:num>
  <w:num w:numId="6" w16cid:durableId="1837265975">
    <w:abstractNumId w:val="22"/>
  </w:num>
  <w:num w:numId="7" w16cid:durableId="606886085">
    <w:abstractNumId w:val="3"/>
  </w:num>
  <w:num w:numId="8" w16cid:durableId="94517381">
    <w:abstractNumId w:val="17"/>
  </w:num>
  <w:num w:numId="9" w16cid:durableId="648940103">
    <w:abstractNumId w:val="0"/>
  </w:num>
  <w:num w:numId="10" w16cid:durableId="1020622043">
    <w:abstractNumId w:val="26"/>
  </w:num>
  <w:num w:numId="11" w16cid:durableId="630091269">
    <w:abstractNumId w:val="24"/>
  </w:num>
  <w:num w:numId="12" w16cid:durableId="575240382">
    <w:abstractNumId w:val="11"/>
  </w:num>
  <w:num w:numId="13" w16cid:durableId="1271275193">
    <w:abstractNumId w:val="18"/>
  </w:num>
  <w:num w:numId="14" w16cid:durableId="1154951260">
    <w:abstractNumId w:val="10"/>
  </w:num>
  <w:num w:numId="15" w16cid:durableId="95104634">
    <w:abstractNumId w:val="1"/>
  </w:num>
  <w:num w:numId="16" w16cid:durableId="1970936323">
    <w:abstractNumId w:val="29"/>
  </w:num>
  <w:num w:numId="17" w16cid:durableId="719090445">
    <w:abstractNumId w:val="8"/>
  </w:num>
  <w:num w:numId="18" w16cid:durableId="1043484632">
    <w:abstractNumId w:val="13"/>
  </w:num>
  <w:num w:numId="19" w16cid:durableId="535579487">
    <w:abstractNumId w:val="2"/>
  </w:num>
  <w:num w:numId="20" w16cid:durableId="447898391">
    <w:abstractNumId w:val="15"/>
  </w:num>
  <w:num w:numId="21" w16cid:durableId="1424913021">
    <w:abstractNumId w:val="12"/>
  </w:num>
  <w:num w:numId="22" w16cid:durableId="1163475669">
    <w:abstractNumId w:val="19"/>
  </w:num>
  <w:num w:numId="23" w16cid:durableId="1174488321">
    <w:abstractNumId w:val="21"/>
  </w:num>
  <w:num w:numId="24" w16cid:durableId="385111334">
    <w:abstractNumId w:val="25"/>
  </w:num>
  <w:num w:numId="25" w16cid:durableId="1229613366">
    <w:abstractNumId w:val="27"/>
  </w:num>
  <w:num w:numId="26" w16cid:durableId="444154134">
    <w:abstractNumId w:val="28"/>
  </w:num>
  <w:num w:numId="27" w16cid:durableId="378945313">
    <w:abstractNumId w:val="14"/>
  </w:num>
  <w:num w:numId="28" w16cid:durableId="1556043646">
    <w:abstractNumId w:val="4"/>
  </w:num>
  <w:num w:numId="29" w16cid:durableId="1213268360">
    <w:abstractNumId w:val="20"/>
  </w:num>
  <w:num w:numId="30" w16cid:durableId="8494851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C3A22"/>
    <w:rsid w:val="004C3A22"/>
    <w:rsid w:val="008B0C0F"/>
    <w:rsid w:val="00AE216A"/>
    <w:rsid w:val="00EE1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AFA7"/>
  <w15:docId w15:val="{78232679-C9D9-47A0-B044-385391E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4C3A22"/>
    <w:pPr>
      <w:keepNext/>
      <w:keepLines/>
      <w:spacing w:before="400" w:after="120"/>
      <w:outlineLvl w:val="0"/>
    </w:pPr>
    <w:rPr>
      <w:sz w:val="40"/>
      <w:szCs w:val="40"/>
    </w:rPr>
  </w:style>
  <w:style w:type="paragraph" w:styleId="Heading2">
    <w:name w:val="heading 2"/>
    <w:basedOn w:val="Normal1"/>
    <w:next w:val="Normal1"/>
    <w:rsid w:val="004C3A22"/>
    <w:pPr>
      <w:keepNext/>
      <w:keepLines/>
      <w:spacing w:before="360" w:after="120"/>
      <w:outlineLvl w:val="1"/>
    </w:pPr>
    <w:rPr>
      <w:sz w:val="32"/>
      <w:szCs w:val="32"/>
    </w:rPr>
  </w:style>
  <w:style w:type="paragraph" w:styleId="Heading3">
    <w:name w:val="heading 3"/>
    <w:basedOn w:val="Normal1"/>
    <w:next w:val="Normal1"/>
    <w:rsid w:val="004C3A22"/>
    <w:pPr>
      <w:keepNext/>
      <w:keepLines/>
      <w:spacing w:before="320" w:after="80"/>
      <w:outlineLvl w:val="2"/>
    </w:pPr>
    <w:rPr>
      <w:color w:val="434343"/>
      <w:sz w:val="28"/>
      <w:szCs w:val="28"/>
    </w:rPr>
  </w:style>
  <w:style w:type="paragraph" w:styleId="Heading4">
    <w:name w:val="heading 4"/>
    <w:basedOn w:val="Normal1"/>
    <w:next w:val="Normal1"/>
    <w:rsid w:val="004C3A22"/>
    <w:pPr>
      <w:keepNext/>
      <w:keepLines/>
      <w:spacing w:before="280" w:after="80"/>
      <w:outlineLvl w:val="3"/>
    </w:pPr>
    <w:rPr>
      <w:color w:val="666666"/>
      <w:sz w:val="24"/>
      <w:szCs w:val="24"/>
    </w:rPr>
  </w:style>
  <w:style w:type="paragraph" w:styleId="Heading5">
    <w:name w:val="heading 5"/>
    <w:basedOn w:val="Normal1"/>
    <w:next w:val="Normal1"/>
    <w:rsid w:val="004C3A22"/>
    <w:pPr>
      <w:keepNext/>
      <w:keepLines/>
      <w:spacing w:before="240" w:after="80"/>
      <w:outlineLvl w:val="4"/>
    </w:pPr>
    <w:rPr>
      <w:color w:val="666666"/>
    </w:rPr>
  </w:style>
  <w:style w:type="paragraph" w:styleId="Heading6">
    <w:name w:val="heading 6"/>
    <w:basedOn w:val="Normal1"/>
    <w:next w:val="Normal1"/>
    <w:rsid w:val="004C3A2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C3A22"/>
  </w:style>
  <w:style w:type="paragraph" w:styleId="Title">
    <w:name w:val="Title"/>
    <w:basedOn w:val="Normal1"/>
    <w:next w:val="Normal1"/>
    <w:rsid w:val="004C3A22"/>
    <w:pPr>
      <w:keepNext/>
      <w:keepLines/>
      <w:spacing w:after="60"/>
    </w:pPr>
    <w:rPr>
      <w:sz w:val="52"/>
      <w:szCs w:val="52"/>
    </w:rPr>
  </w:style>
  <w:style w:type="paragraph" w:styleId="Subtitle">
    <w:name w:val="Subtitle"/>
    <w:basedOn w:val="Normal1"/>
    <w:next w:val="Normal1"/>
    <w:rsid w:val="004C3A22"/>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B0C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C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c.europa.eu/info/policies/consumers/consumer-protection_e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tatista.com/topics/2443/e-commerce-in-the-united-stat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uromonitor.com/apparel-and-footwear-in-the-usa/report"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gartner.com/en/marketing/insights/daily-insights/french-consumer-trends-2020" TargetMode="External"/><Relationship Id="rId20" Type="http://schemas.openxmlformats.org/officeDocument/2006/relationships/hyperlink" Target="https://www.kantar.com/inspiration/technology/an-overview-of-french-e-commerce-in-202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hyperlink" Target="https://www.mondaq.com/india/data-protection/1256658/data-localization-in-india-overview-and-impact-on-businesses" TargetMode="External"/><Relationship Id="rId23"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www.ibef.org/industry/ecommerc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urberryplc.com/en/investors/annual-report.html" TargetMode="External"/><Relationship Id="rId22" Type="http://schemas.openxmlformats.org/officeDocument/2006/relationships/hyperlink" Target="https://www.worldbank.org/en/country/unitedstates/overvie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4009</Words>
  <Characters>22854</Characters>
  <Application>Microsoft Office Word</Application>
  <DocSecurity>0</DocSecurity>
  <Lines>190</Lines>
  <Paragraphs>53</Paragraphs>
  <ScaleCrop>false</ScaleCrop>
  <Company/>
  <LinksUpToDate>false</LinksUpToDate>
  <CharactersWithSpaces>26810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Nilesh Bhandari</cp:lastModifiedBy>
  <cp:revision>2</cp:revision>
  <dcterms:created xsi:type="dcterms:W3CDTF">2025-03-02T06:58:00Z</dcterms:created>
  <dcterms:modified xsi:type="dcterms:W3CDTF">2025-03-02T06:58:00Z</dcterms:modified>
</cp:coreProperties>
</file>