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617" w:rsidRDefault="009A1617">
      <w:r>
        <w:rPr>
          <w:noProof/>
        </w:rPr>
        <w:drawing>
          <wp:inline distT="0" distB="0" distL="0" distR="0">
            <wp:extent cx="5943600" cy="4457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9A1617" w:rsidRDefault="007F06E0">
      <w:r>
        <w:t>Home</w:t>
      </w:r>
    </w:p>
    <w:tbl>
      <w:tblPr>
        <w:tblW w:w="5000" w:type="pct"/>
        <w:tblCellSpacing w:w="0" w:type="dxa"/>
        <w:shd w:val="clear" w:color="auto" w:fill="FFFFFF"/>
        <w:tblCellMar>
          <w:left w:w="0" w:type="dxa"/>
          <w:right w:w="0" w:type="dxa"/>
        </w:tblCellMar>
        <w:tblLook w:val="04A0"/>
      </w:tblPr>
      <w:tblGrid>
        <w:gridCol w:w="1590"/>
        <w:gridCol w:w="4924"/>
        <w:gridCol w:w="2846"/>
      </w:tblGrid>
      <w:tr w:rsidR="007F06E0" w:rsidRPr="007F06E0" w:rsidTr="007F06E0">
        <w:trPr>
          <w:tblCellSpacing w:w="0" w:type="dxa"/>
        </w:trPr>
        <w:tc>
          <w:tcPr>
            <w:tcW w:w="500" w:type="pct"/>
            <w:shd w:val="clear" w:color="auto" w:fill="FFFFFF"/>
            <w:hideMark/>
          </w:tcPr>
          <w:p w:rsidR="007F06E0" w:rsidRPr="007F06E0" w:rsidRDefault="007F06E0" w:rsidP="007F06E0">
            <w:pPr>
              <w:spacing w:after="0" w:line="240" w:lineRule="auto"/>
              <w:rPr>
                <w:rFonts w:ascii="Times New Roman" w:eastAsia="Times New Roman" w:hAnsi="Times New Roman" w:cs="Times New Roman"/>
                <w:color w:val="000000"/>
                <w:sz w:val="27"/>
                <w:szCs w:val="27"/>
              </w:rPr>
            </w:pPr>
            <w:r w:rsidRPr="007F06E0">
              <w:rPr>
                <w:rFonts w:ascii="Tahoma" w:eastAsia="Times New Roman" w:hAnsi="Tahoma" w:cs="Tahoma"/>
                <w:color w:val="000000"/>
                <w:sz w:val="18"/>
                <w:szCs w:val="18"/>
              </w:rPr>
              <w:br/>
            </w:r>
            <w:r>
              <w:rPr>
                <w:rFonts w:ascii="Times New Roman" w:eastAsia="Times New Roman" w:hAnsi="Times New Roman" w:cs="Times New Roman"/>
                <w:noProof/>
                <w:color w:val="000000"/>
                <w:sz w:val="27"/>
                <w:szCs w:val="27"/>
              </w:rPr>
              <w:drawing>
                <wp:inline distT="0" distB="0" distL="0" distR="0">
                  <wp:extent cx="981075" cy="1552575"/>
                  <wp:effectExtent l="19050" t="0" r="9525" b="0"/>
                  <wp:docPr id="3" name="Picture 1" descr="http://www.hrcollege.edu/web/images/indu_shah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college.edu/web/images/indu_shahani.jpg"/>
                          <pic:cNvPicPr>
                            <a:picLocks noChangeAspect="1" noChangeArrowheads="1"/>
                          </pic:cNvPicPr>
                        </pic:nvPicPr>
                        <pic:blipFill>
                          <a:blip r:embed="rId6"/>
                          <a:srcRect/>
                          <a:stretch>
                            <a:fillRect/>
                          </a:stretch>
                        </pic:blipFill>
                        <pic:spPr bwMode="auto">
                          <a:xfrm>
                            <a:off x="0" y="0"/>
                            <a:ext cx="981075" cy="1552575"/>
                          </a:xfrm>
                          <a:prstGeom prst="rect">
                            <a:avLst/>
                          </a:prstGeom>
                          <a:noFill/>
                          <a:ln w="9525">
                            <a:noFill/>
                            <a:miter lim="800000"/>
                            <a:headEnd/>
                            <a:tailEnd/>
                          </a:ln>
                        </pic:spPr>
                      </pic:pic>
                    </a:graphicData>
                  </a:graphic>
                </wp:inline>
              </w:drawing>
            </w:r>
          </w:p>
        </w:tc>
        <w:tc>
          <w:tcPr>
            <w:tcW w:w="2500" w:type="pct"/>
            <w:shd w:val="clear" w:color="auto" w:fill="FFFFFF"/>
            <w:hideMark/>
          </w:tcPr>
          <w:p w:rsidR="007F06E0" w:rsidRPr="007F06E0" w:rsidRDefault="007F06E0" w:rsidP="007F06E0">
            <w:pPr>
              <w:spacing w:after="0" w:line="240" w:lineRule="auto"/>
              <w:rPr>
                <w:rFonts w:ascii="Times New Roman" w:eastAsia="Times New Roman" w:hAnsi="Times New Roman" w:cs="Times New Roman"/>
                <w:color w:val="000000"/>
                <w:sz w:val="27"/>
                <w:szCs w:val="27"/>
              </w:rPr>
            </w:pPr>
            <w:r>
              <w:rPr>
                <w:rFonts w:ascii="Tahoma" w:eastAsia="Times New Roman" w:hAnsi="Tahoma" w:cs="Tahoma"/>
                <w:noProof/>
                <w:color w:val="0054A6"/>
                <w:sz w:val="18"/>
                <w:szCs w:val="18"/>
              </w:rPr>
              <w:drawing>
                <wp:inline distT="0" distB="0" distL="0" distR="0">
                  <wp:extent cx="95250" cy="95250"/>
                  <wp:effectExtent l="0" t="0" r="0" b="0"/>
                  <wp:docPr id="2" name="Picture 2"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rcollege.edu/web/images/trans.gif"/>
                          <pic:cNvPicPr>
                            <a:picLocks noChangeAspect="1" noChangeArrowheads="1"/>
                          </pic:cNvPicPr>
                        </pic:nvPicPr>
                        <pic:blipFill>
                          <a:blip r:embed="rId7"/>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F06E0">
              <w:rPr>
                <w:rFonts w:ascii="Tahoma" w:eastAsia="Times New Roman" w:hAnsi="Tahoma" w:cs="Tahoma"/>
                <w:b/>
                <w:bCs/>
                <w:color w:val="0054A6"/>
                <w:sz w:val="18"/>
                <w:szCs w:val="18"/>
              </w:rPr>
              <w:br/>
              <w:t>“The empires of the future will be the empires of the mind.”</w:t>
            </w:r>
            <w:r w:rsidRPr="007F06E0">
              <w:rPr>
                <w:rFonts w:ascii="Tahoma" w:eastAsia="Times New Roman" w:hAnsi="Tahoma" w:cs="Tahoma"/>
                <w:b/>
                <w:bCs/>
                <w:color w:val="0054A6"/>
                <w:sz w:val="18"/>
                <w:szCs w:val="18"/>
              </w:rPr>
              <w:br/>
              <w:t>- Sir Winston Churchill</w:t>
            </w:r>
          </w:p>
        </w:tc>
        <w:tc>
          <w:tcPr>
            <w:tcW w:w="1500" w:type="pct"/>
            <w:shd w:val="clear" w:color="auto" w:fill="FFFFFF"/>
            <w:hideMark/>
          </w:tcPr>
          <w:p w:rsidR="007F06E0" w:rsidRPr="007F06E0" w:rsidRDefault="007F06E0" w:rsidP="007F06E0">
            <w:pPr>
              <w:spacing w:after="0" w:line="240" w:lineRule="auto"/>
              <w:rPr>
                <w:rFonts w:ascii="Tahoma" w:eastAsia="Times New Roman" w:hAnsi="Tahoma" w:cs="Tahoma"/>
                <w:color w:val="000000"/>
                <w:sz w:val="18"/>
                <w:szCs w:val="18"/>
              </w:rPr>
            </w:pPr>
          </w:p>
        </w:tc>
      </w:tr>
      <w:tr w:rsidR="007F06E0" w:rsidRPr="007F06E0" w:rsidTr="007F06E0">
        <w:trPr>
          <w:tblCellSpacing w:w="0" w:type="dxa"/>
        </w:trPr>
        <w:tc>
          <w:tcPr>
            <w:tcW w:w="50" w:type="pct"/>
            <w:shd w:val="clear" w:color="auto" w:fill="FFFFFF"/>
            <w:vAlign w:val="center"/>
            <w:hideMark/>
          </w:tcPr>
          <w:p w:rsidR="007F06E0" w:rsidRPr="007F06E0" w:rsidRDefault="007F06E0" w:rsidP="007F06E0">
            <w:pPr>
              <w:spacing w:after="0" w:line="240" w:lineRule="auto"/>
              <w:rPr>
                <w:rFonts w:ascii="Times New Roman" w:eastAsia="Times New Roman" w:hAnsi="Times New Roman" w:cs="Times New Roman"/>
                <w:color w:val="000000"/>
                <w:sz w:val="27"/>
                <w:szCs w:val="27"/>
              </w:rPr>
            </w:pPr>
            <w:r w:rsidRPr="007F06E0">
              <w:rPr>
                <w:rFonts w:ascii="Times New Roman" w:eastAsia="Times New Roman" w:hAnsi="Times New Roman" w:cs="Times New Roman"/>
                <w:color w:val="000000"/>
                <w:sz w:val="27"/>
                <w:szCs w:val="27"/>
              </w:rPr>
              <w:t> </w:t>
            </w:r>
          </w:p>
        </w:tc>
        <w:tc>
          <w:tcPr>
            <w:tcW w:w="0" w:type="auto"/>
            <w:gridSpan w:val="2"/>
            <w:shd w:val="clear" w:color="auto" w:fill="FFFFFF"/>
            <w:hideMark/>
          </w:tcPr>
          <w:tbl>
            <w:tblPr>
              <w:tblW w:w="3400" w:type="pct"/>
              <w:tblCellSpacing w:w="0" w:type="dxa"/>
              <w:tblCellMar>
                <w:left w:w="0" w:type="dxa"/>
                <w:right w:w="0" w:type="dxa"/>
              </w:tblCellMar>
              <w:tblLook w:val="04A0"/>
            </w:tblPr>
            <w:tblGrid>
              <w:gridCol w:w="5284"/>
            </w:tblGrid>
            <w:tr w:rsidR="007F06E0" w:rsidRPr="007F06E0">
              <w:trPr>
                <w:tblCellSpacing w:w="0" w:type="dxa"/>
              </w:trPr>
              <w:tc>
                <w:tcPr>
                  <w:tcW w:w="0" w:type="auto"/>
                  <w:vAlign w:val="center"/>
                  <w:hideMark/>
                </w:tcPr>
                <w:p w:rsidR="007F06E0" w:rsidRPr="007F06E0" w:rsidRDefault="007F06E0" w:rsidP="007F06E0">
                  <w:pPr>
                    <w:spacing w:after="0" w:line="240" w:lineRule="auto"/>
                    <w:rPr>
                      <w:rFonts w:ascii="Tahoma" w:eastAsia="Times New Roman" w:hAnsi="Tahoma" w:cs="Tahoma"/>
                      <w:sz w:val="18"/>
                      <w:szCs w:val="18"/>
                    </w:rPr>
                  </w:pPr>
                  <w:r w:rsidRPr="007F06E0">
                    <w:rPr>
                      <w:rFonts w:ascii="Tahoma" w:eastAsia="Times New Roman" w:hAnsi="Tahoma" w:cs="Tahoma"/>
                      <w:sz w:val="18"/>
                      <w:szCs w:val="18"/>
                    </w:rPr>
                    <w:br/>
                    <w:t>As globalization gathers further momentum, there are some discernable trends: highly educated and motivated young generation, a younger and increasingly wealthier east, a gradual shift of capital to Asian markets, a rising and rapidly globalizing workforce and the emergence of huge numbers of new consumers in markets like India and China. India has a demographic dividend of over 500 million youngsters. The college seizes this opportunity through modernized teaching and learning to convert this dividend into advantage.</w:t>
                  </w:r>
                  <w:r w:rsidRPr="007F06E0">
                    <w:rPr>
                      <w:rFonts w:ascii="Tahoma" w:eastAsia="Times New Roman" w:hAnsi="Tahoma" w:cs="Tahoma"/>
                      <w:sz w:val="18"/>
                      <w:szCs w:val="18"/>
                    </w:rPr>
                    <w:br/>
                  </w:r>
                  <w:r w:rsidRPr="007F06E0">
                    <w:rPr>
                      <w:rFonts w:ascii="Tahoma" w:eastAsia="Times New Roman" w:hAnsi="Tahoma" w:cs="Tahoma"/>
                      <w:sz w:val="18"/>
                      <w:szCs w:val="18"/>
                    </w:rPr>
                    <w:br/>
                  </w:r>
                  <w:r w:rsidRPr="007F06E0">
                    <w:rPr>
                      <w:rFonts w:ascii="Tahoma" w:eastAsia="Times New Roman" w:hAnsi="Tahoma" w:cs="Tahoma"/>
                      <w:sz w:val="18"/>
                      <w:szCs w:val="18"/>
                    </w:rPr>
                    <w:lastRenderedPageBreak/>
                    <w:t xml:space="preserve">Professionalization of higher education is a daily practice at H R College and it has been our constant </w:t>
                  </w:r>
                  <w:proofErr w:type="spellStart"/>
                  <w:r w:rsidRPr="007F06E0">
                    <w:rPr>
                      <w:rFonts w:ascii="Tahoma" w:eastAsia="Times New Roman" w:hAnsi="Tahoma" w:cs="Tahoma"/>
                      <w:sz w:val="18"/>
                      <w:szCs w:val="18"/>
                    </w:rPr>
                    <w:t>endeavour</w:t>
                  </w:r>
                  <w:proofErr w:type="spellEnd"/>
                  <w:r w:rsidRPr="007F06E0">
                    <w:rPr>
                      <w:rFonts w:ascii="Tahoma" w:eastAsia="Times New Roman" w:hAnsi="Tahoma" w:cs="Tahoma"/>
                      <w:sz w:val="18"/>
                      <w:szCs w:val="18"/>
                    </w:rPr>
                    <w:t xml:space="preserve"> to prepare future managers for global challenges. We continue to forge even stronger relationships of trust with the Mumbai corporate cosmos. In our professional courses, the budding managers have ample opportunity to interact and be trained by corporate gurus. Numerous knowledge-enhancement programs in the summer have been initiated in academic and non-academic areas.</w:t>
                  </w:r>
                  <w:r w:rsidRPr="007F06E0">
                    <w:rPr>
                      <w:rFonts w:ascii="Tahoma" w:eastAsia="Times New Roman" w:hAnsi="Tahoma" w:cs="Tahoma"/>
                      <w:sz w:val="18"/>
                      <w:szCs w:val="18"/>
                    </w:rPr>
                    <w:br/>
                  </w:r>
                  <w:r w:rsidRPr="007F06E0">
                    <w:rPr>
                      <w:rFonts w:ascii="Tahoma" w:eastAsia="Times New Roman" w:hAnsi="Tahoma" w:cs="Tahoma"/>
                      <w:sz w:val="18"/>
                      <w:szCs w:val="18"/>
                    </w:rPr>
                    <w:br/>
                    <w:t xml:space="preserve">Eminent </w:t>
                  </w:r>
                  <w:proofErr w:type="spellStart"/>
                  <w:r w:rsidRPr="007F06E0">
                    <w:rPr>
                      <w:rFonts w:ascii="Tahoma" w:eastAsia="Times New Roman" w:hAnsi="Tahoma" w:cs="Tahoma"/>
                      <w:sz w:val="18"/>
                      <w:szCs w:val="18"/>
                    </w:rPr>
                    <w:t>corporates</w:t>
                  </w:r>
                  <w:proofErr w:type="spellEnd"/>
                  <w:r w:rsidRPr="007F06E0">
                    <w:rPr>
                      <w:rFonts w:ascii="Tahoma" w:eastAsia="Times New Roman" w:hAnsi="Tahoma" w:cs="Tahoma"/>
                      <w:sz w:val="18"/>
                      <w:szCs w:val="18"/>
                    </w:rPr>
                    <w:t xml:space="preserve"> such as Infosys, Ernst &amp; Young, ICICI Prudential, JP Morgan Chase, KPMG, Axis, </w:t>
                  </w:r>
                  <w:proofErr w:type="spellStart"/>
                  <w:r w:rsidRPr="007F06E0">
                    <w:rPr>
                      <w:rFonts w:ascii="Tahoma" w:eastAsia="Times New Roman" w:hAnsi="Tahoma" w:cs="Tahoma"/>
                      <w:sz w:val="18"/>
                      <w:szCs w:val="18"/>
                    </w:rPr>
                    <w:t>Edelwiess</w:t>
                  </w:r>
                  <w:proofErr w:type="spellEnd"/>
                  <w:r w:rsidRPr="007F06E0">
                    <w:rPr>
                      <w:rFonts w:ascii="Tahoma" w:eastAsia="Times New Roman" w:hAnsi="Tahoma" w:cs="Tahoma"/>
                      <w:sz w:val="18"/>
                      <w:szCs w:val="18"/>
                    </w:rPr>
                    <w:t>, Franklin Templeton Investments, Tata Sons and ICICI Bank, BASF, among many others, visit our college for guest lectures, final placements and conduct of programs. Collaborations with universities all over the world have given students and staff of our college the opportunity to obtain international experience through exchange programs and international internships.</w:t>
                  </w:r>
                  <w:r w:rsidRPr="007F06E0">
                    <w:rPr>
                      <w:rFonts w:ascii="Tahoma" w:eastAsia="Times New Roman" w:hAnsi="Tahoma" w:cs="Tahoma"/>
                      <w:sz w:val="18"/>
                      <w:szCs w:val="18"/>
                    </w:rPr>
                    <w:br/>
                  </w:r>
                  <w:r w:rsidRPr="007F06E0">
                    <w:rPr>
                      <w:rFonts w:ascii="Tahoma" w:eastAsia="Times New Roman" w:hAnsi="Tahoma" w:cs="Tahoma"/>
                      <w:sz w:val="18"/>
                      <w:szCs w:val="18"/>
                    </w:rPr>
                    <w:br/>
                    <w:t>The academic results are always outstanding and the college perennially excels in intercollegiate festivals, sports and social service.</w:t>
                  </w:r>
                  <w:r w:rsidRPr="007F06E0">
                    <w:rPr>
                      <w:rFonts w:ascii="Tahoma" w:eastAsia="Times New Roman" w:hAnsi="Tahoma" w:cs="Tahoma"/>
                      <w:sz w:val="18"/>
                      <w:szCs w:val="18"/>
                    </w:rPr>
                    <w:br/>
                  </w:r>
                  <w:r w:rsidRPr="007F06E0">
                    <w:rPr>
                      <w:rFonts w:ascii="Tahoma" w:eastAsia="Times New Roman" w:hAnsi="Tahoma" w:cs="Tahoma"/>
                      <w:sz w:val="18"/>
                      <w:szCs w:val="18"/>
                    </w:rPr>
                    <w:br/>
                    <w:t>In this knowledge millennium we develop critical skills in our students combined with ethics. The support systems used for achieving our objectives include a well-equipped, air-conditioned library, techno-savvy classrooms, state-of-</w:t>
                  </w:r>
                  <w:proofErr w:type="spellStart"/>
                  <w:r w:rsidRPr="007F06E0">
                    <w:rPr>
                      <w:rFonts w:ascii="Tahoma" w:eastAsia="Times New Roman" w:hAnsi="Tahoma" w:cs="Tahoma"/>
                      <w:sz w:val="18"/>
                      <w:szCs w:val="18"/>
                    </w:rPr>
                    <w:t>theart</w:t>
                  </w:r>
                  <w:proofErr w:type="spellEnd"/>
                  <w:r w:rsidRPr="007F06E0">
                    <w:rPr>
                      <w:rFonts w:ascii="Tahoma" w:eastAsia="Times New Roman" w:hAnsi="Tahoma" w:cs="Tahoma"/>
                      <w:sz w:val="18"/>
                      <w:szCs w:val="18"/>
                    </w:rPr>
                    <w:t xml:space="preserve"> computer laboratories and activity </w:t>
                  </w:r>
                  <w:proofErr w:type="spellStart"/>
                  <w:r w:rsidRPr="007F06E0">
                    <w:rPr>
                      <w:rFonts w:ascii="Tahoma" w:eastAsia="Times New Roman" w:hAnsi="Tahoma" w:cs="Tahoma"/>
                      <w:sz w:val="18"/>
                      <w:szCs w:val="18"/>
                    </w:rPr>
                    <w:t>centres</w:t>
                  </w:r>
                  <w:proofErr w:type="spellEnd"/>
                  <w:r w:rsidRPr="007F06E0">
                    <w:rPr>
                      <w:rFonts w:ascii="Tahoma" w:eastAsia="Times New Roman" w:hAnsi="Tahoma" w:cs="Tahoma"/>
                      <w:sz w:val="18"/>
                      <w:szCs w:val="18"/>
                    </w:rPr>
                    <w:t xml:space="preserve"> for students. The heart of the college, however, remains the quality of its teaching and the excellence of its faculty.</w:t>
                  </w:r>
                  <w:r w:rsidRPr="007F06E0">
                    <w:rPr>
                      <w:rFonts w:ascii="Tahoma" w:eastAsia="Times New Roman" w:hAnsi="Tahoma" w:cs="Tahoma"/>
                      <w:sz w:val="18"/>
                      <w:szCs w:val="18"/>
                    </w:rPr>
                    <w:br/>
                  </w:r>
                  <w:r w:rsidRPr="007F06E0">
                    <w:rPr>
                      <w:rFonts w:ascii="Tahoma" w:eastAsia="Times New Roman" w:hAnsi="Tahoma" w:cs="Tahoma"/>
                      <w:sz w:val="18"/>
                      <w:szCs w:val="18"/>
                    </w:rPr>
                    <w:br/>
                    <w:t>We look forward to making a meaningful difference in the field of higher education</w:t>
                  </w:r>
                  <w:r w:rsidRPr="007F06E0">
                    <w:rPr>
                      <w:rFonts w:ascii="Tahoma" w:eastAsia="Times New Roman" w:hAnsi="Tahoma" w:cs="Tahoma"/>
                      <w:sz w:val="18"/>
                      <w:szCs w:val="18"/>
                    </w:rPr>
                    <w:br/>
                    <w:t>and in nurturing the leaders of tomorrow.</w:t>
                  </w:r>
                  <w:r w:rsidRPr="007F06E0">
                    <w:rPr>
                      <w:rFonts w:ascii="Tahoma" w:eastAsia="Times New Roman" w:hAnsi="Tahoma" w:cs="Tahoma"/>
                      <w:sz w:val="18"/>
                    </w:rPr>
                    <w:t> </w:t>
                  </w:r>
                </w:p>
              </w:tc>
            </w:tr>
          </w:tbl>
          <w:p w:rsidR="007F06E0" w:rsidRPr="007F06E0" w:rsidRDefault="007F06E0" w:rsidP="007F06E0">
            <w:pPr>
              <w:spacing w:after="0" w:line="240" w:lineRule="auto"/>
              <w:rPr>
                <w:rFonts w:ascii="Times New Roman" w:eastAsia="Times New Roman" w:hAnsi="Times New Roman" w:cs="Times New Roman"/>
                <w:color w:val="000000"/>
                <w:sz w:val="27"/>
                <w:szCs w:val="27"/>
              </w:rPr>
            </w:pPr>
          </w:p>
        </w:tc>
      </w:tr>
    </w:tbl>
    <w:p w:rsidR="007F06E0" w:rsidRDefault="007F06E0"/>
    <w:p w:rsidR="009A1617" w:rsidRDefault="009A1617"/>
    <w:p w:rsidR="0012231C" w:rsidRDefault="00985C6F">
      <w:r>
        <w:t>About:</w:t>
      </w:r>
    </w:p>
    <w:p w:rsidR="00985C6F" w:rsidRDefault="00985C6F">
      <w:r>
        <w:t>College Profile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H.R. College of Commerce &amp; Economics is one of the leading commerce and management colleges, affiliated to the prestigious University of Mumbai (Bombay). Today, there are over 6000 students and each year the institution grows from strength to strength.</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The College has achieved excellent academic standards, while simultaneously creating opportunities for the all round development of students through sports and cultural activities by transferring the responsibility of the learning to the learner. The College empowers students and fosters young leaders.</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H.R. College was the first college in Maharashtra to be accredited 'A' grade with a score of 87.95% by the NAAC (National Assessment &amp; Accreditation Council) in </w:t>
      </w:r>
      <w:r w:rsidRPr="00985C6F">
        <w:rPr>
          <w:rFonts w:ascii="Times New Roman" w:eastAsia="Times New Roman" w:hAnsi="Times New Roman" w:cs="Times New Roman"/>
          <w:color w:val="000000"/>
          <w:sz w:val="27"/>
          <w:szCs w:val="27"/>
        </w:rPr>
        <w:lastRenderedPageBreak/>
        <w:t>2002. In 2008, HR College was awarded an 'A' Grade by NAAC once again; with a CGPA of 3.46, which we proudly proclaim to be the highest in Maharashtra.</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H.R. College also has the unique distinction of having received autonomy in 2007 from the University Grants Commission (UGC), making it the first college in the 150-year history of the University of Mumbai to have achieved this feat. The College will implement autonomy in due course.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The college strives for excellence in teaching and learning at undergraduate / postgraduate levels. In 1994, the college introduced the UGC's Scheme of </w:t>
      </w:r>
      <w:proofErr w:type="spellStart"/>
      <w:r w:rsidRPr="00985C6F">
        <w:rPr>
          <w:rFonts w:ascii="Times New Roman" w:eastAsia="Times New Roman" w:hAnsi="Times New Roman" w:cs="Times New Roman"/>
          <w:color w:val="000000"/>
          <w:sz w:val="27"/>
          <w:szCs w:val="27"/>
        </w:rPr>
        <w:t>Vocationalisation</w:t>
      </w:r>
      <w:proofErr w:type="spellEnd"/>
      <w:r w:rsidRPr="00985C6F">
        <w:rPr>
          <w:rFonts w:ascii="Times New Roman" w:eastAsia="Times New Roman" w:hAnsi="Times New Roman" w:cs="Times New Roman"/>
          <w:color w:val="000000"/>
          <w:sz w:val="27"/>
          <w:szCs w:val="27"/>
        </w:rPr>
        <w:t xml:space="preserve"> with Advertising, Sales Promotion &amp; Sales Management, Tourism &amp; Travel Management, Tax Procedure &amp; Practice and Principles &amp; Practices of Insurance.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The college was first to introduce an </w:t>
      </w:r>
      <w:proofErr w:type="spellStart"/>
      <w:r w:rsidRPr="00985C6F">
        <w:rPr>
          <w:rFonts w:ascii="Times New Roman" w:eastAsia="Times New Roman" w:hAnsi="Times New Roman" w:cs="Times New Roman"/>
          <w:color w:val="000000"/>
          <w:sz w:val="27"/>
          <w:szCs w:val="27"/>
        </w:rPr>
        <w:t>Honours'</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Programme</w:t>
      </w:r>
      <w:proofErr w:type="spellEnd"/>
      <w:r w:rsidRPr="00985C6F">
        <w:rPr>
          <w:rFonts w:ascii="Times New Roman" w:eastAsia="Times New Roman" w:hAnsi="Times New Roman" w:cs="Times New Roman"/>
          <w:color w:val="000000"/>
          <w:sz w:val="27"/>
          <w:szCs w:val="27"/>
        </w:rPr>
        <w:t xml:space="preserve"> whereby </w:t>
      </w:r>
      <w:proofErr w:type="spellStart"/>
      <w:r w:rsidRPr="00985C6F">
        <w:rPr>
          <w:rFonts w:ascii="Times New Roman" w:eastAsia="Times New Roman" w:hAnsi="Times New Roman" w:cs="Times New Roman"/>
          <w:color w:val="000000"/>
          <w:sz w:val="27"/>
          <w:szCs w:val="27"/>
        </w:rPr>
        <w:t>alongwith</w:t>
      </w:r>
      <w:proofErr w:type="spellEnd"/>
      <w:r w:rsidRPr="00985C6F">
        <w:rPr>
          <w:rFonts w:ascii="Times New Roman" w:eastAsia="Times New Roman" w:hAnsi="Times New Roman" w:cs="Times New Roman"/>
          <w:color w:val="000000"/>
          <w:sz w:val="27"/>
          <w:szCs w:val="27"/>
        </w:rPr>
        <w:t xml:space="preserve"> the undergraduate program a student can earn </w:t>
      </w:r>
      <w:proofErr w:type="spellStart"/>
      <w:r w:rsidRPr="00985C6F">
        <w:rPr>
          <w:rFonts w:ascii="Times New Roman" w:eastAsia="Times New Roman" w:hAnsi="Times New Roman" w:cs="Times New Roman"/>
          <w:color w:val="000000"/>
          <w:sz w:val="27"/>
          <w:szCs w:val="27"/>
        </w:rPr>
        <w:t>honours</w:t>
      </w:r>
      <w:proofErr w:type="spellEnd"/>
      <w:r w:rsidRPr="00985C6F">
        <w:rPr>
          <w:rFonts w:ascii="Times New Roman" w:eastAsia="Times New Roman" w:hAnsi="Times New Roman" w:cs="Times New Roman"/>
          <w:color w:val="000000"/>
          <w:sz w:val="27"/>
          <w:szCs w:val="27"/>
        </w:rPr>
        <w:t xml:space="preserve"> credits as well. The conventional Bachelor of Commerce continues to be the core of HR College’s educational framework but the College has subsequently expanded to introduce other </w:t>
      </w:r>
      <w:proofErr w:type="spellStart"/>
      <w:r w:rsidRPr="00985C6F">
        <w:rPr>
          <w:rFonts w:ascii="Times New Roman" w:eastAsia="Times New Roman" w:hAnsi="Times New Roman" w:cs="Times New Roman"/>
          <w:color w:val="000000"/>
          <w:sz w:val="27"/>
          <w:szCs w:val="27"/>
        </w:rPr>
        <w:t>specialised</w:t>
      </w:r>
      <w:proofErr w:type="spellEnd"/>
      <w:r w:rsidRPr="00985C6F">
        <w:rPr>
          <w:rFonts w:ascii="Times New Roman" w:eastAsia="Times New Roman" w:hAnsi="Times New Roman" w:cs="Times New Roman"/>
          <w:color w:val="000000"/>
          <w:sz w:val="27"/>
          <w:szCs w:val="27"/>
        </w:rPr>
        <w:t> courses in B.Com. The following degrees are offered by the college: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of Commerce (B.Com.)</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of Management Studies (BMS)</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of Commerce – Accounting and Finance (BAF)</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of Commerce – Banking and Insurance (BBI)</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of Commerce – Financial Markets (BFM)</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Bachelor in Mass Media (BMM)</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Masters of Commerce in Business Management</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Masters of Commerce in Accountancy</w:t>
      </w:r>
    </w:p>
    <w:p w:rsidR="00985C6F" w:rsidRPr="00985C6F" w:rsidRDefault="00985C6F" w:rsidP="00985C6F">
      <w:pPr>
        <w:numPr>
          <w:ilvl w:val="0"/>
          <w:numId w:val="1"/>
        </w:numPr>
        <w:shd w:val="clear" w:color="auto" w:fill="FFFFFF"/>
        <w:spacing w:after="0" w:line="240" w:lineRule="auto"/>
        <w:ind w:left="0"/>
        <w:rPr>
          <w:rFonts w:ascii="Times New Roman" w:eastAsia="Times New Roman" w:hAnsi="Times New Roman" w:cs="Times New Roman"/>
          <w:color w:val="000000"/>
          <w:sz w:val="27"/>
          <w:szCs w:val="27"/>
        </w:rPr>
      </w:pPr>
      <w:r w:rsidRPr="00985C6F">
        <w:rPr>
          <w:rFonts w:ascii="Times New Roman" w:eastAsia="Times New Roman" w:hAnsi="Times New Roman" w:cs="Times New Roman"/>
          <w:b/>
          <w:bCs/>
          <w:color w:val="000000"/>
          <w:sz w:val="27"/>
        </w:rPr>
        <w:t>PhD Program</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Being at the hub of the business district, H.R. was the first college in Mumbai to initiate strong industry-academia relations. Industry experts are regularly invited to come and share their business strategies and experiences. This interaction helps the students to keep abreast with the latest developments in the business sector which in turn equips them for their professional lives. Each year the best names in the corporate sector offer H.R. students internships and placements.</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proofErr w:type="spellStart"/>
      <w:r w:rsidRPr="00985C6F">
        <w:rPr>
          <w:rFonts w:ascii="Times New Roman" w:eastAsia="Times New Roman" w:hAnsi="Times New Roman" w:cs="Times New Roman"/>
          <w:color w:val="000000"/>
          <w:sz w:val="27"/>
          <w:szCs w:val="27"/>
        </w:rPr>
        <w:t>Internationalisation</w:t>
      </w:r>
      <w:proofErr w:type="spellEnd"/>
      <w:r w:rsidRPr="00985C6F">
        <w:rPr>
          <w:rFonts w:ascii="Times New Roman" w:eastAsia="Times New Roman" w:hAnsi="Times New Roman" w:cs="Times New Roman"/>
          <w:color w:val="000000"/>
          <w:sz w:val="27"/>
          <w:szCs w:val="27"/>
        </w:rPr>
        <w:t xml:space="preserve"> has become the focal point of the teaching learning process at H.R. The college leads the way in student and faculty exchange programs. This exposure helps the faculty to understand the best practices of leading institutions and incorporate them in their teaching methods. The students are offered scholarships </w:t>
      </w:r>
      <w:r w:rsidRPr="00985C6F">
        <w:rPr>
          <w:rFonts w:ascii="Times New Roman" w:eastAsia="Times New Roman" w:hAnsi="Times New Roman" w:cs="Times New Roman"/>
          <w:color w:val="000000"/>
          <w:sz w:val="27"/>
          <w:szCs w:val="27"/>
        </w:rPr>
        <w:lastRenderedPageBreak/>
        <w:t xml:space="preserve">and exchange programs from institutions like NYU </w:t>
      </w:r>
      <w:proofErr w:type="gramStart"/>
      <w:r w:rsidRPr="00985C6F">
        <w:rPr>
          <w:rFonts w:ascii="Times New Roman" w:eastAsia="Times New Roman" w:hAnsi="Times New Roman" w:cs="Times New Roman"/>
          <w:color w:val="000000"/>
          <w:sz w:val="27"/>
          <w:szCs w:val="27"/>
        </w:rPr>
        <w:t>Stern ,</w:t>
      </w:r>
      <w:proofErr w:type="gramEnd"/>
      <w:r w:rsidRPr="00985C6F">
        <w:rPr>
          <w:rFonts w:ascii="Times New Roman" w:eastAsia="Times New Roman" w:hAnsi="Times New Roman" w:cs="Times New Roman"/>
          <w:color w:val="000000"/>
          <w:sz w:val="27"/>
          <w:szCs w:val="27"/>
        </w:rPr>
        <w:t xml:space="preserve"> USA and King’s College, UK, which helps them gain a global perspective.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The institution has a very active alumni association. Some of our illustrious alumni who have excelled in all walks of life are: Kumar </w:t>
      </w:r>
      <w:proofErr w:type="spellStart"/>
      <w:r w:rsidRPr="00985C6F">
        <w:rPr>
          <w:rFonts w:ascii="Times New Roman" w:eastAsia="Times New Roman" w:hAnsi="Times New Roman" w:cs="Times New Roman"/>
          <w:color w:val="000000"/>
          <w:sz w:val="27"/>
          <w:szCs w:val="27"/>
        </w:rPr>
        <w:t>Mangalam</w:t>
      </w:r>
      <w:proofErr w:type="spellEnd"/>
      <w:r w:rsidRPr="00985C6F">
        <w:rPr>
          <w:rFonts w:ascii="Times New Roman" w:eastAsia="Times New Roman" w:hAnsi="Times New Roman" w:cs="Times New Roman"/>
          <w:color w:val="000000"/>
          <w:sz w:val="27"/>
          <w:szCs w:val="27"/>
        </w:rPr>
        <w:t xml:space="preserve"> Birla, </w:t>
      </w:r>
      <w:proofErr w:type="spellStart"/>
      <w:r w:rsidRPr="00985C6F">
        <w:rPr>
          <w:rFonts w:ascii="Times New Roman" w:eastAsia="Times New Roman" w:hAnsi="Times New Roman" w:cs="Times New Roman"/>
          <w:color w:val="000000"/>
          <w:sz w:val="27"/>
          <w:szCs w:val="27"/>
        </w:rPr>
        <w:t>Prashant</w:t>
      </w:r>
      <w:proofErr w:type="spellEnd"/>
      <w:r w:rsidRPr="00985C6F">
        <w:rPr>
          <w:rFonts w:ascii="Times New Roman" w:eastAsia="Times New Roman" w:hAnsi="Times New Roman" w:cs="Times New Roman"/>
          <w:color w:val="000000"/>
          <w:sz w:val="27"/>
          <w:szCs w:val="27"/>
        </w:rPr>
        <w:t xml:space="preserve"> and </w:t>
      </w:r>
      <w:proofErr w:type="spellStart"/>
      <w:r w:rsidRPr="00985C6F">
        <w:rPr>
          <w:rFonts w:ascii="Times New Roman" w:eastAsia="Times New Roman" w:hAnsi="Times New Roman" w:cs="Times New Roman"/>
          <w:color w:val="000000"/>
          <w:sz w:val="27"/>
          <w:szCs w:val="27"/>
        </w:rPr>
        <w:t>Anshuman</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Ruia</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Gautam</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Singhania</w:t>
      </w:r>
      <w:proofErr w:type="spellEnd"/>
      <w:r w:rsidRPr="00985C6F">
        <w:rPr>
          <w:rFonts w:ascii="Times New Roman" w:eastAsia="Times New Roman" w:hAnsi="Times New Roman" w:cs="Times New Roman"/>
          <w:color w:val="000000"/>
          <w:sz w:val="27"/>
          <w:szCs w:val="27"/>
        </w:rPr>
        <w:t xml:space="preserve">, Karan </w:t>
      </w:r>
      <w:proofErr w:type="spellStart"/>
      <w:r w:rsidRPr="00985C6F">
        <w:rPr>
          <w:rFonts w:ascii="Times New Roman" w:eastAsia="Times New Roman" w:hAnsi="Times New Roman" w:cs="Times New Roman"/>
          <w:color w:val="000000"/>
          <w:sz w:val="27"/>
          <w:szCs w:val="27"/>
        </w:rPr>
        <w:t>Johar</w:t>
      </w:r>
      <w:proofErr w:type="spellEnd"/>
      <w:r w:rsidRPr="00985C6F">
        <w:rPr>
          <w:rFonts w:ascii="Times New Roman" w:eastAsia="Times New Roman" w:hAnsi="Times New Roman" w:cs="Times New Roman"/>
          <w:color w:val="000000"/>
          <w:sz w:val="27"/>
          <w:szCs w:val="27"/>
        </w:rPr>
        <w:t xml:space="preserve">, Anil </w:t>
      </w:r>
      <w:proofErr w:type="spellStart"/>
      <w:r w:rsidRPr="00985C6F">
        <w:rPr>
          <w:rFonts w:ascii="Times New Roman" w:eastAsia="Times New Roman" w:hAnsi="Times New Roman" w:cs="Times New Roman"/>
          <w:color w:val="000000"/>
          <w:sz w:val="27"/>
          <w:szCs w:val="27"/>
        </w:rPr>
        <w:t>Kamath</w:t>
      </w:r>
      <w:proofErr w:type="spellEnd"/>
      <w:r w:rsidRPr="00985C6F">
        <w:rPr>
          <w:rFonts w:ascii="Times New Roman" w:eastAsia="Times New Roman" w:hAnsi="Times New Roman" w:cs="Times New Roman"/>
          <w:color w:val="000000"/>
          <w:sz w:val="27"/>
          <w:szCs w:val="27"/>
        </w:rPr>
        <w:t xml:space="preserve">, Luis Miranda, Neil </w:t>
      </w:r>
      <w:proofErr w:type="spellStart"/>
      <w:r w:rsidRPr="00985C6F">
        <w:rPr>
          <w:rFonts w:ascii="Times New Roman" w:eastAsia="Times New Roman" w:hAnsi="Times New Roman" w:cs="Times New Roman"/>
          <w:color w:val="000000"/>
          <w:sz w:val="27"/>
          <w:szCs w:val="27"/>
        </w:rPr>
        <w:t>Nitin</w:t>
      </w:r>
      <w:proofErr w:type="spellEnd"/>
      <w:r w:rsidRPr="00985C6F">
        <w:rPr>
          <w:rFonts w:ascii="Times New Roman" w:eastAsia="Times New Roman" w:hAnsi="Times New Roman" w:cs="Times New Roman"/>
          <w:color w:val="000000"/>
          <w:sz w:val="27"/>
          <w:szCs w:val="27"/>
        </w:rPr>
        <w:t> </w:t>
      </w:r>
      <w:proofErr w:type="spellStart"/>
      <w:r w:rsidRPr="00985C6F">
        <w:rPr>
          <w:rFonts w:ascii="Times New Roman" w:eastAsia="Times New Roman" w:hAnsi="Times New Roman" w:cs="Times New Roman"/>
          <w:color w:val="000000"/>
          <w:sz w:val="27"/>
          <w:szCs w:val="27"/>
        </w:rPr>
        <w:t>Mukesh</w:t>
      </w:r>
      <w:proofErr w:type="spellEnd"/>
      <w:r w:rsidRPr="00985C6F">
        <w:rPr>
          <w:rFonts w:ascii="Times New Roman" w:eastAsia="Times New Roman" w:hAnsi="Times New Roman" w:cs="Times New Roman"/>
          <w:color w:val="000000"/>
          <w:sz w:val="27"/>
          <w:szCs w:val="27"/>
        </w:rPr>
        <w:t xml:space="preserve">, Sunil </w:t>
      </w:r>
      <w:proofErr w:type="spellStart"/>
      <w:r w:rsidRPr="00985C6F">
        <w:rPr>
          <w:rFonts w:ascii="Times New Roman" w:eastAsia="Times New Roman" w:hAnsi="Times New Roman" w:cs="Times New Roman"/>
          <w:color w:val="000000"/>
          <w:sz w:val="27"/>
          <w:szCs w:val="27"/>
        </w:rPr>
        <w:t>Shetty</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Aftaab</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Shivdasani</w:t>
      </w:r>
      <w:proofErr w:type="spellEnd"/>
      <w:r w:rsidRPr="00985C6F">
        <w:rPr>
          <w:rFonts w:ascii="Times New Roman" w:eastAsia="Times New Roman" w:hAnsi="Times New Roman" w:cs="Times New Roman"/>
          <w:color w:val="000000"/>
          <w:sz w:val="27"/>
          <w:szCs w:val="27"/>
        </w:rPr>
        <w:t xml:space="preserve">, and Raj </w:t>
      </w:r>
      <w:proofErr w:type="spellStart"/>
      <w:r w:rsidRPr="00985C6F">
        <w:rPr>
          <w:rFonts w:ascii="Times New Roman" w:eastAsia="Times New Roman" w:hAnsi="Times New Roman" w:cs="Times New Roman"/>
          <w:color w:val="000000"/>
          <w:sz w:val="27"/>
          <w:szCs w:val="27"/>
        </w:rPr>
        <w:t>Mirchandani</w:t>
      </w:r>
      <w:proofErr w:type="spellEnd"/>
      <w:r w:rsidRPr="00985C6F">
        <w:rPr>
          <w:rFonts w:ascii="Times New Roman" w:eastAsia="Times New Roman" w:hAnsi="Times New Roman" w:cs="Times New Roman"/>
          <w:color w:val="000000"/>
          <w:sz w:val="27"/>
          <w:szCs w:val="27"/>
        </w:rPr>
        <w:t xml:space="preserve">. Dr. </w:t>
      </w:r>
      <w:proofErr w:type="spellStart"/>
      <w:r w:rsidRPr="00985C6F">
        <w:rPr>
          <w:rFonts w:ascii="Times New Roman" w:eastAsia="Times New Roman" w:hAnsi="Times New Roman" w:cs="Times New Roman"/>
          <w:color w:val="000000"/>
          <w:sz w:val="27"/>
          <w:szCs w:val="27"/>
        </w:rPr>
        <w:t>Indu</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Shahani</w:t>
      </w:r>
      <w:proofErr w:type="spellEnd"/>
      <w:r w:rsidRPr="00985C6F">
        <w:rPr>
          <w:rFonts w:ascii="Times New Roman" w:eastAsia="Times New Roman" w:hAnsi="Times New Roman" w:cs="Times New Roman"/>
          <w:color w:val="000000"/>
          <w:sz w:val="27"/>
          <w:szCs w:val="27"/>
        </w:rPr>
        <w:t xml:space="preserve"> is also a proud alumnus of H.R. College.</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We look forward to H.R. becoming synonymous with 'High Rankers' and its students with 'Higher Responsibility'. H.R.'s motto is 'Prosperity through Commerce' and the institution will continue to produce young leaders of high integrity, in the process fostering truly global citizens.</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w:t>
      </w:r>
    </w:p>
    <w:p w:rsidR="00985C6F" w:rsidRPr="00985C6F" w:rsidRDefault="00985C6F" w:rsidP="00985C6F">
      <w:pPr>
        <w:shd w:val="clear" w:color="auto" w:fill="FFFFFF"/>
        <w:spacing w:after="0" w:line="240" w:lineRule="auto"/>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With Dr. </w:t>
      </w:r>
      <w:proofErr w:type="spellStart"/>
      <w:r w:rsidRPr="00985C6F">
        <w:rPr>
          <w:rFonts w:ascii="Times New Roman" w:eastAsia="Times New Roman" w:hAnsi="Times New Roman" w:cs="Times New Roman"/>
          <w:color w:val="000000"/>
          <w:sz w:val="27"/>
          <w:szCs w:val="27"/>
        </w:rPr>
        <w:t>Indu</w:t>
      </w:r>
      <w:proofErr w:type="spellEnd"/>
      <w:r w:rsidRPr="00985C6F">
        <w:rPr>
          <w:rFonts w:ascii="Times New Roman" w:eastAsia="Times New Roman" w:hAnsi="Times New Roman" w:cs="Times New Roman"/>
          <w:color w:val="000000"/>
          <w:sz w:val="27"/>
          <w:szCs w:val="27"/>
        </w:rPr>
        <w:t xml:space="preserve"> </w:t>
      </w:r>
      <w:proofErr w:type="spellStart"/>
      <w:r w:rsidRPr="00985C6F">
        <w:rPr>
          <w:rFonts w:ascii="Times New Roman" w:eastAsia="Times New Roman" w:hAnsi="Times New Roman" w:cs="Times New Roman"/>
          <w:color w:val="000000"/>
          <w:sz w:val="27"/>
          <w:szCs w:val="27"/>
        </w:rPr>
        <w:t>Shahani</w:t>
      </w:r>
      <w:proofErr w:type="spellEnd"/>
      <w:r w:rsidRPr="00985C6F">
        <w:rPr>
          <w:rFonts w:ascii="Times New Roman" w:eastAsia="Times New Roman" w:hAnsi="Times New Roman" w:cs="Times New Roman"/>
          <w:color w:val="000000"/>
          <w:sz w:val="27"/>
          <w:szCs w:val="27"/>
        </w:rPr>
        <w:t xml:space="preserve"> as Principal and a dedicated faculty, the college looks forward to the growth of all its courses old and new.</w:t>
      </w:r>
    </w:p>
    <w:p w:rsidR="00985C6F" w:rsidRDefault="00985C6F"/>
    <w:p w:rsidR="00985C6F" w:rsidRDefault="00985C6F"/>
    <w:p w:rsidR="00985C6F" w:rsidRDefault="009A1617">
      <w:r>
        <w:rPr>
          <w:noProof/>
        </w:rPr>
        <w:lastRenderedPageBreak/>
        <w:drawing>
          <wp:inline distT="0" distB="0" distL="0" distR="0">
            <wp:extent cx="5943600" cy="44577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00985C6F">
        <w:br w:type="page"/>
      </w:r>
    </w:p>
    <w:tbl>
      <w:tblPr>
        <w:tblW w:w="15000" w:type="dxa"/>
        <w:tblCellSpacing w:w="0" w:type="dxa"/>
        <w:shd w:val="clear" w:color="auto" w:fill="FFFFFF"/>
        <w:tblCellMar>
          <w:left w:w="0" w:type="dxa"/>
          <w:right w:w="0" w:type="dxa"/>
        </w:tblCellMar>
        <w:tblLook w:val="04A0"/>
      </w:tblPr>
      <w:tblGrid>
        <w:gridCol w:w="15000"/>
      </w:tblGrid>
      <w:tr w:rsidR="00985C6F" w:rsidRPr="00985C6F" w:rsidTr="00985C6F">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15000"/>
            </w:tblGrid>
            <w:tr w:rsidR="00985C6F" w:rsidRPr="00985C6F">
              <w:trPr>
                <w:tblCellSpacing w:w="0" w:type="dxa"/>
              </w:trPr>
              <w:tc>
                <w:tcPr>
                  <w:tcW w:w="0" w:type="auto"/>
                  <w:hideMark/>
                </w:tcPr>
                <w:p w:rsidR="00985C6F" w:rsidRPr="00985C6F" w:rsidRDefault="00985C6F" w:rsidP="00985C6F">
                  <w:pPr>
                    <w:spacing w:after="0" w:line="240" w:lineRule="auto"/>
                    <w:rPr>
                      <w:rFonts w:ascii="Times New Roman" w:eastAsia="Times New Roman" w:hAnsi="Times New Roman" w:cs="Times New Roman"/>
                      <w:sz w:val="24"/>
                      <w:szCs w:val="24"/>
                    </w:rPr>
                  </w:pPr>
                </w:p>
              </w:tc>
            </w:tr>
          </w:tbl>
          <w:p w:rsidR="00985C6F" w:rsidRPr="00985C6F" w:rsidRDefault="00985C6F" w:rsidP="00985C6F">
            <w:pPr>
              <w:spacing w:after="0" w:line="240" w:lineRule="auto"/>
              <w:rPr>
                <w:rFonts w:ascii="Times New Roman" w:eastAsia="Times New Roman" w:hAnsi="Times New Roman" w:cs="Times New Roman"/>
                <w:vanish/>
                <w:color w:val="000000"/>
                <w:sz w:val="27"/>
                <w:szCs w:val="27"/>
              </w:rPr>
            </w:pPr>
          </w:p>
          <w:tbl>
            <w:tblPr>
              <w:tblW w:w="5000" w:type="pct"/>
              <w:tblCellSpacing w:w="37" w:type="dxa"/>
              <w:tblCellMar>
                <w:left w:w="0" w:type="dxa"/>
                <w:right w:w="0" w:type="dxa"/>
              </w:tblCellMar>
              <w:tblLook w:val="04A0"/>
            </w:tblPr>
            <w:tblGrid>
              <w:gridCol w:w="15000"/>
            </w:tblGrid>
            <w:tr w:rsidR="00985C6F" w:rsidRPr="00985C6F" w:rsidTr="00985C6F">
              <w:trPr>
                <w:tblCellSpacing w:w="37" w:type="dxa"/>
              </w:trPr>
              <w:tc>
                <w:tcPr>
                  <w:tcW w:w="0" w:type="auto"/>
                  <w:vAlign w:val="center"/>
                  <w:hideMark/>
                </w:tcPr>
                <w:p w:rsidR="00985C6F" w:rsidRPr="00985C6F" w:rsidRDefault="0039253F" w:rsidP="00985C6F">
                  <w:pPr>
                    <w:spacing w:after="0" w:line="240" w:lineRule="auto"/>
                    <w:rPr>
                      <w:rFonts w:ascii="Verdana" w:eastAsia="Times New Roman" w:hAnsi="Verdana" w:cs="Times New Roman"/>
                      <w:color w:val="000000"/>
                      <w:sz w:val="17"/>
                      <w:szCs w:val="17"/>
                    </w:rPr>
                  </w:pPr>
                  <w:hyperlink r:id="rId9" w:anchor="syllabus" w:history="1">
                    <w:r w:rsidR="00985C6F" w:rsidRPr="00985C6F">
                      <w:rPr>
                        <w:rFonts w:ascii="Arial" w:eastAsia="Times New Roman" w:hAnsi="Arial" w:cs="Arial"/>
                        <w:b/>
                        <w:bCs/>
                        <w:color w:val="00354F"/>
                        <w:sz w:val="17"/>
                        <w:u w:val="single"/>
                      </w:rPr>
                      <w:t>• Syllabus</w:t>
                    </w:r>
                  </w:hyperlink>
                </w:p>
              </w:tc>
            </w:tr>
            <w:tr w:rsidR="00985C6F" w:rsidRPr="00985C6F" w:rsidTr="00985C6F">
              <w:trPr>
                <w:tblCellSpacing w:w="37" w:type="dxa"/>
              </w:trPr>
              <w:tc>
                <w:tcPr>
                  <w:tcW w:w="0" w:type="auto"/>
                  <w:vAlign w:val="center"/>
                  <w:hideMark/>
                </w:tcPr>
                <w:p w:rsidR="00985C6F" w:rsidRPr="00985C6F" w:rsidRDefault="0039253F" w:rsidP="00985C6F">
                  <w:pPr>
                    <w:spacing w:after="0" w:line="240" w:lineRule="auto"/>
                    <w:rPr>
                      <w:rFonts w:ascii="Verdana" w:eastAsia="Times New Roman" w:hAnsi="Verdana" w:cs="Times New Roman"/>
                      <w:color w:val="000000"/>
                      <w:sz w:val="17"/>
                      <w:szCs w:val="17"/>
                    </w:rPr>
                  </w:pPr>
                  <w:hyperlink r:id="rId10" w:anchor="top" w:history="1">
                    <w:r w:rsidR="00985C6F" w:rsidRPr="00985C6F">
                      <w:rPr>
                        <w:rFonts w:ascii="Arial" w:eastAsia="Times New Roman" w:hAnsi="Arial" w:cs="Arial"/>
                        <w:b/>
                        <w:bCs/>
                        <w:color w:val="00354F"/>
                        <w:sz w:val="17"/>
                        <w:u w:val="single"/>
                      </w:rPr>
                      <w:t>• Top Ten Students</w:t>
                    </w:r>
                  </w:hyperlink>
                </w:p>
              </w:tc>
            </w:tr>
            <w:tr w:rsidR="00985C6F" w:rsidRPr="00985C6F" w:rsidTr="00985C6F">
              <w:trPr>
                <w:tblCellSpacing w:w="37" w:type="dxa"/>
              </w:trPr>
              <w:tc>
                <w:tcPr>
                  <w:tcW w:w="0" w:type="auto"/>
                  <w:vAlign w:val="center"/>
                  <w:hideMark/>
                </w:tcPr>
                <w:p w:rsidR="00985C6F" w:rsidRPr="00985C6F" w:rsidRDefault="0039253F" w:rsidP="00985C6F">
                  <w:pPr>
                    <w:spacing w:after="0" w:line="240" w:lineRule="auto"/>
                    <w:rPr>
                      <w:rFonts w:ascii="Verdana" w:eastAsia="Times New Roman" w:hAnsi="Verdana" w:cs="Times New Roman"/>
                      <w:color w:val="000000"/>
                      <w:sz w:val="17"/>
                      <w:szCs w:val="17"/>
                    </w:rPr>
                  </w:pPr>
                  <w:hyperlink r:id="rId11" w:anchor="assessment" w:history="1">
                    <w:r w:rsidR="00985C6F" w:rsidRPr="00985C6F">
                      <w:rPr>
                        <w:rFonts w:ascii="Arial" w:eastAsia="Times New Roman" w:hAnsi="Arial" w:cs="Arial"/>
                        <w:b/>
                        <w:bCs/>
                        <w:color w:val="00354F"/>
                        <w:sz w:val="17"/>
                        <w:u w:val="single"/>
                      </w:rPr>
                      <w:t>• Assessment Pattern</w:t>
                    </w:r>
                  </w:hyperlink>
                </w:p>
              </w:tc>
            </w:tr>
          </w:tbl>
          <w:p w:rsidR="00985C6F" w:rsidRPr="00985C6F" w:rsidRDefault="00985C6F" w:rsidP="00985C6F">
            <w:pPr>
              <w:spacing w:after="0" w:line="240" w:lineRule="auto"/>
              <w:rPr>
                <w:rFonts w:ascii="Times New Roman" w:eastAsia="Times New Roman" w:hAnsi="Times New Roman" w:cs="Times New Roman"/>
                <w:color w:val="000000"/>
                <w:sz w:val="27"/>
                <w:szCs w:val="27"/>
              </w:rPr>
            </w:pPr>
          </w:p>
        </w:tc>
      </w:tr>
      <w:tr w:rsidR="00985C6F" w:rsidRPr="00985C6F" w:rsidTr="00985C6F">
        <w:trPr>
          <w:tblCellSpacing w:w="0" w:type="dxa"/>
        </w:trPr>
        <w:tc>
          <w:tcPr>
            <w:tcW w:w="0" w:type="auto"/>
            <w:shd w:val="clear" w:color="auto" w:fill="FFFFFF"/>
            <w:hideMark/>
          </w:tcPr>
          <w:p w:rsidR="00985C6F" w:rsidRPr="00985C6F" w:rsidRDefault="00985C6F" w:rsidP="00985C6F">
            <w:pPr>
              <w:spacing w:after="270" w:line="240" w:lineRule="auto"/>
              <w:jc w:val="center"/>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r>
            <w:bookmarkStart w:id="0" w:name="syllabus"/>
          </w:p>
          <w:p w:rsidR="00985C6F" w:rsidRPr="00985C6F" w:rsidRDefault="00985C6F" w:rsidP="00985C6F">
            <w:pPr>
              <w:shd w:val="clear" w:color="auto" w:fill="E5ECF9"/>
              <w:spacing w:after="0" w:line="277" w:lineRule="atLeast"/>
              <w:jc w:val="center"/>
              <w:textAlignment w:val="baseline"/>
              <w:rPr>
                <w:rFonts w:ascii="Verdana" w:eastAsia="Times New Roman" w:hAnsi="Verdana" w:cs="Times New Roman"/>
                <w:b/>
                <w:bCs/>
                <w:color w:val="0000CC"/>
                <w:sz w:val="18"/>
                <w:szCs w:val="18"/>
              </w:rPr>
            </w:pPr>
            <w:r w:rsidRPr="00985C6F">
              <w:rPr>
                <w:rFonts w:ascii="Verdana" w:eastAsia="Times New Roman" w:hAnsi="Verdana" w:cs="Times New Roman"/>
                <w:b/>
                <w:bCs/>
                <w:color w:val="0000CC"/>
                <w:sz w:val="18"/>
                <w:szCs w:val="18"/>
              </w:rPr>
              <w:t>Syllabus</w:t>
            </w:r>
            <w:bookmarkEnd w:id="0"/>
          </w:p>
          <w:p w:rsidR="00985C6F" w:rsidRPr="00985C6F" w:rsidRDefault="00985C6F" w:rsidP="00985C6F">
            <w:pPr>
              <w:spacing w:after="0" w:line="346" w:lineRule="atLeast"/>
              <w:ind w:left="346" w:right="346"/>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 xml:space="preserve">Students in the First Year and Second Year Junior College will have to offer </w:t>
            </w:r>
            <w:proofErr w:type="gramStart"/>
            <w:r w:rsidRPr="00985C6F">
              <w:rPr>
                <w:rFonts w:ascii="Times New Roman" w:eastAsia="Times New Roman" w:hAnsi="Times New Roman" w:cs="Times New Roman"/>
                <w:color w:val="000000"/>
                <w:sz w:val="27"/>
                <w:szCs w:val="27"/>
              </w:rPr>
              <w:t>following subjects :</w:t>
            </w:r>
            <w:proofErr w:type="gramEnd"/>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t>1. English</w:t>
            </w:r>
            <w:r w:rsidRPr="00985C6F">
              <w:rPr>
                <w:rFonts w:ascii="Times New Roman" w:eastAsia="Times New Roman" w:hAnsi="Times New Roman" w:cs="Times New Roman"/>
                <w:color w:val="000000"/>
                <w:sz w:val="27"/>
                <w:szCs w:val="27"/>
              </w:rPr>
              <w:br/>
              <w:t>2. Environment Education</w:t>
            </w:r>
            <w:r w:rsidRPr="00985C6F">
              <w:rPr>
                <w:rFonts w:ascii="Times New Roman" w:eastAsia="Times New Roman" w:hAnsi="Times New Roman" w:cs="Times New Roman"/>
                <w:color w:val="000000"/>
                <w:sz w:val="27"/>
                <w:szCs w:val="27"/>
              </w:rPr>
              <w:br/>
              <w:t>3. Economics</w:t>
            </w:r>
            <w:r w:rsidRPr="00985C6F">
              <w:rPr>
                <w:rFonts w:ascii="Times New Roman" w:eastAsia="Times New Roman" w:hAnsi="Times New Roman" w:cs="Times New Roman"/>
                <w:color w:val="000000"/>
                <w:sz w:val="27"/>
                <w:szCs w:val="27"/>
              </w:rPr>
              <w:br/>
              <w:t xml:space="preserve">4. </w:t>
            </w:r>
            <w:proofErr w:type="spellStart"/>
            <w:r w:rsidRPr="00985C6F">
              <w:rPr>
                <w:rFonts w:ascii="Times New Roman" w:eastAsia="Times New Roman" w:hAnsi="Times New Roman" w:cs="Times New Roman"/>
                <w:color w:val="000000"/>
                <w:sz w:val="27"/>
                <w:szCs w:val="27"/>
              </w:rPr>
              <w:t>Organisation</w:t>
            </w:r>
            <w:proofErr w:type="spellEnd"/>
            <w:r w:rsidRPr="00985C6F">
              <w:rPr>
                <w:rFonts w:ascii="Times New Roman" w:eastAsia="Times New Roman" w:hAnsi="Times New Roman" w:cs="Times New Roman"/>
                <w:color w:val="000000"/>
                <w:sz w:val="27"/>
                <w:szCs w:val="27"/>
              </w:rPr>
              <w:t xml:space="preserve"> of Commerce</w:t>
            </w:r>
            <w:r w:rsidRPr="00985C6F">
              <w:rPr>
                <w:rFonts w:ascii="Times New Roman" w:eastAsia="Times New Roman" w:hAnsi="Times New Roman" w:cs="Times New Roman"/>
                <w:color w:val="000000"/>
                <w:sz w:val="27"/>
                <w:szCs w:val="27"/>
              </w:rPr>
              <w:br/>
              <w:t>5. Book-keeping and Accountancy</w:t>
            </w:r>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t xml:space="preserve">They will have an option of selecting one Subject from each of the group </w:t>
            </w:r>
            <w:proofErr w:type="gramStart"/>
            <w:r w:rsidRPr="00985C6F">
              <w:rPr>
                <w:rFonts w:ascii="Times New Roman" w:eastAsia="Times New Roman" w:hAnsi="Times New Roman" w:cs="Times New Roman"/>
                <w:color w:val="000000"/>
                <w:sz w:val="27"/>
                <w:szCs w:val="27"/>
              </w:rPr>
              <w:t>mentioned below :</w:t>
            </w:r>
            <w:proofErr w:type="gramEnd"/>
            <w:r w:rsidRPr="00985C6F">
              <w:rPr>
                <w:rFonts w:ascii="Times New Roman" w:eastAsia="Times New Roman" w:hAnsi="Times New Roman" w:cs="Times New Roman"/>
                <w:color w:val="000000"/>
                <w:sz w:val="27"/>
                <w:szCs w:val="27"/>
              </w:rPr>
              <w:br/>
              <w:t>Group I : Mathematics or Secretarial Practice Group II : Modern Indian Language (Hindi or Marathi) or Modern Foreign Language (French) or Information Technology</w:t>
            </w:r>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t>N.B.: A subject which is offered by less than 20 students will not be introduced in the College.</w:t>
            </w:r>
          </w:p>
          <w:p w:rsidR="00985C6F" w:rsidRPr="00985C6F" w:rsidRDefault="00985C6F" w:rsidP="00985C6F">
            <w:pPr>
              <w:spacing w:after="270" w:line="240" w:lineRule="auto"/>
              <w:jc w:val="center"/>
              <w:rPr>
                <w:rFonts w:ascii="Times New Roman" w:eastAsia="Times New Roman" w:hAnsi="Times New Roman" w:cs="Times New Roman"/>
                <w:color w:val="000000"/>
                <w:sz w:val="27"/>
                <w:szCs w:val="27"/>
              </w:rPr>
            </w:pPr>
            <w:bookmarkStart w:id="1" w:name="top"/>
          </w:p>
          <w:p w:rsidR="00985C6F" w:rsidRPr="00985C6F" w:rsidRDefault="00985C6F" w:rsidP="00985C6F">
            <w:pPr>
              <w:shd w:val="clear" w:color="auto" w:fill="E5ECF9"/>
              <w:spacing w:after="0" w:line="277" w:lineRule="atLeast"/>
              <w:jc w:val="center"/>
              <w:textAlignment w:val="baseline"/>
              <w:rPr>
                <w:rFonts w:ascii="Verdana" w:eastAsia="Times New Roman" w:hAnsi="Verdana" w:cs="Times New Roman"/>
                <w:b/>
                <w:bCs/>
                <w:color w:val="0000CC"/>
                <w:sz w:val="18"/>
                <w:szCs w:val="18"/>
              </w:rPr>
            </w:pPr>
            <w:r w:rsidRPr="00985C6F">
              <w:rPr>
                <w:rFonts w:ascii="Verdana" w:eastAsia="Times New Roman" w:hAnsi="Verdana" w:cs="Times New Roman"/>
                <w:b/>
                <w:bCs/>
                <w:color w:val="0000CC"/>
                <w:sz w:val="18"/>
                <w:szCs w:val="18"/>
              </w:rPr>
              <w:t>Top Ten Students</w:t>
            </w:r>
          </w:p>
          <w:bookmarkEnd w:id="1"/>
          <w:p w:rsidR="00985C6F" w:rsidRPr="00985C6F" w:rsidRDefault="00985C6F" w:rsidP="00985C6F">
            <w:pPr>
              <w:spacing w:after="270" w:line="240" w:lineRule="auto"/>
              <w:jc w:val="center"/>
              <w:rPr>
                <w:rFonts w:ascii="Times New Roman" w:eastAsia="Times New Roman" w:hAnsi="Times New Roman" w:cs="Times New Roman"/>
                <w:color w:val="000000"/>
                <w:sz w:val="27"/>
                <w:szCs w:val="27"/>
              </w:rPr>
            </w:pPr>
          </w:p>
          <w:p w:rsidR="00985C6F" w:rsidRPr="00985C6F" w:rsidRDefault="00985C6F" w:rsidP="00985C6F">
            <w:pPr>
              <w:spacing w:after="0" w:line="240" w:lineRule="auto"/>
              <w:jc w:val="center"/>
              <w:rPr>
                <w:rFonts w:ascii="Times New Roman" w:eastAsia="Times New Roman" w:hAnsi="Times New Roman" w:cs="Times New Roman"/>
                <w:color w:val="000000"/>
                <w:sz w:val="27"/>
                <w:szCs w:val="27"/>
              </w:rPr>
            </w:pPr>
          </w:p>
          <w:p w:rsidR="00985C6F" w:rsidRPr="00985C6F" w:rsidRDefault="00985C6F" w:rsidP="00985C6F">
            <w:pPr>
              <w:spacing w:after="0" w:line="240" w:lineRule="auto"/>
              <w:jc w:val="center"/>
              <w:outlineLvl w:val="2"/>
              <w:rPr>
                <w:rFonts w:ascii="Times New Roman" w:eastAsia="Times New Roman" w:hAnsi="Times New Roman" w:cs="Times New Roman"/>
                <w:b/>
                <w:bCs/>
                <w:color w:val="000000"/>
                <w:sz w:val="27"/>
                <w:szCs w:val="27"/>
              </w:rPr>
            </w:pPr>
            <w:r w:rsidRPr="00985C6F">
              <w:rPr>
                <w:rFonts w:ascii="Times New Roman" w:eastAsia="Times New Roman" w:hAnsi="Times New Roman" w:cs="Times New Roman"/>
                <w:b/>
                <w:bCs/>
                <w:color w:val="000000"/>
                <w:sz w:val="27"/>
                <w:szCs w:val="27"/>
              </w:rPr>
              <w:t>F.Y.J.C. Toppers</w:t>
            </w:r>
          </w:p>
          <w:tbl>
            <w:tblPr>
              <w:tblW w:w="7980" w:type="dxa"/>
              <w:tblInd w:w="975" w:type="dxa"/>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639"/>
              <w:gridCol w:w="6464"/>
              <w:gridCol w:w="877"/>
            </w:tblGrid>
            <w:tr w:rsidR="00985C6F" w:rsidRPr="00985C6F" w:rsidTr="00985C6F">
              <w:tc>
                <w:tcPr>
                  <w:tcW w:w="639"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RANK</w:t>
                  </w:r>
                </w:p>
              </w:tc>
              <w:tc>
                <w:tcPr>
                  <w:tcW w:w="6464"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NAME OF THE STUDENT</w:t>
                  </w:r>
                </w:p>
              </w:tc>
              <w:tc>
                <w:tcPr>
                  <w:tcW w:w="877"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PER%</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1</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BAXI SOHAM SAMIR SUJAL</w:t>
                  </w:r>
                </w:p>
              </w:tc>
              <w:tc>
                <w:tcPr>
                  <w:tcW w:w="877"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91.29%</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2</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JAIN JINI KIRAN NEETA</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88.86%</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3</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TAPARIA ANJALI SANJEEV A.</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88.86%</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3</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MEHTA DISHA JASWANT M.</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91.42%</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4</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DHAWAN RAVEENA MUNISH G.</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88.71%</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5</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PAREKH KHUSHBU BHARAT</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87.71%</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6</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BANDHAMUTHA SNEHA RAMESH</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87.29%</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7</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SETH TANVI NITIN ANU</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87.14%</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VASI ZAHRA ZULFIKAR RASHIDA</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86.29%</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JARIWALA PARTH AMITKUMAR H</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86.29%</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DUGAR MOHNISHA ARUN S.</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86.29%</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Ms. AGARWAL SANSKRITI ADITYA G.</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86.14%</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10</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BANDYOPADHYAY ARKADEEP SUDIP</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86.00%</w:t>
                  </w:r>
                </w:p>
              </w:tc>
            </w:tr>
          </w:tbl>
          <w:p w:rsidR="00985C6F" w:rsidRPr="00985C6F" w:rsidRDefault="00985C6F" w:rsidP="00985C6F">
            <w:pPr>
              <w:spacing w:after="0" w:line="240" w:lineRule="auto"/>
              <w:jc w:val="center"/>
              <w:rPr>
                <w:rFonts w:ascii="Times New Roman" w:eastAsia="Times New Roman" w:hAnsi="Times New Roman" w:cs="Times New Roman"/>
                <w:color w:val="000000"/>
                <w:sz w:val="27"/>
                <w:szCs w:val="27"/>
              </w:rPr>
            </w:pPr>
          </w:p>
          <w:p w:rsidR="00985C6F" w:rsidRPr="00985C6F" w:rsidRDefault="00985C6F" w:rsidP="00985C6F">
            <w:pPr>
              <w:spacing w:after="0" w:line="240" w:lineRule="auto"/>
              <w:jc w:val="center"/>
              <w:outlineLvl w:val="2"/>
              <w:rPr>
                <w:rFonts w:ascii="Times New Roman" w:eastAsia="Times New Roman" w:hAnsi="Times New Roman" w:cs="Times New Roman"/>
                <w:b/>
                <w:bCs/>
                <w:color w:val="000000"/>
                <w:sz w:val="27"/>
                <w:szCs w:val="27"/>
              </w:rPr>
            </w:pPr>
            <w:r w:rsidRPr="00985C6F">
              <w:rPr>
                <w:rFonts w:ascii="Times New Roman" w:eastAsia="Times New Roman" w:hAnsi="Times New Roman" w:cs="Times New Roman"/>
                <w:b/>
                <w:bCs/>
                <w:color w:val="000000"/>
                <w:sz w:val="27"/>
                <w:szCs w:val="27"/>
              </w:rPr>
              <w:t>S.Y.J.C. Toppers</w:t>
            </w:r>
          </w:p>
          <w:tbl>
            <w:tblPr>
              <w:tblW w:w="7980" w:type="dxa"/>
              <w:tblInd w:w="961" w:type="dxa"/>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639"/>
              <w:gridCol w:w="6464"/>
              <w:gridCol w:w="877"/>
            </w:tblGrid>
            <w:tr w:rsidR="00985C6F" w:rsidRPr="00985C6F" w:rsidTr="00985C6F">
              <w:tc>
                <w:tcPr>
                  <w:tcW w:w="639"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RANK</w:t>
                  </w:r>
                </w:p>
              </w:tc>
              <w:tc>
                <w:tcPr>
                  <w:tcW w:w="6464"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NAME OF THE STUDENT</w:t>
                  </w:r>
                </w:p>
              </w:tc>
              <w:tc>
                <w:tcPr>
                  <w:tcW w:w="877"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PER%</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lastRenderedPageBreak/>
                    <w:t>1</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JAIN JANAM ARVIND ANITA</w:t>
                  </w:r>
                </w:p>
              </w:tc>
              <w:tc>
                <w:tcPr>
                  <w:tcW w:w="877" w:type="dxa"/>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94.00%</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2</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MEHTA KAUSHAL ASHISH PRITI</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92.50%</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3</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JAIN MANSI KISHOR KALPANA</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92.33%</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4</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JAIN DIVYA SUNIL ANJU</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92.00%</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4</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SHAH AANGI BHAVIK TEJAL</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92.00%</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5</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AGARWAL MEHAK SANJAY NEELU</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91.83%</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6</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DHOLAKIA NIYATI MAHENDRA T.</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91.67%</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6</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SHAH POOJA DINESH MANJU</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right"/>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91.67%</w:t>
                  </w:r>
                </w:p>
              </w:tc>
            </w:tr>
            <w:tr w:rsidR="00985C6F" w:rsidRPr="00985C6F" w:rsidTr="00985C6F">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6</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ind w:left="208"/>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SANGHVI DIVYA RAJENDRA C.</w:t>
                  </w:r>
                </w:p>
              </w:tc>
              <w:tc>
                <w:tcPr>
                  <w:tcW w:w="0" w:type="auto"/>
                  <w:tcBorders>
                    <w:top w:val="outset" w:sz="6" w:space="0" w:color="3366CC"/>
                    <w:left w:val="outset" w:sz="6" w:space="0" w:color="3366CC"/>
                    <w:bottom w:val="outset" w:sz="6" w:space="0" w:color="3366CC"/>
                    <w:right w:val="outset" w:sz="6" w:space="0" w:color="3366CC"/>
                  </w:tcBorders>
                  <w:vAlign w:val="center"/>
                  <w:hideMark/>
                </w:tcPr>
                <w:p w:rsidR="00985C6F" w:rsidRPr="00985C6F" w:rsidRDefault="00985C6F" w:rsidP="00985C6F">
                  <w:pPr>
                    <w:spacing w:after="0" w:line="240" w:lineRule="auto"/>
                    <w:jc w:val="center"/>
                    <w:rPr>
                      <w:rFonts w:ascii="Verdana" w:eastAsia="Times New Roman" w:hAnsi="Verdana" w:cs="Times New Roman"/>
                      <w:color w:val="000000"/>
                      <w:sz w:val="17"/>
                      <w:szCs w:val="17"/>
                    </w:rPr>
                  </w:pPr>
                  <w:r w:rsidRPr="00985C6F">
                    <w:rPr>
                      <w:rFonts w:ascii="Verdana" w:eastAsia="Times New Roman" w:hAnsi="Verdana" w:cs="Times New Roman"/>
                      <w:color w:val="000000"/>
                      <w:sz w:val="17"/>
                      <w:szCs w:val="17"/>
                    </w:rPr>
                    <w:t>91.67%</w:t>
                  </w:r>
                </w:p>
              </w:tc>
            </w:tr>
          </w:tbl>
          <w:p w:rsidR="00985C6F" w:rsidRPr="00985C6F" w:rsidRDefault="00985C6F" w:rsidP="00985C6F">
            <w:pPr>
              <w:spacing w:after="0" w:line="240" w:lineRule="auto"/>
              <w:jc w:val="center"/>
              <w:rPr>
                <w:rFonts w:ascii="Times New Roman" w:eastAsia="Times New Roman" w:hAnsi="Times New Roman" w:cs="Times New Roman"/>
                <w:color w:val="000000"/>
                <w:sz w:val="27"/>
                <w:szCs w:val="27"/>
              </w:rPr>
            </w:pPr>
            <w:bookmarkStart w:id="2" w:name="assessment"/>
          </w:p>
          <w:p w:rsidR="00985C6F" w:rsidRPr="00985C6F" w:rsidRDefault="00985C6F" w:rsidP="00985C6F">
            <w:pPr>
              <w:shd w:val="clear" w:color="auto" w:fill="E5ECF9"/>
              <w:spacing w:after="0" w:line="277" w:lineRule="atLeast"/>
              <w:jc w:val="center"/>
              <w:textAlignment w:val="baseline"/>
              <w:rPr>
                <w:rFonts w:ascii="Verdana" w:eastAsia="Times New Roman" w:hAnsi="Verdana" w:cs="Times New Roman"/>
                <w:b/>
                <w:bCs/>
                <w:color w:val="0000CC"/>
                <w:sz w:val="18"/>
                <w:szCs w:val="18"/>
              </w:rPr>
            </w:pPr>
            <w:r w:rsidRPr="00985C6F">
              <w:rPr>
                <w:rFonts w:ascii="Verdana" w:eastAsia="Times New Roman" w:hAnsi="Verdana" w:cs="Times New Roman"/>
                <w:b/>
                <w:bCs/>
                <w:color w:val="0000CC"/>
                <w:sz w:val="18"/>
                <w:szCs w:val="18"/>
              </w:rPr>
              <w:t>Assessment Pattern</w:t>
            </w:r>
          </w:p>
          <w:bookmarkEnd w:id="2"/>
          <w:p w:rsidR="00985C6F" w:rsidRPr="00985C6F" w:rsidRDefault="00985C6F" w:rsidP="00985C6F">
            <w:pPr>
              <w:spacing w:after="0" w:line="346" w:lineRule="atLeast"/>
              <w:ind w:left="346" w:right="346"/>
              <w:rPr>
                <w:rFonts w:ascii="Times New Roman" w:eastAsia="Times New Roman" w:hAnsi="Times New Roman" w:cs="Times New Roman"/>
                <w:color w:val="000000"/>
                <w:sz w:val="27"/>
                <w:szCs w:val="27"/>
              </w:rPr>
            </w:pPr>
            <w:r w:rsidRPr="00985C6F">
              <w:rPr>
                <w:rFonts w:ascii="Times New Roman" w:eastAsia="Times New Roman" w:hAnsi="Times New Roman" w:cs="Times New Roman"/>
                <w:color w:val="000000"/>
                <w:sz w:val="27"/>
                <w:szCs w:val="27"/>
              </w:rPr>
              <w:t>The Higher Secondary Certificate shall be awarded in four grades as shown below:</w:t>
            </w:r>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t>Grade I : (With distinction) 75% and above</w:t>
            </w:r>
            <w:r w:rsidRPr="00985C6F">
              <w:rPr>
                <w:rFonts w:ascii="Times New Roman" w:eastAsia="Times New Roman" w:hAnsi="Times New Roman" w:cs="Times New Roman"/>
                <w:color w:val="000000"/>
                <w:sz w:val="27"/>
                <w:szCs w:val="27"/>
              </w:rPr>
              <w:br/>
              <w:t>Grade I : 60% - Less than 75%</w:t>
            </w:r>
            <w:r w:rsidRPr="00985C6F">
              <w:rPr>
                <w:rFonts w:ascii="Times New Roman" w:eastAsia="Times New Roman" w:hAnsi="Times New Roman" w:cs="Times New Roman"/>
                <w:color w:val="000000"/>
                <w:sz w:val="27"/>
                <w:szCs w:val="27"/>
              </w:rPr>
              <w:br/>
              <w:t>Grade II : 45 %- Less than 60%</w:t>
            </w:r>
            <w:r w:rsidRPr="00985C6F">
              <w:rPr>
                <w:rFonts w:ascii="Times New Roman" w:eastAsia="Times New Roman" w:hAnsi="Times New Roman" w:cs="Times New Roman"/>
                <w:color w:val="000000"/>
                <w:sz w:val="27"/>
                <w:szCs w:val="27"/>
              </w:rPr>
              <w:br/>
              <w:t>Grade Pass : 35 % - Less than 45%</w:t>
            </w:r>
            <w:r w:rsidRPr="00985C6F">
              <w:rPr>
                <w:rFonts w:ascii="Times New Roman" w:eastAsia="Times New Roman" w:hAnsi="Times New Roman" w:cs="Times New Roman"/>
                <w:color w:val="000000"/>
                <w:sz w:val="27"/>
                <w:szCs w:val="27"/>
              </w:rPr>
              <w:br/>
            </w:r>
            <w:r w:rsidRPr="00985C6F">
              <w:rPr>
                <w:rFonts w:ascii="Times New Roman" w:eastAsia="Times New Roman" w:hAnsi="Times New Roman" w:cs="Times New Roman"/>
                <w:color w:val="000000"/>
                <w:sz w:val="27"/>
                <w:szCs w:val="27"/>
              </w:rPr>
              <w:br/>
              <w:t>All marks calculated on the basis of the seven subjects offered at the examination. Provided that the First Grade (with distinction) or First or Second Grade shall not be awarded to a candidate who appears for the Examination with any exemption or exemptions earned by him / her. Provided further that, if the aggregate total marks obtained by a candidate is less than the total of marks required for obtaining the first grade by not more than 3 marks only, such a candidate shall be given the necessary grace marks, not exceeding 3, in computing his aggregate of marks for the purpose of award of first grade.</w:t>
            </w:r>
          </w:p>
        </w:tc>
      </w:tr>
    </w:tbl>
    <w:p w:rsidR="009A1617" w:rsidRDefault="009A1617"/>
    <w:p w:rsidR="009A1617" w:rsidRDefault="009A1617">
      <w:r>
        <w:br w:type="page"/>
      </w:r>
    </w:p>
    <w:p w:rsidR="009A1617" w:rsidRDefault="009A1617" w:rsidP="009A1617">
      <w:pPr>
        <w:pStyle w:val="NormalWeb"/>
        <w:shd w:val="clear" w:color="auto" w:fill="FFFFFF"/>
        <w:spacing w:before="0" w:beforeAutospacing="0" w:after="0" w:afterAutospacing="0"/>
        <w:ind w:left="225"/>
        <w:rPr>
          <w:color w:val="000000"/>
          <w:sz w:val="27"/>
          <w:szCs w:val="27"/>
        </w:rPr>
      </w:pPr>
      <w:proofErr w:type="gramStart"/>
      <w:r>
        <w:rPr>
          <w:color w:val="000000"/>
          <w:sz w:val="27"/>
          <w:szCs w:val="27"/>
        </w:rPr>
        <w:lastRenderedPageBreak/>
        <w:t>The B.Com.</w:t>
      </w:r>
      <w:proofErr w:type="gramEnd"/>
      <w:r>
        <w:rPr>
          <w:color w:val="000000"/>
          <w:sz w:val="27"/>
          <w:szCs w:val="27"/>
        </w:rPr>
        <w:t xml:space="preserve"> </w:t>
      </w:r>
      <w:proofErr w:type="gramStart"/>
      <w:r>
        <w:rPr>
          <w:color w:val="000000"/>
          <w:sz w:val="27"/>
          <w:szCs w:val="27"/>
        </w:rPr>
        <w:t>degree</w:t>
      </w:r>
      <w:proofErr w:type="gramEnd"/>
      <w:r>
        <w:rPr>
          <w:color w:val="000000"/>
          <w:sz w:val="27"/>
          <w:szCs w:val="27"/>
        </w:rPr>
        <w:t xml:space="preserve"> of the University of Mumbai imparted at the H.R. College of Commerce &amp; Economics is recognized as one of the best of its kind in India. Students are not limited by traditional boundaries between academic disciplines, but can choose from a wide range of subjects. The roots of any professional qualification are laid at an undergraduate program. While being part of a degree program student obtain a wide perspective of the economy, changing work environment, altering demographics and various career options that are available. Without a recognized degree program, students are not qualified to register themselves for any specialized programs that would give them a competitive edge over others. Also, while being part of this program students can enrich themselves by developing effective communication skills and shape themselves as responsible citizens. Students begin with a two-year core program, i.e. Junior College which provides a comprehensive introduction to the study of commerce related subjects. In Degree College the students can select major and other optional subjects. This course aims at:</w:t>
      </w:r>
    </w:p>
    <w:p w:rsidR="009A1617" w:rsidRDefault="009A1617" w:rsidP="009A1617">
      <w:pPr>
        <w:pStyle w:val="NormalWeb"/>
        <w:shd w:val="clear" w:color="auto" w:fill="FFFFFF"/>
        <w:spacing w:before="0" w:beforeAutospacing="0" w:after="0" w:afterAutospacing="0"/>
        <w:ind w:left="225"/>
        <w:rPr>
          <w:color w:val="000000"/>
          <w:sz w:val="27"/>
          <w:szCs w:val="27"/>
        </w:rPr>
      </w:pPr>
      <w:r>
        <w:rPr>
          <w:color w:val="000000"/>
          <w:sz w:val="27"/>
          <w:szCs w:val="27"/>
        </w:rPr>
        <w:t>• Preparing students with a strong foundation in Commerce, which is a great asset in qualifying for any specialized postgraduate course.</w:t>
      </w:r>
      <w:r>
        <w:rPr>
          <w:color w:val="000000"/>
          <w:sz w:val="27"/>
          <w:szCs w:val="27"/>
        </w:rPr>
        <w:br/>
        <w:t>•Providing adequate basic understanding about Financial Accounting and Auditing &amp; Marketing concepts to the students and giving them adequate exposure to the operational environment.</w:t>
      </w:r>
      <w:r>
        <w:rPr>
          <w:color w:val="000000"/>
          <w:sz w:val="27"/>
          <w:szCs w:val="27"/>
        </w:rPr>
        <w:br/>
        <w:t>•Creating an understanding of Business Economics and issues related to the Indian Economy.</w:t>
      </w:r>
      <w:r>
        <w:rPr>
          <w:color w:val="000000"/>
          <w:sz w:val="27"/>
          <w:szCs w:val="27"/>
        </w:rPr>
        <w:br/>
        <w:t>•Inculcating interactive training, and practical approach in students through tutorials, group discussions, projects, and using modern technology in teaching the students.</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spacing w:line="240" w:lineRule="auto"/>
        <w:rPr>
          <w:rFonts w:ascii="Times New Roman" w:hAnsi="Times New Roman"/>
          <w:sz w:val="24"/>
          <w:szCs w:val="24"/>
        </w:rPr>
      </w:pPr>
      <w:r>
        <w:rPr>
          <w:color w:val="000000"/>
          <w:sz w:val="27"/>
          <w:szCs w:val="27"/>
        </w:rPr>
        <w:br/>
      </w:r>
    </w:p>
    <w:p w:rsidR="009A1617" w:rsidRDefault="009A1617" w:rsidP="009A1617">
      <w:pPr>
        <w:shd w:val="clear" w:color="auto" w:fill="FFFFFF"/>
        <w:jc w:val="center"/>
        <w:rPr>
          <w:color w:val="000000"/>
          <w:sz w:val="27"/>
          <w:szCs w:val="27"/>
        </w:rPr>
      </w:pPr>
      <w:r>
        <w:rPr>
          <w:b/>
          <w:bCs/>
          <w:color w:val="000000"/>
          <w:sz w:val="27"/>
          <w:szCs w:val="27"/>
        </w:rPr>
        <w:t>Please</w:t>
      </w:r>
      <w:r>
        <w:rPr>
          <w:rStyle w:val="apple-converted-space"/>
          <w:b/>
          <w:bCs/>
          <w:color w:val="000000"/>
          <w:sz w:val="27"/>
          <w:szCs w:val="27"/>
        </w:rPr>
        <w:t> </w:t>
      </w:r>
      <w:hyperlink r:id="rId12" w:tgtFrame="_blank" w:history="1">
        <w:r>
          <w:rPr>
            <w:rStyle w:val="Hyperlink"/>
            <w:b/>
            <w:bCs/>
            <w:color w:val="0A408A"/>
          </w:rPr>
          <w:t>Clic</w:t>
        </w:r>
        <w:r>
          <w:rPr>
            <w:rStyle w:val="Hyperlink"/>
            <w:b/>
            <w:bCs/>
            <w:color w:val="0A408A"/>
          </w:rPr>
          <w:t>k</w:t>
        </w:r>
        <w:r>
          <w:rPr>
            <w:rStyle w:val="Hyperlink"/>
            <w:b/>
            <w:bCs/>
            <w:color w:val="0A408A"/>
          </w:rPr>
          <w:t xml:space="preserve"> H</w:t>
        </w:r>
        <w:r>
          <w:rPr>
            <w:rStyle w:val="Hyperlink"/>
            <w:b/>
            <w:bCs/>
            <w:color w:val="0A408A"/>
          </w:rPr>
          <w:t>e</w:t>
        </w:r>
        <w:r>
          <w:rPr>
            <w:rStyle w:val="Hyperlink"/>
            <w:b/>
            <w:bCs/>
            <w:color w:val="0A408A"/>
          </w:rPr>
          <w:t>re</w:t>
        </w:r>
      </w:hyperlink>
      <w:r>
        <w:rPr>
          <w:rStyle w:val="apple-converted-space"/>
          <w:b/>
          <w:bCs/>
          <w:color w:val="000000"/>
          <w:sz w:val="27"/>
          <w:szCs w:val="27"/>
        </w:rPr>
        <w:t> </w:t>
      </w:r>
      <w:r>
        <w:rPr>
          <w:b/>
          <w:bCs/>
          <w:color w:val="000000"/>
          <w:sz w:val="27"/>
          <w:szCs w:val="27"/>
        </w:rPr>
        <w:t>To Download BCOM Syllabus</w:t>
      </w:r>
    </w:p>
    <w:p w:rsidR="009A1617" w:rsidRDefault="009A1617" w:rsidP="009A1617">
      <w:pPr>
        <w:rPr>
          <w:sz w:val="24"/>
          <w:szCs w:val="24"/>
        </w:rPr>
      </w:pPr>
      <w:r>
        <w:rPr>
          <w:color w:val="000000"/>
          <w:sz w:val="27"/>
          <w:szCs w:val="27"/>
        </w:rPr>
        <w:br/>
      </w: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pStyle w:val="Heading4"/>
        <w:shd w:val="clear" w:color="auto" w:fill="FFFFFF"/>
        <w:spacing w:before="0"/>
        <w:rPr>
          <w:color w:val="000000"/>
          <w:sz w:val="27"/>
          <w:szCs w:val="27"/>
        </w:rPr>
      </w:pPr>
      <w:r>
        <w:rPr>
          <w:color w:val="000000"/>
          <w:sz w:val="27"/>
          <w:szCs w:val="27"/>
        </w:rPr>
        <w:t>F.Y.B.C.om.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GACHI SONAL KISHANLAL V</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AGRAWAL MINAKSHI SUNIL 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SRIVASTAVA ADITI PRAVEEN R</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SAKRIWALA AZHAR QASIM H</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GANDHI FRIYA JIMMY K</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78.29%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DHARIA AASHNA PRAFUL 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77.43%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SHARMA SAATVIK RAJENDRA 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77.14%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SHAILI JAGAT 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76.71%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GANDHI SHIMONI SANJAY 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76.43%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PODDAR PRATIBHA MOTILAL 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76.00%</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S.Y.B.C.om.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Kanchwala</w:t>
            </w:r>
            <w:proofErr w:type="spellEnd"/>
            <w:r>
              <w:rPr>
                <w:rFonts w:ascii="Verdana" w:hAnsi="Verdana"/>
                <w:color w:val="000000"/>
                <w:sz w:val="18"/>
                <w:szCs w:val="18"/>
              </w:rPr>
              <w:t xml:space="preserve"> </w:t>
            </w:r>
            <w:proofErr w:type="spellStart"/>
            <w:r>
              <w:rPr>
                <w:rFonts w:ascii="Verdana" w:hAnsi="Verdana"/>
                <w:color w:val="000000"/>
                <w:sz w:val="18"/>
                <w:szCs w:val="18"/>
              </w:rPr>
              <w:t>Sakina</w:t>
            </w:r>
            <w:proofErr w:type="spellEnd"/>
            <w:r>
              <w:rPr>
                <w:rFonts w:ascii="Verdana" w:hAnsi="Verdana"/>
                <w:color w:val="000000"/>
                <w:sz w:val="18"/>
                <w:szCs w:val="18"/>
              </w:rPr>
              <w:t xml:space="preserve"> F</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Bhatia </w:t>
            </w:r>
            <w:proofErr w:type="spellStart"/>
            <w:r>
              <w:rPr>
                <w:rFonts w:ascii="Verdana" w:hAnsi="Verdana"/>
                <w:color w:val="000000"/>
                <w:sz w:val="18"/>
                <w:szCs w:val="18"/>
              </w:rPr>
              <w:t>Chirag</w:t>
            </w:r>
            <w:proofErr w:type="spellEnd"/>
            <w:r>
              <w:rPr>
                <w:rFonts w:ascii="Verdana" w:hAnsi="Verdana"/>
                <w:color w:val="000000"/>
                <w:sz w:val="18"/>
                <w:szCs w:val="18"/>
              </w:rPr>
              <w:t xml:space="preserve"> Bharat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Sanghvi</w:t>
            </w:r>
            <w:proofErr w:type="spellEnd"/>
            <w:r>
              <w:rPr>
                <w:rFonts w:ascii="Verdana" w:hAnsi="Verdana"/>
                <w:color w:val="000000"/>
                <w:sz w:val="18"/>
                <w:szCs w:val="18"/>
              </w:rPr>
              <w:t xml:space="preserve"> </w:t>
            </w:r>
            <w:proofErr w:type="spellStart"/>
            <w:r>
              <w:rPr>
                <w:rFonts w:ascii="Verdana" w:hAnsi="Verdana"/>
                <w:color w:val="000000"/>
                <w:sz w:val="18"/>
                <w:szCs w:val="18"/>
              </w:rPr>
              <w:t>Santosh</w:t>
            </w:r>
            <w:proofErr w:type="spellEnd"/>
            <w:r>
              <w:rPr>
                <w:rFonts w:ascii="Verdana" w:hAnsi="Verdana"/>
                <w:color w:val="000000"/>
                <w:sz w:val="18"/>
                <w:szCs w:val="18"/>
              </w:rPr>
              <w:t xml:space="preserve"> </w:t>
            </w:r>
            <w:proofErr w:type="spellStart"/>
            <w:r>
              <w:rPr>
                <w:rFonts w:ascii="Verdana" w:hAnsi="Verdana"/>
                <w:color w:val="000000"/>
                <w:sz w:val="18"/>
                <w:szCs w:val="18"/>
              </w:rPr>
              <w:t>Ganpatraj</w:t>
            </w:r>
            <w:proofErr w:type="spellEnd"/>
            <w:r>
              <w:rPr>
                <w:rFonts w:ascii="Verdana" w:hAnsi="Verdana"/>
                <w:color w:val="000000"/>
                <w:sz w:val="18"/>
                <w:szCs w:val="18"/>
              </w:rPr>
              <w:t xml:space="preserve"> K.</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Mandasaurwala</w:t>
            </w:r>
            <w:proofErr w:type="spellEnd"/>
            <w:r>
              <w:rPr>
                <w:rFonts w:ascii="Verdana" w:hAnsi="Verdana"/>
                <w:color w:val="000000"/>
                <w:sz w:val="18"/>
                <w:szCs w:val="18"/>
              </w:rPr>
              <w:t xml:space="preserve"> </w:t>
            </w:r>
            <w:proofErr w:type="spellStart"/>
            <w:r>
              <w:rPr>
                <w:rFonts w:ascii="Verdana" w:hAnsi="Verdana"/>
                <w:color w:val="000000"/>
                <w:sz w:val="18"/>
                <w:szCs w:val="18"/>
              </w:rPr>
              <w:t>Mohmmed</w:t>
            </w:r>
            <w:proofErr w:type="spellEnd"/>
            <w:r>
              <w:rPr>
                <w:rFonts w:ascii="Verdana" w:hAnsi="Verdana"/>
                <w:color w:val="000000"/>
                <w:sz w:val="18"/>
                <w:szCs w:val="18"/>
              </w:rPr>
              <w:t xml:space="preserve"> </w:t>
            </w:r>
            <w:proofErr w:type="spellStart"/>
            <w:r>
              <w:rPr>
                <w:rFonts w:ascii="Verdana" w:hAnsi="Verdana"/>
                <w:color w:val="000000"/>
                <w:sz w:val="18"/>
                <w:szCs w:val="18"/>
              </w:rPr>
              <w:t>Mazher</w:t>
            </w:r>
            <w:proofErr w:type="spellEnd"/>
            <w:r>
              <w:rPr>
                <w:rFonts w:ascii="Verdana" w:hAnsi="Verdana"/>
                <w:color w:val="000000"/>
                <w:sz w:val="18"/>
                <w:szCs w:val="18"/>
              </w:rPr>
              <w:t xml:space="preserve"> D</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Desai </w:t>
            </w:r>
            <w:proofErr w:type="spellStart"/>
            <w:r>
              <w:rPr>
                <w:rFonts w:ascii="Verdana" w:hAnsi="Verdana"/>
                <w:color w:val="000000"/>
                <w:sz w:val="18"/>
                <w:szCs w:val="18"/>
              </w:rPr>
              <w:t>Swapnali</w:t>
            </w:r>
            <w:proofErr w:type="spellEnd"/>
            <w:r>
              <w:rPr>
                <w:rFonts w:ascii="Verdana" w:hAnsi="Verdana"/>
                <w:color w:val="000000"/>
                <w:sz w:val="18"/>
                <w:szCs w:val="18"/>
              </w:rPr>
              <w:t xml:space="preserve"> </w:t>
            </w:r>
            <w:proofErr w:type="spellStart"/>
            <w:r>
              <w:rPr>
                <w:rFonts w:ascii="Verdana" w:hAnsi="Verdana"/>
                <w:color w:val="000000"/>
                <w:sz w:val="18"/>
                <w:szCs w:val="18"/>
              </w:rPr>
              <w:t>Vivek</w:t>
            </w:r>
            <w:proofErr w:type="spellEnd"/>
            <w:r>
              <w:rPr>
                <w:rFonts w:ascii="Verdana" w:hAnsi="Verdana"/>
                <w:color w:val="000000"/>
                <w:sz w:val="18"/>
                <w:szCs w:val="18"/>
              </w:rPr>
              <w:t xml:space="preserve"> 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Irani</w:t>
            </w:r>
            <w:proofErr w:type="spellEnd"/>
            <w:r>
              <w:rPr>
                <w:rFonts w:ascii="Verdana" w:hAnsi="Verdana"/>
                <w:color w:val="000000"/>
                <w:sz w:val="18"/>
                <w:szCs w:val="18"/>
              </w:rPr>
              <w:t xml:space="preserve"> </w:t>
            </w:r>
            <w:proofErr w:type="spellStart"/>
            <w:r>
              <w:rPr>
                <w:rFonts w:ascii="Verdana" w:hAnsi="Verdana"/>
                <w:color w:val="000000"/>
                <w:sz w:val="18"/>
                <w:szCs w:val="18"/>
              </w:rPr>
              <w:t>Azmin</w:t>
            </w:r>
            <w:proofErr w:type="spellEnd"/>
            <w:r>
              <w:rPr>
                <w:rFonts w:ascii="Verdana" w:hAnsi="Verdana"/>
                <w:color w:val="000000"/>
                <w:sz w:val="18"/>
                <w:szCs w:val="18"/>
              </w:rPr>
              <w:t xml:space="preserve"> </w:t>
            </w:r>
            <w:proofErr w:type="spellStart"/>
            <w:r>
              <w:rPr>
                <w:rFonts w:ascii="Verdana" w:hAnsi="Verdana"/>
                <w:color w:val="000000"/>
                <w:sz w:val="18"/>
                <w:szCs w:val="18"/>
              </w:rPr>
              <w:t>Behram</w:t>
            </w:r>
            <w:proofErr w:type="spellEnd"/>
            <w:r>
              <w:rPr>
                <w:rFonts w:ascii="Verdana" w:hAnsi="Verdana"/>
                <w:color w:val="000000"/>
                <w:sz w:val="18"/>
                <w:szCs w:val="18"/>
              </w:rPr>
              <w:t xml:space="preserve">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Shroff</w:t>
            </w:r>
            <w:proofErr w:type="spellEnd"/>
            <w:r>
              <w:rPr>
                <w:rFonts w:ascii="Verdana" w:hAnsi="Verdana"/>
                <w:color w:val="000000"/>
                <w:sz w:val="18"/>
                <w:szCs w:val="18"/>
              </w:rPr>
              <w:t xml:space="preserve"> </w:t>
            </w:r>
            <w:proofErr w:type="spellStart"/>
            <w:r>
              <w:rPr>
                <w:rFonts w:ascii="Verdana" w:hAnsi="Verdana"/>
                <w:color w:val="000000"/>
                <w:sz w:val="18"/>
                <w:szCs w:val="18"/>
              </w:rPr>
              <w:t>Jheel</w:t>
            </w:r>
            <w:proofErr w:type="spellEnd"/>
            <w:r>
              <w:rPr>
                <w:rFonts w:ascii="Verdana" w:hAnsi="Verdana"/>
                <w:color w:val="000000"/>
                <w:sz w:val="18"/>
                <w:szCs w:val="18"/>
              </w:rPr>
              <w:t xml:space="preserve"> </w:t>
            </w:r>
            <w:proofErr w:type="spellStart"/>
            <w:r>
              <w:rPr>
                <w:rFonts w:ascii="Verdana" w:hAnsi="Verdana"/>
                <w:color w:val="000000"/>
                <w:sz w:val="18"/>
                <w:szCs w:val="18"/>
              </w:rPr>
              <w:t>Kiran</w:t>
            </w:r>
            <w:proofErr w:type="spellEnd"/>
            <w:r>
              <w:rPr>
                <w:rFonts w:ascii="Verdana" w:hAnsi="Verdana"/>
                <w:color w:val="000000"/>
                <w:sz w:val="18"/>
                <w:szCs w:val="18"/>
              </w:rPr>
              <w:t xml:space="preserve">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Kulkarni</w:t>
            </w:r>
            <w:proofErr w:type="spellEnd"/>
            <w:r>
              <w:rPr>
                <w:rFonts w:ascii="Verdana" w:hAnsi="Verdana"/>
                <w:color w:val="000000"/>
                <w:sz w:val="18"/>
                <w:szCs w:val="18"/>
              </w:rPr>
              <w:t xml:space="preserve"> </w:t>
            </w:r>
            <w:proofErr w:type="spellStart"/>
            <w:r>
              <w:rPr>
                <w:rFonts w:ascii="Verdana" w:hAnsi="Verdana"/>
                <w:color w:val="000000"/>
                <w:sz w:val="18"/>
                <w:szCs w:val="18"/>
              </w:rPr>
              <w:t>Manasi</w:t>
            </w:r>
            <w:proofErr w:type="spellEnd"/>
            <w:r>
              <w:rPr>
                <w:rFonts w:ascii="Verdana" w:hAnsi="Verdana"/>
                <w:color w:val="000000"/>
                <w:sz w:val="18"/>
                <w:szCs w:val="18"/>
              </w:rPr>
              <w:t xml:space="preserve"> </w:t>
            </w:r>
            <w:proofErr w:type="spellStart"/>
            <w:r>
              <w:rPr>
                <w:rFonts w:ascii="Verdana" w:hAnsi="Verdana"/>
                <w:color w:val="000000"/>
                <w:sz w:val="18"/>
                <w:szCs w:val="18"/>
              </w:rPr>
              <w:t>Ramkrishan</w:t>
            </w:r>
            <w:proofErr w:type="spellEnd"/>
            <w:r>
              <w:rPr>
                <w:rFonts w:ascii="Verdana" w:hAnsi="Verdana"/>
                <w:color w:val="000000"/>
                <w:sz w:val="18"/>
                <w:szCs w:val="18"/>
              </w:rPr>
              <w:t xml:space="preserve">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78.17%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Shah </w:t>
            </w:r>
            <w:proofErr w:type="spellStart"/>
            <w:r>
              <w:rPr>
                <w:rFonts w:ascii="Verdana" w:hAnsi="Verdana"/>
                <w:color w:val="000000"/>
                <w:sz w:val="18"/>
                <w:szCs w:val="18"/>
              </w:rPr>
              <w:t>Namita</w:t>
            </w:r>
            <w:proofErr w:type="spellEnd"/>
            <w:r>
              <w:rPr>
                <w:rFonts w:ascii="Verdana" w:hAnsi="Verdana"/>
                <w:color w:val="000000"/>
                <w:sz w:val="18"/>
                <w:szCs w:val="18"/>
              </w:rPr>
              <w:t xml:space="preserve"> Vijay R</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78.00%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Lodaria</w:t>
            </w:r>
            <w:proofErr w:type="spellEnd"/>
            <w:r>
              <w:rPr>
                <w:rFonts w:ascii="Verdana" w:hAnsi="Verdana"/>
                <w:color w:val="000000"/>
                <w:sz w:val="18"/>
                <w:szCs w:val="18"/>
              </w:rPr>
              <w:t xml:space="preserve"> </w:t>
            </w:r>
            <w:proofErr w:type="spellStart"/>
            <w:r>
              <w:rPr>
                <w:rFonts w:ascii="Verdana" w:hAnsi="Verdana"/>
                <w:color w:val="000000"/>
                <w:sz w:val="18"/>
                <w:szCs w:val="18"/>
              </w:rPr>
              <w:t>Rohan</w:t>
            </w:r>
            <w:proofErr w:type="spellEnd"/>
            <w:r>
              <w:rPr>
                <w:rFonts w:ascii="Verdana" w:hAnsi="Verdana"/>
                <w:color w:val="000000"/>
                <w:sz w:val="18"/>
                <w:szCs w:val="18"/>
              </w:rPr>
              <w:t xml:space="preserve"> </w:t>
            </w:r>
            <w:proofErr w:type="spellStart"/>
            <w:r>
              <w:rPr>
                <w:rFonts w:ascii="Verdana" w:hAnsi="Verdana"/>
                <w:color w:val="000000"/>
                <w:sz w:val="18"/>
                <w:szCs w:val="18"/>
              </w:rPr>
              <w:t>Jayesh</w:t>
            </w:r>
            <w:proofErr w:type="spellEnd"/>
            <w:r>
              <w:rPr>
                <w:rFonts w:ascii="Verdana" w:hAnsi="Verdana"/>
                <w:color w:val="000000"/>
                <w:sz w:val="18"/>
                <w:szCs w:val="18"/>
              </w:rPr>
              <w:t xml:space="preserve">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77.50%</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T.Y.B.Com.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Shah </w:t>
            </w:r>
            <w:proofErr w:type="spellStart"/>
            <w:r>
              <w:rPr>
                <w:rFonts w:ascii="Verdana" w:hAnsi="Verdana"/>
                <w:color w:val="000000"/>
                <w:sz w:val="18"/>
                <w:szCs w:val="18"/>
              </w:rPr>
              <w:t>Saloni</w:t>
            </w:r>
            <w:proofErr w:type="spellEnd"/>
            <w:r>
              <w:rPr>
                <w:rFonts w:ascii="Verdana" w:hAnsi="Verdana"/>
                <w:color w:val="000000"/>
                <w:sz w:val="18"/>
                <w:szCs w:val="18"/>
              </w:rPr>
              <w:t xml:space="preserve"> Hitesh </w:t>
            </w:r>
            <w:proofErr w:type="spellStart"/>
            <w:r>
              <w:rPr>
                <w:rFonts w:ascii="Verdana" w:hAnsi="Verdana"/>
                <w:color w:val="000000"/>
                <w:sz w:val="18"/>
                <w:szCs w:val="18"/>
              </w:rPr>
              <w:t>Parul</w:t>
            </w:r>
            <w:proofErr w:type="spellEnd"/>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Choksi</w:t>
            </w:r>
            <w:proofErr w:type="spellEnd"/>
            <w:r>
              <w:rPr>
                <w:rFonts w:ascii="Verdana" w:hAnsi="Verdana"/>
                <w:color w:val="000000"/>
                <w:sz w:val="18"/>
                <w:szCs w:val="18"/>
              </w:rPr>
              <w:t xml:space="preserve"> </w:t>
            </w:r>
            <w:proofErr w:type="spellStart"/>
            <w:r>
              <w:rPr>
                <w:rFonts w:ascii="Verdana" w:hAnsi="Verdana"/>
                <w:color w:val="000000"/>
                <w:sz w:val="18"/>
                <w:szCs w:val="18"/>
              </w:rPr>
              <w:t>Mihir</w:t>
            </w:r>
            <w:proofErr w:type="spellEnd"/>
            <w:r>
              <w:rPr>
                <w:rFonts w:ascii="Verdana" w:hAnsi="Verdana"/>
                <w:color w:val="000000"/>
                <w:sz w:val="18"/>
                <w:szCs w:val="18"/>
              </w:rPr>
              <w:t xml:space="preserve"> Neville </w:t>
            </w:r>
            <w:proofErr w:type="spellStart"/>
            <w:r>
              <w:rPr>
                <w:rFonts w:ascii="Verdana" w:hAnsi="Verdana"/>
                <w:color w:val="000000"/>
                <w:sz w:val="18"/>
                <w:szCs w:val="18"/>
              </w:rPr>
              <w:t>Amishi</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Bhansali</w:t>
            </w:r>
            <w:proofErr w:type="spellEnd"/>
            <w:r>
              <w:rPr>
                <w:rFonts w:ascii="Verdana" w:hAnsi="Verdana"/>
                <w:color w:val="000000"/>
                <w:sz w:val="18"/>
                <w:szCs w:val="18"/>
              </w:rPr>
              <w:t xml:space="preserve"> Jay </w:t>
            </w:r>
            <w:proofErr w:type="spellStart"/>
            <w:r>
              <w:rPr>
                <w:rFonts w:ascii="Verdana" w:hAnsi="Verdana"/>
                <w:color w:val="000000"/>
                <w:sz w:val="18"/>
                <w:szCs w:val="18"/>
              </w:rPr>
              <w:t>Nilesh</w:t>
            </w:r>
            <w:proofErr w:type="spellEnd"/>
            <w:r>
              <w:rPr>
                <w:rFonts w:ascii="Verdana" w:hAnsi="Verdana"/>
                <w:color w:val="000000"/>
                <w:sz w:val="18"/>
                <w:szCs w:val="18"/>
              </w:rPr>
              <w:t xml:space="preserve"> </w:t>
            </w:r>
            <w:proofErr w:type="spellStart"/>
            <w:r>
              <w:rPr>
                <w:rFonts w:ascii="Verdana" w:hAnsi="Verdana"/>
                <w:color w:val="000000"/>
                <w:sz w:val="18"/>
                <w:szCs w:val="18"/>
              </w:rPr>
              <w:t>Sonal</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Khanolkar</w:t>
            </w:r>
            <w:proofErr w:type="spellEnd"/>
            <w:r>
              <w:rPr>
                <w:rFonts w:ascii="Verdana" w:hAnsi="Verdana"/>
                <w:color w:val="000000"/>
                <w:sz w:val="18"/>
                <w:szCs w:val="18"/>
              </w:rPr>
              <w:t xml:space="preserve"> </w:t>
            </w:r>
            <w:proofErr w:type="spellStart"/>
            <w:r>
              <w:rPr>
                <w:rFonts w:ascii="Verdana" w:hAnsi="Verdana"/>
                <w:color w:val="000000"/>
                <w:sz w:val="18"/>
                <w:szCs w:val="18"/>
              </w:rPr>
              <w:t>Kedar</w:t>
            </w:r>
            <w:proofErr w:type="spellEnd"/>
            <w:r>
              <w:rPr>
                <w:rFonts w:ascii="Verdana" w:hAnsi="Verdana"/>
                <w:color w:val="000000"/>
                <w:sz w:val="18"/>
                <w:szCs w:val="18"/>
              </w:rPr>
              <w:t xml:space="preserve"> </w:t>
            </w:r>
            <w:proofErr w:type="spellStart"/>
            <w:r>
              <w:rPr>
                <w:rFonts w:ascii="Verdana" w:hAnsi="Verdana"/>
                <w:color w:val="000000"/>
                <w:sz w:val="18"/>
                <w:szCs w:val="18"/>
              </w:rPr>
              <w:t>Meghashyam</w:t>
            </w:r>
            <w:proofErr w:type="spellEnd"/>
            <w:r>
              <w:rPr>
                <w:rFonts w:ascii="Verdana" w:hAnsi="Verdana"/>
                <w:color w:val="000000"/>
                <w:sz w:val="18"/>
                <w:szCs w:val="18"/>
              </w:rPr>
              <w:t xml:space="preserve"> </w:t>
            </w:r>
            <w:proofErr w:type="spellStart"/>
            <w:r>
              <w:rPr>
                <w:rFonts w:ascii="Verdana" w:hAnsi="Verdana"/>
                <w:color w:val="000000"/>
                <w:sz w:val="18"/>
                <w:szCs w:val="18"/>
              </w:rPr>
              <w:t>Ketki</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Agarwal</w:t>
            </w:r>
            <w:proofErr w:type="spellEnd"/>
            <w:r>
              <w:rPr>
                <w:rFonts w:ascii="Verdana" w:hAnsi="Verdana"/>
                <w:color w:val="000000"/>
                <w:sz w:val="18"/>
                <w:szCs w:val="18"/>
              </w:rPr>
              <w:t xml:space="preserve"> </w:t>
            </w:r>
            <w:proofErr w:type="spellStart"/>
            <w:r>
              <w:rPr>
                <w:rFonts w:ascii="Verdana" w:hAnsi="Verdana"/>
                <w:color w:val="000000"/>
                <w:sz w:val="18"/>
                <w:szCs w:val="18"/>
              </w:rPr>
              <w:t>Sameep</w:t>
            </w:r>
            <w:proofErr w:type="spellEnd"/>
            <w:r>
              <w:rPr>
                <w:rFonts w:ascii="Verdana" w:hAnsi="Verdana"/>
                <w:color w:val="000000"/>
                <w:sz w:val="18"/>
                <w:szCs w:val="18"/>
              </w:rPr>
              <w:t xml:space="preserve"> </w:t>
            </w:r>
            <w:proofErr w:type="spellStart"/>
            <w:r>
              <w:rPr>
                <w:rFonts w:ascii="Verdana" w:hAnsi="Verdana"/>
                <w:color w:val="000000"/>
                <w:sz w:val="18"/>
                <w:szCs w:val="18"/>
              </w:rPr>
              <w:t>Shishir</w:t>
            </w:r>
            <w:proofErr w:type="spellEnd"/>
            <w:r>
              <w:rPr>
                <w:rFonts w:ascii="Verdana" w:hAnsi="Verdana"/>
                <w:color w:val="000000"/>
                <w:sz w:val="18"/>
                <w:szCs w:val="18"/>
              </w:rPr>
              <w:t xml:space="preserve"> </w:t>
            </w:r>
            <w:proofErr w:type="spellStart"/>
            <w:r>
              <w:rPr>
                <w:rFonts w:ascii="Verdana" w:hAnsi="Verdana"/>
                <w:color w:val="000000"/>
                <w:sz w:val="18"/>
                <w:szCs w:val="18"/>
              </w:rPr>
              <w:t>Sudha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Agarwal</w:t>
            </w:r>
            <w:proofErr w:type="spellEnd"/>
            <w:r>
              <w:rPr>
                <w:rFonts w:ascii="Verdana" w:hAnsi="Verdana"/>
                <w:color w:val="000000"/>
                <w:sz w:val="18"/>
                <w:szCs w:val="18"/>
              </w:rPr>
              <w:t xml:space="preserve"> </w:t>
            </w:r>
            <w:proofErr w:type="spellStart"/>
            <w:r>
              <w:rPr>
                <w:rFonts w:ascii="Verdana" w:hAnsi="Verdana"/>
                <w:color w:val="000000"/>
                <w:sz w:val="18"/>
                <w:szCs w:val="18"/>
              </w:rPr>
              <w:t>Neelam</w:t>
            </w:r>
            <w:proofErr w:type="spellEnd"/>
            <w:r>
              <w:rPr>
                <w:rFonts w:ascii="Verdana" w:hAnsi="Verdana"/>
                <w:color w:val="000000"/>
                <w:sz w:val="18"/>
                <w:szCs w:val="18"/>
              </w:rPr>
              <w:t xml:space="preserve"> </w:t>
            </w:r>
            <w:proofErr w:type="spellStart"/>
            <w:r>
              <w:rPr>
                <w:rFonts w:ascii="Verdana" w:hAnsi="Verdana"/>
                <w:color w:val="000000"/>
                <w:sz w:val="18"/>
                <w:szCs w:val="18"/>
              </w:rPr>
              <w:t>Banwarilal</w:t>
            </w:r>
            <w:proofErr w:type="spellEnd"/>
            <w:r>
              <w:rPr>
                <w:rFonts w:ascii="Verdana" w:hAnsi="Verdana"/>
                <w:color w:val="000000"/>
                <w:sz w:val="18"/>
                <w:szCs w:val="18"/>
              </w:rPr>
              <w:t xml:space="preserve"> </w:t>
            </w:r>
            <w:proofErr w:type="spellStart"/>
            <w:r>
              <w:rPr>
                <w:rFonts w:ascii="Verdana" w:hAnsi="Verdana"/>
                <w:color w:val="000000"/>
                <w:sz w:val="18"/>
                <w:szCs w:val="18"/>
              </w:rPr>
              <w:t>Saroj</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Bhansali</w:t>
            </w:r>
            <w:proofErr w:type="spellEnd"/>
            <w:r>
              <w:rPr>
                <w:rFonts w:ascii="Verdana" w:hAnsi="Verdana"/>
                <w:color w:val="000000"/>
                <w:sz w:val="18"/>
                <w:szCs w:val="18"/>
              </w:rPr>
              <w:t xml:space="preserve"> </w:t>
            </w:r>
            <w:proofErr w:type="spellStart"/>
            <w:r>
              <w:rPr>
                <w:rFonts w:ascii="Verdana" w:hAnsi="Verdana"/>
                <w:color w:val="000000"/>
                <w:sz w:val="18"/>
                <w:szCs w:val="18"/>
              </w:rPr>
              <w:t>Shobhit</w:t>
            </w:r>
            <w:proofErr w:type="spellEnd"/>
            <w:r>
              <w:rPr>
                <w:rFonts w:ascii="Verdana" w:hAnsi="Verdana"/>
                <w:color w:val="000000"/>
                <w:sz w:val="18"/>
                <w:szCs w:val="18"/>
              </w:rPr>
              <w:t xml:space="preserve"> </w:t>
            </w:r>
            <w:proofErr w:type="spellStart"/>
            <w:r>
              <w:rPr>
                <w:rFonts w:ascii="Verdana" w:hAnsi="Verdana"/>
                <w:color w:val="000000"/>
                <w:sz w:val="18"/>
                <w:szCs w:val="18"/>
              </w:rPr>
              <w:t>Santosh</w:t>
            </w:r>
            <w:proofErr w:type="spellEnd"/>
            <w:r>
              <w:rPr>
                <w:rFonts w:ascii="Verdana" w:hAnsi="Verdana"/>
                <w:color w:val="000000"/>
                <w:sz w:val="18"/>
                <w:szCs w:val="18"/>
              </w:rPr>
              <w:t xml:space="preserve"> </w:t>
            </w:r>
            <w:proofErr w:type="spellStart"/>
            <w:r>
              <w:rPr>
                <w:rFonts w:ascii="Verdana" w:hAnsi="Verdana"/>
                <w:color w:val="000000"/>
                <w:sz w:val="18"/>
                <w:szCs w:val="18"/>
              </w:rPr>
              <w:t>Rekha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Hemwani</w:t>
            </w:r>
            <w:proofErr w:type="spellEnd"/>
            <w:r>
              <w:rPr>
                <w:rFonts w:ascii="Verdana" w:hAnsi="Verdana"/>
                <w:color w:val="000000"/>
                <w:sz w:val="18"/>
                <w:szCs w:val="18"/>
              </w:rPr>
              <w:t xml:space="preserve"> </w:t>
            </w:r>
            <w:proofErr w:type="spellStart"/>
            <w:r>
              <w:rPr>
                <w:rFonts w:ascii="Verdana" w:hAnsi="Verdana"/>
                <w:color w:val="000000"/>
                <w:sz w:val="18"/>
                <w:szCs w:val="18"/>
              </w:rPr>
              <w:t>Karishma</w:t>
            </w:r>
            <w:proofErr w:type="spellEnd"/>
            <w:r>
              <w:rPr>
                <w:rFonts w:ascii="Verdana" w:hAnsi="Verdana"/>
                <w:color w:val="000000"/>
                <w:sz w:val="18"/>
                <w:szCs w:val="18"/>
              </w:rPr>
              <w:t xml:space="preserve"> Raja </w:t>
            </w:r>
            <w:proofErr w:type="spellStart"/>
            <w:r>
              <w:rPr>
                <w:rFonts w:ascii="Verdana" w:hAnsi="Verdana"/>
                <w:color w:val="000000"/>
                <w:sz w:val="18"/>
                <w:szCs w:val="18"/>
              </w:rPr>
              <w:t>Sunita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Chitlangia</w:t>
            </w:r>
            <w:proofErr w:type="spellEnd"/>
            <w:r>
              <w:rPr>
                <w:rFonts w:ascii="Verdana" w:hAnsi="Verdana"/>
                <w:color w:val="000000"/>
                <w:sz w:val="18"/>
                <w:szCs w:val="18"/>
              </w:rPr>
              <w:t xml:space="preserve"> </w:t>
            </w:r>
            <w:proofErr w:type="spellStart"/>
            <w:r>
              <w:rPr>
                <w:rFonts w:ascii="Verdana" w:hAnsi="Verdana"/>
                <w:color w:val="000000"/>
                <w:sz w:val="18"/>
                <w:szCs w:val="18"/>
              </w:rPr>
              <w:t>Vaidhei</w:t>
            </w:r>
            <w:proofErr w:type="spellEnd"/>
            <w:r>
              <w:rPr>
                <w:rFonts w:ascii="Verdana" w:hAnsi="Verdana"/>
                <w:color w:val="000000"/>
                <w:sz w:val="18"/>
                <w:szCs w:val="18"/>
              </w:rPr>
              <w:t xml:space="preserve"> Suresh </w:t>
            </w:r>
            <w:proofErr w:type="spellStart"/>
            <w:r>
              <w:rPr>
                <w:rFonts w:ascii="Verdana" w:hAnsi="Verdana"/>
                <w:color w:val="000000"/>
                <w:sz w:val="18"/>
                <w:szCs w:val="18"/>
              </w:rPr>
              <w:t>Yashoda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Jain </w:t>
            </w:r>
            <w:proofErr w:type="spellStart"/>
            <w:r>
              <w:rPr>
                <w:rFonts w:ascii="Verdana" w:hAnsi="Verdana"/>
                <w:color w:val="000000"/>
                <w:sz w:val="18"/>
                <w:szCs w:val="18"/>
              </w:rPr>
              <w:t>Hemakshi</w:t>
            </w:r>
            <w:proofErr w:type="spellEnd"/>
            <w:r>
              <w:rPr>
                <w:rFonts w:ascii="Verdana" w:hAnsi="Verdana"/>
                <w:color w:val="000000"/>
                <w:sz w:val="18"/>
                <w:szCs w:val="18"/>
              </w:rPr>
              <w:t xml:space="preserve"> </w:t>
            </w:r>
            <w:proofErr w:type="spellStart"/>
            <w:r>
              <w:rPr>
                <w:rFonts w:ascii="Verdana" w:hAnsi="Verdana"/>
                <w:color w:val="000000"/>
                <w:sz w:val="18"/>
                <w:szCs w:val="18"/>
              </w:rPr>
              <w:t>Lalit</w:t>
            </w:r>
            <w:proofErr w:type="spellEnd"/>
            <w:r>
              <w:rPr>
                <w:rFonts w:ascii="Verdana" w:hAnsi="Verdana"/>
                <w:color w:val="000000"/>
                <w:sz w:val="18"/>
                <w:szCs w:val="18"/>
              </w:rPr>
              <w:t xml:space="preserve"> </w:t>
            </w:r>
            <w:proofErr w:type="spellStart"/>
            <w:r>
              <w:rPr>
                <w:rFonts w:ascii="Verdana" w:hAnsi="Verdana"/>
                <w:color w:val="000000"/>
                <w:sz w:val="18"/>
                <w:szCs w:val="18"/>
              </w:rPr>
              <w:t>Bharti</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Jhaveri</w:t>
            </w:r>
            <w:proofErr w:type="spellEnd"/>
            <w:r>
              <w:rPr>
                <w:rFonts w:ascii="Verdana" w:hAnsi="Verdana"/>
                <w:color w:val="000000"/>
                <w:sz w:val="18"/>
                <w:szCs w:val="18"/>
              </w:rPr>
              <w:t xml:space="preserve"> </w:t>
            </w:r>
            <w:proofErr w:type="spellStart"/>
            <w:r>
              <w:rPr>
                <w:rFonts w:ascii="Verdana" w:hAnsi="Verdana"/>
                <w:color w:val="000000"/>
                <w:sz w:val="18"/>
                <w:szCs w:val="18"/>
              </w:rPr>
              <w:t>Gautam</w:t>
            </w:r>
            <w:proofErr w:type="spellEnd"/>
            <w:r>
              <w:rPr>
                <w:rFonts w:ascii="Verdana" w:hAnsi="Verdana"/>
                <w:color w:val="000000"/>
                <w:sz w:val="18"/>
                <w:szCs w:val="18"/>
              </w:rPr>
              <w:t xml:space="preserve"> </w:t>
            </w:r>
            <w:proofErr w:type="spellStart"/>
            <w:r>
              <w:rPr>
                <w:rFonts w:ascii="Verdana" w:hAnsi="Verdana"/>
                <w:color w:val="000000"/>
                <w:sz w:val="18"/>
                <w:szCs w:val="18"/>
              </w:rPr>
              <w:t>Sandeep</w:t>
            </w:r>
            <w:proofErr w:type="spellEnd"/>
            <w:r>
              <w:rPr>
                <w:rFonts w:ascii="Verdana" w:hAnsi="Verdana"/>
                <w:color w:val="000000"/>
                <w:sz w:val="18"/>
                <w:szCs w:val="18"/>
              </w:rPr>
              <w:t xml:space="preserve"> </w:t>
            </w:r>
            <w:proofErr w:type="spellStart"/>
            <w:r>
              <w:rPr>
                <w:rFonts w:ascii="Verdana" w:hAnsi="Verdana"/>
                <w:color w:val="000000"/>
                <w:sz w:val="18"/>
                <w:szCs w:val="18"/>
              </w:rPr>
              <w:t>Seema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Shah </w:t>
            </w:r>
            <w:proofErr w:type="spellStart"/>
            <w:r>
              <w:rPr>
                <w:rFonts w:ascii="Verdana" w:hAnsi="Verdana"/>
                <w:color w:val="000000"/>
                <w:sz w:val="18"/>
                <w:szCs w:val="18"/>
              </w:rPr>
              <w:t>Mansi</w:t>
            </w:r>
            <w:proofErr w:type="spellEnd"/>
            <w:r>
              <w:rPr>
                <w:rFonts w:ascii="Verdana" w:hAnsi="Verdana"/>
                <w:color w:val="000000"/>
                <w:sz w:val="18"/>
                <w:szCs w:val="18"/>
              </w:rPr>
              <w:t xml:space="preserve"> </w:t>
            </w:r>
            <w:proofErr w:type="spellStart"/>
            <w:r>
              <w:rPr>
                <w:rFonts w:ascii="Verdana" w:hAnsi="Verdana"/>
                <w:color w:val="000000"/>
                <w:sz w:val="18"/>
                <w:szCs w:val="18"/>
              </w:rPr>
              <w:t>Rajen</w:t>
            </w:r>
            <w:proofErr w:type="spellEnd"/>
            <w:r>
              <w:rPr>
                <w:rFonts w:ascii="Verdana" w:hAnsi="Verdana"/>
                <w:color w:val="000000"/>
                <w:sz w:val="18"/>
                <w:szCs w:val="18"/>
              </w:rPr>
              <w:t xml:space="preserve"> </w:t>
            </w:r>
            <w:proofErr w:type="spellStart"/>
            <w:r>
              <w:rPr>
                <w:rFonts w:ascii="Verdana" w:hAnsi="Verdana"/>
                <w:color w:val="000000"/>
                <w:sz w:val="18"/>
                <w:szCs w:val="18"/>
              </w:rPr>
              <w:t>Sweta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Ms.Anand</w:t>
            </w:r>
            <w:proofErr w:type="spellEnd"/>
            <w:r>
              <w:rPr>
                <w:rFonts w:ascii="Verdana" w:hAnsi="Verdana"/>
                <w:color w:val="000000"/>
                <w:sz w:val="18"/>
                <w:szCs w:val="18"/>
              </w:rPr>
              <w:t xml:space="preserve"> </w:t>
            </w:r>
            <w:proofErr w:type="spellStart"/>
            <w:r>
              <w:rPr>
                <w:rFonts w:ascii="Verdana" w:hAnsi="Verdana"/>
                <w:color w:val="000000"/>
                <w:sz w:val="18"/>
                <w:szCs w:val="18"/>
              </w:rPr>
              <w:t>Banisha</w:t>
            </w:r>
            <w:proofErr w:type="spellEnd"/>
            <w:r>
              <w:rPr>
                <w:rFonts w:ascii="Verdana" w:hAnsi="Verdana"/>
                <w:color w:val="000000"/>
                <w:sz w:val="18"/>
                <w:szCs w:val="18"/>
              </w:rPr>
              <w:t xml:space="preserve"> Singh </w:t>
            </w:r>
            <w:proofErr w:type="spellStart"/>
            <w:r>
              <w:rPr>
                <w:rFonts w:ascii="Verdana" w:hAnsi="Verdana"/>
                <w:color w:val="000000"/>
                <w:sz w:val="18"/>
                <w:szCs w:val="18"/>
              </w:rPr>
              <w:t>Jagjit</w:t>
            </w:r>
            <w:proofErr w:type="spellEnd"/>
            <w:r>
              <w:rPr>
                <w:rFonts w:ascii="Verdana" w:hAnsi="Verdana"/>
                <w:color w:val="000000"/>
                <w:sz w:val="18"/>
                <w:szCs w:val="18"/>
              </w:rPr>
              <w:t xml:space="preserve"> Singh </w:t>
            </w:r>
            <w:proofErr w:type="spellStart"/>
            <w:r>
              <w:rPr>
                <w:rFonts w:ascii="Verdana" w:hAnsi="Verdana"/>
                <w:color w:val="000000"/>
                <w:sz w:val="18"/>
                <w:szCs w:val="18"/>
              </w:rPr>
              <w:t>Inderjit</w:t>
            </w:r>
            <w:proofErr w:type="spellEnd"/>
            <w:r>
              <w:rPr>
                <w:rFonts w:ascii="Verdana" w:hAnsi="Verdana"/>
                <w:color w:val="000000"/>
                <w:sz w:val="18"/>
                <w:szCs w:val="18"/>
              </w:rPr>
              <w:t xml:space="preserve"> K.</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proofErr w:type="spellStart"/>
            <w:r>
              <w:rPr>
                <w:rFonts w:ascii="Verdana" w:hAnsi="Verdana"/>
                <w:color w:val="000000"/>
                <w:sz w:val="18"/>
                <w:szCs w:val="18"/>
              </w:rPr>
              <w:t>Sarguroh</w:t>
            </w:r>
            <w:proofErr w:type="spellEnd"/>
            <w:r>
              <w:rPr>
                <w:rFonts w:ascii="Verdana" w:hAnsi="Verdana"/>
                <w:color w:val="000000"/>
                <w:sz w:val="18"/>
                <w:szCs w:val="18"/>
              </w:rPr>
              <w:t xml:space="preserve"> </w:t>
            </w:r>
            <w:proofErr w:type="spellStart"/>
            <w:r>
              <w:rPr>
                <w:rFonts w:ascii="Verdana" w:hAnsi="Verdana"/>
                <w:color w:val="000000"/>
                <w:sz w:val="18"/>
                <w:szCs w:val="18"/>
              </w:rPr>
              <w:t>Farhan</w:t>
            </w:r>
            <w:proofErr w:type="spellEnd"/>
            <w:r>
              <w:rPr>
                <w:rFonts w:ascii="Verdana" w:hAnsi="Verdana"/>
                <w:color w:val="000000"/>
                <w:sz w:val="18"/>
                <w:szCs w:val="18"/>
              </w:rPr>
              <w:t xml:space="preserve"> </w:t>
            </w:r>
            <w:proofErr w:type="spellStart"/>
            <w:r>
              <w:rPr>
                <w:rFonts w:ascii="Verdana" w:hAnsi="Verdana"/>
                <w:color w:val="000000"/>
                <w:sz w:val="18"/>
                <w:szCs w:val="18"/>
              </w:rPr>
              <w:t>Zubair</w:t>
            </w:r>
            <w:proofErr w:type="spellEnd"/>
            <w:r>
              <w:rPr>
                <w:rFonts w:ascii="Verdana" w:hAnsi="Verdana"/>
                <w:color w:val="000000"/>
                <w:sz w:val="18"/>
                <w:szCs w:val="18"/>
              </w:rPr>
              <w:t xml:space="preserve"> </w:t>
            </w:r>
            <w:proofErr w:type="spellStart"/>
            <w:r>
              <w:rPr>
                <w:rFonts w:ascii="Verdana" w:hAnsi="Verdana"/>
                <w:color w:val="000000"/>
                <w:sz w:val="18"/>
                <w:szCs w:val="18"/>
              </w:rPr>
              <w:t>Mehtab</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Parekh </w:t>
            </w:r>
            <w:proofErr w:type="spellStart"/>
            <w:r>
              <w:rPr>
                <w:rFonts w:ascii="Verdana" w:hAnsi="Verdana"/>
                <w:color w:val="000000"/>
                <w:sz w:val="18"/>
                <w:szCs w:val="18"/>
              </w:rPr>
              <w:t>Krishank</w:t>
            </w:r>
            <w:proofErr w:type="spellEnd"/>
            <w:r>
              <w:rPr>
                <w:rFonts w:ascii="Verdana" w:hAnsi="Verdana"/>
                <w:color w:val="000000"/>
                <w:sz w:val="18"/>
                <w:szCs w:val="18"/>
              </w:rPr>
              <w:t xml:space="preserve"> </w:t>
            </w:r>
            <w:proofErr w:type="spellStart"/>
            <w:r>
              <w:rPr>
                <w:rFonts w:ascii="Verdana" w:hAnsi="Verdana"/>
                <w:color w:val="000000"/>
                <w:sz w:val="18"/>
                <w:szCs w:val="18"/>
              </w:rPr>
              <w:t>Nilesh</w:t>
            </w:r>
            <w:proofErr w:type="spellEnd"/>
            <w:r>
              <w:rPr>
                <w:rFonts w:ascii="Verdana" w:hAnsi="Verdana"/>
                <w:color w:val="000000"/>
                <w:sz w:val="18"/>
                <w:szCs w:val="18"/>
              </w:rPr>
              <w:t xml:space="preserve"> </w:t>
            </w:r>
            <w:proofErr w:type="spellStart"/>
            <w:r>
              <w:rPr>
                <w:rFonts w:ascii="Verdana" w:hAnsi="Verdana"/>
                <w:color w:val="000000"/>
                <w:sz w:val="18"/>
                <w:szCs w:val="18"/>
              </w:rPr>
              <w:t>Smita</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85.29%</w:t>
            </w:r>
          </w:p>
        </w:tc>
      </w:tr>
    </w:tbl>
    <w:p w:rsidR="009A1617" w:rsidRDefault="009A1617" w:rsidP="009A1617">
      <w:pPr>
        <w:rPr>
          <w:sz w:val="24"/>
          <w:szCs w:val="24"/>
        </w:rPr>
      </w:pPr>
      <w:r>
        <w:rPr>
          <w:color w:val="000000"/>
          <w:sz w:val="27"/>
          <w:szCs w:val="27"/>
        </w:rPr>
        <w:br/>
      </w:r>
      <w:r>
        <w:rPr>
          <w:color w:val="000000"/>
          <w:sz w:val="27"/>
          <w:szCs w:val="27"/>
          <w:shd w:val="clear" w:color="auto" w:fill="FFFFFF"/>
        </w:rPr>
        <w:t>Dr. (</w:t>
      </w:r>
      <w:proofErr w:type="spellStart"/>
      <w:r>
        <w:rPr>
          <w:color w:val="000000"/>
          <w:sz w:val="27"/>
          <w:szCs w:val="27"/>
          <w:shd w:val="clear" w:color="auto" w:fill="FFFFFF"/>
        </w:rPr>
        <w:t>Mrs</w:t>
      </w:r>
      <w:proofErr w:type="spellEnd"/>
      <w:r>
        <w:rPr>
          <w:color w:val="000000"/>
          <w:sz w:val="27"/>
          <w:szCs w:val="27"/>
          <w:shd w:val="clear" w:color="auto" w:fill="FFFFFF"/>
        </w:rPr>
        <w:t xml:space="preserve">) </w:t>
      </w:r>
      <w:proofErr w:type="spellStart"/>
      <w:r>
        <w:rPr>
          <w:color w:val="000000"/>
          <w:sz w:val="27"/>
          <w:szCs w:val="27"/>
          <w:shd w:val="clear" w:color="auto" w:fill="FFFFFF"/>
        </w:rPr>
        <w:t>Indu</w:t>
      </w:r>
      <w:proofErr w:type="spellEnd"/>
      <w:r>
        <w:rPr>
          <w:color w:val="000000"/>
          <w:sz w:val="27"/>
          <w:szCs w:val="27"/>
          <w:shd w:val="clear" w:color="auto" w:fill="FFFFFF"/>
        </w:rPr>
        <w:t xml:space="preserve"> </w:t>
      </w:r>
      <w:proofErr w:type="spellStart"/>
      <w:r>
        <w:rPr>
          <w:color w:val="000000"/>
          <w:sz w:val="27"/>
          <w:szCs w:val="27"/>
          <w:shd w:val="clear" w:color="auto" w:fill="FFFFFF"/>
        </w:rPr>
        <w:t>Shahani</w:t>
      </w:r>
      <w:proofErr w:type="spellEnd"/>
      <w:r>
        <w:rPr>
          <w:rStyle w:val="apple-converted-space"/>
          <w:color w:val="000000"/>
          <w:sz w:val="27"/>
          <w:szCs w:val="27"/>
          <w:shd w:val="clear" w:color="auto" w:fill="FFFFFF"/>
        </w:rPr>
        <w:t> </w:t>
      </w:r>
      <w:r>
        <w:rPr>
          <w:color w:val="000000"/>
          <w:sz w:val="27"/>
          <w:szCs w:val="27"/>
        </w:rPr>
        <w:br/>
      </w:r>
      <w:r>
        <w:rPr>
          <w:color w:val="000000"/>
          <w:sz w:val="27"/>
          <w:szCs w:val="27"/>
          <w:shd w:val="clear" w:color="auto" w:fill="FFFFFF"/>
        </w:rPr>
        <w:t>Principal</w:t>
      </w:r>
    </w:p>
    <w:p w:rsidR="009A1617" w:rsidRDefault="009A1617" w:rsidP="009A1617">
      <w:r>
        <w:rPr>
          <w:color w:val="000000"/>
          <w:sz w:val="27"/>
          <w:szCs w:val="27"/>
        </w:rPr>
        <w:br/>
      </w:r>
      <w:r>
        <w:rPr>
          <w:color w:val="000000"/>
          <w:sz w:val="27"/>
          <w:szCs w:val="27"/>
        </w:rPr>
        <w:br/>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 </w:t>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p>
    <w:tbl>
      <w:tblPr>
        <w:tblW w:w="0" w:type="auto"/>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9376"/>
      </w:tblGrid>
      <w:tr w:rsidR="009A1617" w:rsidTr="009A1617">
        <w:trPr>
          <w:trHeight w:val="450"/>
          <w:jc w:val="center"/>
        </w:trPr>
        <w:tc>
          <w:tcPr>
            <w:tcW w:w="877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I. FIRST AND SECOND TERM EXAMINATIONS: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xml:space="preserve">As prescribed by the Mumbai </w:t>
            </w:r>
            <w:proofErr w:type="spellStart"/>
            <w:r>
              <w:rPr>
                <w:rFonts w:ascii="Verdana" w:hAnsi="Verdana"/>
                <w:color w:val="000000"/>
                <w:sz w:val="18"/>
                <w:szCs w:val="18"/>
              </w:rPr>
              <w:t>UniversityThere</w:t>
            </w:r>
            <w:proofErr w:type="spellEnd"/>
            <w:r>
              <w:rPr>
                <w:rFonts w:ascii="Verdana" w:hAnsi="Verdana"/>
                <w:color w:val="000000"/>
                <w:sz w:val="18"/>
                <w:szCs w:val="18"/>
              </w:rPr>
              <w:t xml:space="preserve"> shall be two examinations for F.Y. &amp; S.Y.B.Com., one at the end of each term and they shall be called First Term Examination and Second Term Examination respectively. Both Term Examinations shall be of equal marks and of equal duration. The First Term Examination shall be based on the portion of the syllabus taught in First Term and the Second Term Examination shall be based on the portion of the syllabus taught in Second Term as prescribed and approved by the concerned bodies of the University of Mumbai.</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II. SCHEME FOR PAPERS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First Term Examination Max. Marks: 50 Duration: 2 Hrs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Second Term Examination Max. Marks: 50 Duration: 2 Hrs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N.B.:</w:t>
            </w:r>
            <w:r>
              <w:rPr>
                <w:rStyle w:val="apple-converted-space"/>
                <w:rFonts w:ascii="Verdana" w:hAnsi="Verdana"/>
                <w:color w:val="000000"/>
                <w:sz w:val="18"/>
                <w:szCs w:val="18"/>
              </w:rPr>
              <w:t> </w:t>
            </w:r>
            <w:r>
              <w:rPr>
                <w:rFonts w:ascii="Verdana" w:hAnsi="Verdana"/>
                <w:color w:val="000000"/>
                <w:sz w:val="18"/>
                <w:szCs w:val="18"/>
              </w:rPr>
              <w:t>In the subjects where Tutorials are prescribed, marks secured in each paper shall be appropriately converted into theory component (i.e. marks out of 40 or 45 as applicable).</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III. ADDITIONAL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A – Eligibility to appear at the additional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xml:space="preserve">A student who does not appear in some or all the papers, either at the First Term Examination or at the Second Term Examination on medical grounds or for representing the college or University in sports, cultural activities, NCC, NSS is eligible to appear for additional examination. A student who does not appear at both term </w:t>
            </w:r>
            <w:proofErr w:type="gramStart"/>
            <w:r>
              <w:rPr>
                <w:rFonts w:ascii="Verdana" w:hAnsi="Verdana"/>
                <w:color w:val="000000"/>
                <w:sz w:val="18"/>
                <w:szCs w:val="18"/>
              </w:rPr>
              <w:t>examination</w:t>
            </w:r>
            <w:proofErr w:type="gramEnd"/>
            <w:r>
              <w:rPr>
                <w:rFonts w:ascii="Verdana" w:hAnsi="Verdana"/>
                <w:color w:val="000000"/>
                <w:sz w:val="18"/>
                <w:szCs w:val="18"/>
              </w:rPr>
              <w:t xml:space="preserve"> shall not be eligible to appear for additional examination.</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B – Nature of the additional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 additional examination shall be of two hours duration and of 50 marks per subject. The student shall appear for the paper/ subject of term examination which he/she has missed.</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IV. STANDARD OF PASSING</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 passing in the subject shall be based on the aggregate of marks of the First and Second Term Examinations taken together or marks of First term Examination and the additional examination taken together or marks of Second term examination and the additional examination taken together. Candidate should score minimum of 35% marks in aggregate in each paper, to pass the examination. The appearance at both the term Examinations, Tutorial Evaluation and the Practical Examination shall be compulsory.</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V. GRACING</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 gracing shall be carried out as per the existing Ordinances of the University.</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VI. VERIFICATION / REVALUATION OF MARKS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xml:space="preserve">Verification of marks or Revaluation of </w:t>
            </w:r>
            <w:proofErr w:type="spellStart"/>
            <w:r>
              <w:rPr>
                <w:rFonts w:ascii="Verdana" w:hAnsi="Verdana"/>
                <w:color w:val="000000"/>
                <w:sz w:val="18"/>
                <w:szCs w:val="18"/>
              </w:rPr>
              <w:t>answerbooks</w:t>
            </w:r>
            <w:proofErr w:type="spellEnd"/>
            <w:r>
              <w:rPr>
                <w:rFonts w:ascii="Verdana" w:hAnsi="Verdana"/>
                <w:color w:val="000000"/>
                <w:sz w:val="18"/>
                <w:szCs w:val="18"/>
              </w:rPr>
              <w:t xml:space="preserve"> at F.Y. and S.Y. B.Com examinations shall be conducted by the college as per the norms laid down by the University. Students must submit their application for verification / revaluation </w:t>
            </w:r>
            <w:proofErr w:type="spellStart"/>
            <w:r>
              <w:rPr>
                <w:rFonts w:ascii="Verdana" w:hAnsi="Verdana"/>
                <w:color w:val="000000"/>
                <w:sz w:val="18"/>
                <w:szCs w:val="18"/>
              </w:rPr>
              <w:t>alongwith</w:t>
            </w:r>
            <w:proofErr w:type="spellEnd"/>
            <w:r>
              <w:rPr>
                <w:rFonts w:ascii="Verdana" w:hAnsi="Verdana"/>
                <w:color w:val="000000"/>
                <w:sz w:val="18"/>
                <w:szCs w:val="18"/>
              </w:rPr>
              <w:t xml:space="preserve"> photo copy of </w:t>
            </w:r>
            <w:proofErr w:type="spellStart"/>
            <w:r>
              <w:rPr>
                <w:rFonts w:ascii="Verdana" w:hAnsi="Verdana"/>
                <w:color w:val="000000"/>
                <w:sz w:val="18"/>
                <w:szCs w:val="18"/>
              </w:rPr>
              <w:t>marksheet</w:t>
            </w:r>
            <w:proofErr w:type="spellEnd"/>
            <w:r>
              <w:rPr>
                <w:rFonts w:ascii="Verdana" w:hAnsi="Verdana"/>
                <w:color w:val="000000"/>
                <w:sz w:val="18"/>
                <w:szCs w:val="18"/>
              </w:rPr>
              <w:t xml:space="preserve"> and necessary fees as prescribed within the stipulated time.</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lastRenderedPageBreak/>
              <w:t>VII. ANNUAL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A- Eligibility to appear at the annual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A student who has failed or is allowed to keep terms for higher class is eligible to appear at the annual examination.</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B- Nature of Annual Examination</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 Annual Examination shall be of three hours duration and of 100 marks per subject, The paper shall be drawn over the entire syllabus and will be divided into two sections viz. Section I based on portion of Syllabus to be taught in First term and Section II based on portion of syllabus taught in Second Term.</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bl>
    <w:p w:rsidR="009A1617" w:rsidRDefault="009A1617" w:rsidP="009A1617">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 </w:t>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 </w:t>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bookmarkStart w:id="3" w:name="Vocational"/>
      <w:r>
        <w:rPr>
          <w:rFonts w:ascii="Verdana" w:hAnsi="Verdana"/>
          <w:b/>
          <w:bCs/>
          <w:color w:val="0000CC"/>
          <w:sz w:val="20"/>
          <w:szCs w:val="20"/>
          <w:shd w:val="clear" w:color="auto" w:fill="FFFFFF"/>
        </w:rPr>
        <w:t>Vocational Courses</w:t>
      </w:r>
    </w:p>
    <w:bookmarkEnd w:id="3"/>
    <w:p w:rsidR="009A1617" w:rsidRDefault="009A1617" w:rsidP="009A1617">
      <w:pPr>
        <w:spacing w:line="240" w:lineRule="auto"/>
        <w:rPr>
          <w:rFonts w:ascii="Times New Roman" w:hAnsi="Times New Roman"/>
          <w:sz w:val="24"/>
          <w:szCs w:val="24"/>
        </w:rPr>
      </w:pPr>
    </w:p>
    <w:tbl>
      <w:tblPr>
        <w:tblW w:w="0" w:type="auto"/>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1710"/>
        <w:gridCol w:w="5085"/>
      </w:tblGrid>
      <w:tr w:rsidR="009A1617" w:rsidTr="009A1617">
        <w:trPr>
          <w:trHeight w:val="450"/>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b/>
                <w:bCs/>
                <w:color w:val="000000"/>
                <w:sz w:val="18"/>
                <w:szCs w:val="18"/>
              </w:rPr>
            </w:pPr>
            <w:r>
              <w:rPr>
                <w:rFonts w:ascii="Verdana" w:hAnsi="Verdana"/>
                <w:b/>
                <w:bCs/>
                <w:color w:val="000000"/>
                <w:sz w:val="18"/>
                <w:szCs w:val="18"/>
              </w:rPr>
              <w:t>ADVERTISING, SALES PROMOTION &amp; SALES MANAGEMENT</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1st Year -</w:t>
            </w:r>
            <w:r>
              <w:rPr>
                <w:rStyle w:val="apple-converted-space"/>
                <w:rFonts w:ascii="Verdana" w:hAnsi="Verdana"/>
                <w:b/>
                <w:bCs/>
                <w:color w:val="000000"/>
                <w:sz w:val="18"/>
                <w:szCs w:val="18"/>
              </w:rPr>
              <w:t> </w:t>
            </w:r>
            <w:r>
              <w:rPr>
                <w:rStyle w:val="Strong"/>
                <w:rFonts w:ascii="Verdana" w:hAnsi="Verdana"/>
                <w:color w:val="000000"/>
                <w:sz w:val="18"/>
                <w:szCs w:val="18"/>
              </w:rPr>
              <w:t xml:space="preserve">Certificate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17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w:t>
            </w:r>
          </w:p>
        </w:tc>
        <w:tc>
          <w:tcPr>
            <w:tcW w:w="508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Marketing Communication</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Advertising -I</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2nd Year -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Advertising -II</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Personal Selling &amp; Salesmanship</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3rd Year - Advance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Management of the Sales Force Sales Promotion</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&amp; Public Relations</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 Entrepreneurship</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II Case Study</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rsidP="009A1617">
            <w:pPr>
              <w:rPr>
                <w:rFonts w:ascii="Verdana" w:hAnsi="Verdana"/>
                <w:color w:val="000000"/>
                <w:sz w:val="18"/>
                <w:szCs w:val="18"/>
              </w:rPr>
            </w:pPr>
            <w:r>
              <w:rPr>
                <w:rStyle w:val="Strong"/>
                <w:rFonts w:ascii="Verdana" w:hAnsi="Verdana"/>
                <w:color w:val="000000"/>
                <w:sz w:val="18"/>
                <w:szCs w:val="18"/>
              </w:rPr>
              <w:t>TOURISM &amp; TRAVEL MANAGEMENT</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1st Year - Certificate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Tourism Business</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Tourism Product</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2nd Year -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Tourism Marketing</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lastRenderedPageBreak/>
              <w:t>Course – IV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Travel Agency and Tour Operator Business</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3rd Year - Advance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Frontiers of New Tourism</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 Entrepreneurship and</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II Case Study And Problems</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TAX PROCEDURE &amp; PRACTICE</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1st Year - Certificate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Indian Tax System and Income Tax Law</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Central &amp; State Sales Tax - Procedures &amp; Practice</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2nd Year -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III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Direct Tax - I Procedure &amp; Practice</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IV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Direct Tax - II Procedure &amp; Practice</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xml:space="preserve">3rd Year - Advance Diploma </w:t>
            </w:r>
            <w:proofErr w:type="spellStart"/>
            <w:r>
              <w:rPr>
                <w:rStyle w:val="Strong"/>
                <w:rFonts w:ascii="Verdana" w:hAnsi="Verdana"/>
                <w:color w:val="000000"/>
                <w:sz w:val="18"/>
                <w:szCs w:val="18"/>
              </w:rPr>
              <w:t>Programme</w:t>
            </w:r>
            <w:proofErr w:type="spellEnd"/>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Central Excise</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Course - VI</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 Entrepreneurship</w:t>
            </w:r>
          </w:p>
        </w:tc>
      </w:tr>
      <w:tr w:rsidR="009A1617" w:rsidTr="009A1617">
        <w:trPr>
          <w:trHeight w:val="450"/>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r>
              <w:rPr>
                <w:rFonts w:ascii="Verdana" w:hAnsi="Verdana"/>
                <w:color w:val="000000"/>
                <w:sz w:val="18"/>
                <w:szCs w:val="18"/>
              </w:rPr>
              <w:t>Section - II Central Excise</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0" w:type="auto"/>
            <w:gridSpan w:val="2"/>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p w:rsidR="009A1617" w:rsidRDefault="009A1617">
            <w:pPr>
              <w:pStyle w:val="tdleft"/>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N.B. :</w:t>
            </w:r>
            <w:r>
              <w:rPr>
                <w:rStyle w:val="apple-converted-space"/>
                <w:rFonts w:ascii="Verdana" w:hAnsi="Verdana"/>
                <w:color w:val="000000"/>
                <w:sz w:val="18"/>
                <w:szCs w:val="18"/>
              </w:rPr>
              <w:t> </w:t>
            </w:r>
            <w:r>
              <w:rPr>
                <w:rFonts w:ascii="Verdana" w:hAnsi="Verdana"/>
                <w:color w:val="000000"/>
                <w:sz w:val="18"/>
                <w:szCs w:val="18"/>
              </w:rPr>
              <w:t>Entrepreneurship and Project work is common to all the</w:t>
            </w:r>
            <w:r>
              <w:rPr>
                <w:rFonts w:ascii="Verdana" w:hAnsi="Verdana"/>
                <w:color w:val="000000"/>
                <w:sz w:val="18"/>
                <w:szCs w:val="18"/>
              </w:rPr>
              <w:br/>
              <w:t>three above mentioned add-on courses</w:t>
            </w:r>
          </w:p>
          <w:p w:rsidR="009A1617" w:rsidRDefault="009A1617">
            <w:pPr>
              <w:pStyle w:val="tdleft"/>
              <w:spacing w:before="0" w:beforeAutospacing="0" w:after="0" w:afterAutospacing="0"/>
              <w:ind w:left="225"/>
              <w:rPr>
                <w:rFonts w:ascii="Verdana" w:hAnsi="Verdana"/>
                <w:color w:val="000000"/>
                <w:sz w:val="18"/>
                <w:szCs w:val="18"/>
              </w:rPr>
            </w:pPr>
            <w:r>
              <w:rPr>
                <w:rFonts w:ascii="Verdana" w:hAnsi="Verdana"/>
                <w:color w:val="000000"/>
                <w:sz w:val="18"/>
                <w:szCs w:val="18"/>
              </w:rPr>
              <w:br/>
            </w:r>
            <w:r>
              <w:rPr>
                <w:rStyle w:val="Strong"/>
                <w:rFonts w:ascii="Verdana" w:hAnsi="Verdana"/>
                <w:color w:val="000000"/>
                <w:sz w:val="18"/>
                <w:szCs w:val="18"/>
              </w:rPr>
              <w:t>Course - VII Project work</w:t>
            </w:r>
            <w:r>
              <w:rPr>
                <w:rFonts w:ascii="Verdana" w:hAnsi="Verdana"/>
                <w:color w:val="000000"/>
                <w:sz w:val="18"/>
                <w:szCs w:val="18"/>
              </w:rPr>
              <w:br/>
              <w:t>First Year - 50 Marks</w:t>
            </w:r>
            <w:r>
              <w:rPr>
                <w:rFonts w:ascii="Verdana" w:hAnsi="Verdana"/>
                <w:color w:val="000000"/>
                <w:sz w:val="18"/>
                <w:szCs w:val="18"/>
              </w:rPr>
              <w:br/>
              <w:t>Second Year - 50 Marks</w:t>
            </w:r>
            <w:r>
              <w:rPr>
                <w:rStyle w:val="apple-converted-space"/>
                <w:rFonts w:ascii="Verdana" w:hAnsi="Verdana"/>
                <w:color w:val="000000"/>
                <w:sz w:val="18"/>
                <w:szCs w:val="18"/>
              </w:rPr>
              <w:t> </w:t>
            </w:r>
            <w:r>
              <w:rPr>
                <w:rFonts w:ascii="Verdana" w:hAnsi="Verdana"/>
                <w:color w:val="000000"/>
                <w:sz w:val="18"/>
                <w:szCs w:val="18"/>
              </w:rPr>
              <w:br/>
              <w:t>Third Year - 100 Marks</w:t>
            </w:r>
          </w:p>
          <w:p w:rsidR="009A1617" w:rsidRDefault="009A1617">
            <w:pPr>
              <w:spacing w:after="240"/>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r>
          </w:p>
          <w:p w:rsidR="009A1617" w:rsidRDefault="009A1617">
            <w:pPr>
              <w:pStyle w:val="tdleft"/>
              <w:spacing w:before="0" w:beforeAutospacing="0" w:after="0" w:afterAutospacing="0"/>
              <w:ind w:left="225"/>
              <w:rPr>
                <w:rFonts w:ascii="Verdana" w:hAnsi="Verdana"/>
                <w:color w:val="000000"/>
                <w:sz w:val="18"/>
                <w:szCs w:val="18"/>
              </w:rPr>
            </w:pPr>
            <w:r>
              <w:rPr>
                <w:rFonts w:ascii="Verdana" w:hAnsi="Verdana"/>
                <w:color w:val="000000"/>
                <w:sz w:val="18"/>
                <w:szCs w:val="18"/>
              </w:rPr>
              <w:t>Total Marks - 200 Marks</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bl>
    <w:p w:rsidR="009A1617" w:rsidRDefault="009A1617">
      <w:r>
        <w:br w:type="page"/>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bookmarkStart w:id="4" w:name="course"/>
      <w:r>
        <w:rPr>
          <w:rFonts w:ascii="Verdana" w:hAnsi="Verdana"/>
          <w:b/>
          <w:bCs/>
          <w:color w:val="0000CC"/>
          <w:sz w:val="20"/>
          <w:szCs w:val="20"/>
        </w:rPr>
        <w:lastRenderedPageBreak/>
        <w:br/>
        <w:t>Course Information</w:t>
      </w:r>
      <w:bookmarkEnd w:id="4"/>
    </w:p>
    <w:p w:rsidR="009A1617" w:rsidRDefault="009A1617" w:rsidP="009A1617">
      <w:pPr>
        <w:pStyle w:val="NormalWeb"/>
        <w:shd w:val="clear" w:color="auto" w:fill="FFFFFF"/>
        <w:spacing w:before="0" w:beforeAutospacing="0" w:after="0" w:afterAutospacing="0" w:line="270" w:lineRule="atLeast"/>
        <w:jc w:val="both"/>
        <w:rPr>
          <w:color w:val="000000"/>
          <w:sz w:val="27"/>
          <w:szCs w:val="27"/>
        </w:rPr>
      </w:pPr>
      <w:r>
        <w:rPr>
          <w:color w:val="000000"/>
          <w:sz w:val="27"/>
          <w:szCs w:val="27"/>
        </w:rPr>
        <w:t>Whether one works as an executive or at entry level, the work environment now demands broadened mindsets and qualifications for diverse positions. The changing workforce, recent economic downturn and changing demographics are all contributors to this paradigm shift. Technical and specialized skills, honed to an art today, may indeed become obsolete in the near future. Furthermore, traditional degrees become outdated and even irrelevant in the modern workforce. It is essential that employees continue to expand their current knowledge base and skill sets to add personal value in their organizations. A specialized degree does just that, in addition to preparing the student for continued growth and life-long learning. It is with this objective in mind that the University of Mumbai has introduced two new Bachelor of Commerce degrees which encompass a shift from general education to professional education. These degrees aim at:</w:t>
      </w:r>
    </w:p>
    <w:p w:rsidR="009A1617" w:rsidRDefault="009A1617" w:rsidP="009A1617">
      <w:pPr>
        <w:shd w:val="clear" w:color="auto" w:fill="FFFFFF"/>
        <w:spacing w:line="270" w:lineRule="atLeast"/>
        <w:jc w:val="both"/>
        <w:rPr>
          <w:color w:val="000000"/>
          <w:sz w:val="27"/>
          <w:szCs w:val="27"/>
        </w:rPr>
      </w:pPr>
    </w:p>
    <w:p w:rsidR="009A1617" w:rsidRDefault="009A1617" w:rsidP="009A1617">
      <w:pPr>
        <w:pStyle w:val="NormalWeb"/>
        <w:shd w:val="clear" w:color="auto" w:fill="FFFFFF"/>
        <w:spacing w:before="0" w:beforeAutospacing="0" w:after="0" w:afterAutospacing="0"/>
        <w:ind w:left="225"/>
        <w:rPr>
          <w:color w:val="000000"/>
          <w:sz w:val="27"/>
          <w:szCs w:val="27"/>
        </w:rPr>
      </w:pPr>
      <w:r>
        <w:rPr>
          <w:color w:val="000000"/>
          <w:sz w:val="27"/>
          <w:szCs w:val="27"/>
        </w:rPr>
        <w:t xml:space="preserve">• Creating for the students of University of Mumbai an additional avenue of self- employment and also to benefit the industry by providing them with suitable trained persons in the field of Accounting &amp; Finance. </w:t>
      </w:r>
      <w:proofErr w:type="gramStart"/>
      <w:r>
        <w:rPr>
          <w:color w:val="000000"/>
          <w:sz w:val="27"/>
          <w:szCs w:val="27"/>
        </w:rPr>
        <w:t>Banking and Insurance.</w:t>
      </w:r>
      <w:proofErr w:type="gramEnd"/>
      <w:r>
        <w:rPr>
          <w:color w:val="000000"/>
          <w:sz w:val="27"/>
          <w:szCs w:val="27"/>
        </w:rPr>
        <w:br/>
        <w:t xml:space="preserve">• Preparing students to exploit opportunities, being newly created in Banking &amp; Insurance, Accounting and Finance as the profession due to Globalization, Privatization &amp; </w:t>
      </w:r>
      <w:proofErr w:type="spellStart"/>
      <w:r>
        <w:rPr>
          <w:color w:val="000000"/>
          <w:sz w:val="27"/>
          <w:szCs w:val="27"/>
        </w:rPr>
        <w:t>Liberalisation</w:t>
      </w:r>
      <w:proofErr w:type="spellEnd"/>
      <w:r>
        <w:rPr>
          <w:color w:val="000000"/>
          <w:sz w:val="27"/>
          <w:szCs w:val="27"/>
        </w:rPr>
        <w:t>.</w:t>
      </w:r>
      <w:r>
        <w:rPr>
          <w:color w:val="000000"/>
          <w:sz w:val="27"/>
          <w:szCs w:val="27"/>
        </w:rPr>
        <w:br/>
        <w:t>• To provide adequate basic understanding about Banking, Insurance &amp; other financial services to the students and to give an adequate exposure to operational environment in the field of Banking, Insurance &amp; other related financial services of Accounting and Finance.</w:t>
      </w:r>
      <w:r>
        <w:rPr>
          <w:color w:val="000000"/>
          <w:sz w:val="27"/>
          <w:szCs w:val="27"/>
        </w:rPr>
        <w:br/>
        <w:t>• To inculcate training, and practical approach, by organizing industrial visits, summer placements and using modem technology in teaching the students in the field of Accounting &amp; Finance and Banking &amp; Insurance.</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 </w:t>
      </w:r>
    </w:p>
    <w:p w:rsidR="009A1617" w:rsidRDefault="009A1617" w:rsidP="009A1617">
      <w:pPr>
        <w:shd w:val="clear" w:color="auto" w:fill="FFFFFF"/>
        <w:jc w:val="center"/>
        <w:rPr>
          <w:color w:val="000000"/>
          <w:sz w:val="27"/>
          <w:szCs w:val="27"/>
        </w:rPr>
      </w:pPr>
      <w:r>
        <w:rPr>
          <w:b/>
          <w:bCs/>
          <w:color w:val="000000"/>
          <w:sz w:val="27"/>
          <w:szCs w:val="27"/>
        </w:rPr>
        <w:t>Please</w:t>
      </w:r>
      <w:r>
        <w:rPr>
          <w:rStyle w:val="apple-converted-space"/>
          <w:b/>
          <w:bCs/>
          <w:color w:val="000000"/>
          <w:sz w:val="27"/>
          <w:szCs w:val="27"/>
        </w:rPr>
        <w:t> </w:t>
      </w:r>
      <w:hyperlink r:id="rId13" w:tgtFrame="_blank" w:history="1">
        <w:r>
          <w:rPr>
            <w:rStyle w:val="Hyperlink"/>
            <w:b/>
            <w:bCs/>
            <w:color w:val="0A408A"/>
          </w:rPr>
          <w:t>Click Here</w:t>
        </w:r>
      </w:hyperlink>
      <w:r>
        <w:rPr>
          <w:rStyle w:val="apple-converted-space"/>
          <w:b/>
          <w:bCs/>
          <w:color w:val="000000"/>
          <w:sz w:val="27"/>
          <w:szCs w:val="27"/>
        </w:rPr>
        <w:t> </w:t>
      </w:r>
      <w:r>
        <w:rPr>
          <w:b/>
          <w:bCs/>
          <w:color w:val="000000"/>
          <w:sz w:val="27"/>
          <w:szCs w:val="27"/>
        </w:rPr>
        <w:t>To Download BAF Syllabus</w:t>
      </w:r>
    </w:p>
    <w:p w:rsidR="009A1617" w:rsidRDefault="009A1617" w:rsidP="009A1617">
      <w:pPr>
        <w:rPr>
          <w:sz w:val="24"/>
          <w:szCs w:val="24"/>
        </w:rPr>
      </w:pPr>
      <w:r>
        <w:rPr>
          <w:color w:val="000000"/>
          <w:sz w:val="27"/>
          <w:szCs w:val="27"/>
        </w:rPr>
        <w:lastRenderedPageBreak/>
        <w:br/>
      </w: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pStyle w:val="NormalWeb"/>
        <w:shd w:val="clear" w:color="auto" w:fill="E5ECF9"/>
        <w:spacing w:before="0" w:beforeAutospacing="0" w:after="0" w:afterAutospacing="0"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rPr>
          <w:rFonts w:ascii="Times New Roman" w:hAnsi="Times New Roman"/>
          <w:sz w:val="24"/>
          <w:szCs w:val="24"/>
        </w:rPr>
      </w:pPr>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F.Y.B.A.F.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PATEL AASTHA JAYESH RADHIKA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THADANI RAKSHA SURESH LAVINA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VIDHI PARESH ANITA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KAPADIA POONAM MANISH NIPA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NETTO OLIVIA LEO MARYKUTTY</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MEMON AFSHAN FAROOK ANISA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TOLANI POOJA RAJENDRA SUMAN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MOHITE SHANTANU DILIP SHARMILA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KOTHARI DIVYANI AJAY DEEPA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87.71%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THADHANI RAUNAK KEWAL RUTIKA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87.29%</w:t>
            </w:r>
          </w:p>
        </w:tc>
      </w:tr>
    </w:tbl>
    <w:p w:rsidR="009A1617" w:rsidRDefault="009A1617" w:rsidP="009A1617">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S.Y.B.A.F.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BIJLANI SANAH DEEPAK VARSHA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TAPARIA NIDHI SANJEEV ARUNA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BHANDARI AASHNA RAJNISH</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SHAH POOJA MAYUR MONA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TINWALA AASIA ILYAS SHEHNAZ</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CHHATWANI DIMPLE SURESH K</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PATWARI PRIYAMVADA SUNIL USHA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KHAKIANI KARISHMA KARIM NADIA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MOTWANI SANIA SURESH KOMAL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GOGRI JENIL SUNIL RITA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79.57%</w:t>
            </w:r>
          </w:p>
        </w:tc>
      </w:tr>
    </w:tbl>
    <w:p w:rsidR="009A1617" w:rsidRDefault="009A1617" w:rsidP="009A1617">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T.Y.B.Com</w:t>
      </w:r>
      <w:proofErr w:type="gramStart"/>
      <w:r>
        <w:rPr>
          <w:color w:val="000000"/>
        </w:rPr>
        <w:t>.(</w:t>
      </w:r>
      <w:proofErr w:type="gramEnd"/>
      <w:r>
        <w:rPr>
          <w:color w:val="000000"/>
        </w:rPr>
        <w:t>ACCOUNTING &amp; FINANCE)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KINJAL ABHAY MINAL</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VIRA MANSI KIRAN USHA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92.50%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AMI INDRAVADAN HEMA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91.50%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RODRIGUES VINITA ELFRIDA VALERIAN E.</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91.42%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JAGWANI DIMPLE KUMAR ASHA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91.33%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DAUD ASAD DAUDALI SHEHNAZ</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91.00%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MERCHANT KHYATI PARITOSH RENUKA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91.00%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GALA RUCHI MANILAL NEELAM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90.75%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GINWALLA LIANNE JEHANGIR NAVAZ</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90.50%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D'SILVA MARUSHKA MICHAEL LORRAINE</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90.42%</w:t>
            </w:r>
          </w:p>
        </w:tc>
      </w:tr>
    </w:tbl>
    <w:p w:rsidR="009A1617" w:rsidRDefault="009A1617" w:rsidP="009A1617">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T.Y.B.A.F. Toppers (</w:t>
      </w:r>
      <w:proofErr w:type="spellStart"/>
      <w:proofErr w:type="gramStart"/>
      <w:r>
        <w:rPr>
          <w:color w:val="000000"/>
        </w:rPr>
        <w:t>Sem</w:t>
      </w:r>
      <w:proofErr w:type="spellEnd"/>
      <w:proofErr w:type="gramEnd"/>
      <w:r>
        <w:rPr>
          <w:color w:val="000000"/>
        </w:rPr>
        <w:t xml:space="preserve"> V) 2010-11</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525"/>
        <w:gridCol w:w="796"/>
        <w:gridCol w:w="5216"/>
        <w:gridCol w:w="711"/>
        <w:gridCol w:w="732"/>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SEAT NUMBER</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600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217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MS.SHAH KINJAL ABHAY MINAL</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571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428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RODRIGUES VINITA ELFRIDA VALERIAN EVELYN</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570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95.00%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196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SALIAN RASHMI RAJENDRA REKHA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564</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94.00%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DAUD ASAD DAUDALI SHEHNAZ</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563</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260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VIRA MANSI KIRAN USHA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563</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6</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143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MALHOTRA KRITI RAMAN NANDITA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562</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317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DEMBLA GEETA TULSI BINA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381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MERCHANT KHYATI PARITOSH RENUKA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148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MITALI SURESH INDIRA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560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206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SHAH AMI INDRAVADAN HEMA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559</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1729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RAMCHANDANI KOMAL RAJESH ANITA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559</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93.17%</w:t>
            </w:r>
          </w:p>
        </w:tc>
      </w:tr>
    </w:tbl>
    <w:p w:rsidR="009A1617" w:rsidRDefault="009A1617" w:rsidP="009A1617">
      <w:r>
        <w:rPr>
          <w:color w:val="000000"/>
          <w:sz w:val="27"/>
          <w:szCs w:val="27"/>
        </w:rPr>
        <w:br/>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 </w:t>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Dr. (</w:t>
      </w:r>
      <w:proofErr w:type="spellStart"/>
      <w:r>
        <w:rPr>
          <w:color w:val="000000"/>
          <w:sz w:val="27"/>
          <w:szCs w:val="27"/>
        </w:rPr>
        <w:t>Mrs</w:t>
      </w:r>
      <w:proofErr w:type="spellEnd"/>
      <w:r>
        <w:rPr>
          <w:color w:val="000000"/>
          <w:sz w:val="27"/>
          <w:szCs w:val="27"/>
        </w:rPr>
        <w:t xml:space="preserve">) </w:t>
      </w:r>
      <w:proofErr w:type="spellStart"/>
      <w:r>
        <w:rPr>
          <w:color w:val="000000"/>
          <w:sz w:val="27"/>
          <w:szCs w:val="27"/>
        </w:rPr>
        <w:t>Indu</w:t>
      </w:r>
      <w:proofErr w:type="spellEnd"/>
      <w:r>
        <w:rPr>
          <w:color w:val="000000"/>
          <w:sz w:val="27"/>
          <w:szCs w:val="27"/>
        </w:rPr>
        <w:t xml:space="preserve"> </w:t>
      </w:r>
      <w:proofErr w:type="spellStart"/>
      <w:r>
        <w:rPr>
          <w:color w:val="000000"/>
          <w:sz w:val="27"/>
          <w:szCs w:val="27"/>
        </w:rPr>
        <w:t>Shahani</w:t>
      </w:r>
      <w:proofErr w:type="spellEnd"/>
      <w:r>
        <w:rPr>
          <w:rStyle w:val="apple-converted-space"/>
          <w:color w:val="000000"/>
          <w:sz w:val="27"/>
          <w:szCs w:val="27"/>
        </w:rPr>
        <w:t> </w:t>
      </w:r>
      <w:r>
        <w:rPr>
          <w:color w:val="000000"/>
          <w:sz w:val="27"/>
          <w:szCs w:val="27"/>
        </w:rPr>
        <w:br/>
        <w:t>Principal</w:t>
      </w:r>
    </w:p>
    <w:p w:rsidR="009A1617" w:rsidRDefault="009A1617" w:rsidP="009A1617">
      <w:pPr>
        <w:pStyle w:val="NormalWeb"/>
        <w:shd w:val="clear" w:color="auto" w:fill="FFFFFF"/>
        <w:spacing w:before="0" w:beforeAutospacing="0" w:after="0" w:afterAutospacing="0"/>
        <w:rPr>
          <w:color w:val="000000"/>
          <w:sz w:val="27"/>
          <w:szCs w:val="27"/>
        </w:rPr>
      </w:pP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r>
        <w:rPr>
          <w:color w:val="000000"/>
          <w:sz w:val="27"/>
          <w:szCs w:val="27"/>
        </w:rPr>
        <w:br/>
      </w:r>
    </w:p>
    <w:p w:rsidR="009A1617" w:rsidRDefault="009A1617" w:rsidP="009A1617">
      <w:pPr>
        <w:shd w:val="clear" w:color="auto" w:fill="FFFFFF"/>
        <w:rPr>
          <w:rFonts w:ascii="Verdana" w:hAnsi="Verdana"/>
          <w:b/>
          <w:bCs/>
          <w:color w:val="000000"/>
          <w:sz w:val="18"/>
          <w:szCs w:val="18"/>
        </w:rPr>
      </w:pPr>
      <w:r>
        <w:rPr>
          <w:rFonts w:ascii="Verdana" w:hAnsi="Verdana"/>
          <w:b/>
          <w:bCs/>
          <w:color w:val="000000"/>
          <w:sz w:val="18"/>
          <w:szCs w:val="18"/>
        </w:rPr>
        <w:t>A) Internal Assessment 40 Marks</w:t>
      </w:r>
      <w:r>
        <w:rPr>
          <w:rStyle w:val="apple-converted-space"/>
          <w:rFonts w:ascii="Verdana" w:hAnsi="Verdana"/>
          <w:b/>
          <w:bCs/>
          <w:color w:val="000000"/>
          <w:sz w:val="18"/>
          <w:szCs w:val="18"/>
        </w:rPr>
        <w:t> </w:t>
      </w:r>
      <w:r>
        <w:rPr>
          <w:rFonts w:ascii="Verdana" w:hAnsi="Verdana"/>
          <w:b/>
          <w:bCs/>
          <w:color w:val="000000"/>
          <w:sz w:val="18"/>
          <w:szCs w:val="18"/>
        </w:rPr>
        <w:br/>
      </w:r>
      <w:r>
        <w:rPr>
          <w:rFonts w:ascii="Verdana" w:hAnsi="Verdana"/>
          <w:b/>
          <w:bCs/>
          <w:color w:val="000000"/>
          <w:sz w:val="18"/>
          <w:szCs w:val="18"/>
        </w:rPr>
        <w:br/>
      </w:r>
      <w:proofErr w:type="gramStart"/>
      <w:r>
        <w:rPr>
          <w:rFonts w:ascii="Verdana" w:hAnsi="Verdana"/>
          <w:b/>
          <w:bCs/>
          <w:color w:val="000000"/>
          <w:sz w:val="18"/>
          <w:szCs w:val="18"/>
        </w:rPr>
        <w:t>The</w:t>
      </w:r>
      <w:proofErr w:type="gramEnd"/>
      <w:r>
        <w:rPr>
          <w:rFonts w:ascii="Verdana" w:hAnsi="Verdana"/>
          <w:b/>
          <w:bCs/>
          <w:color w:val="000000"/>
          <w:sz w:val="18"/>
          <w:szCs w:val="18"/>
        </w:rPr>
        <w:t xml:space="preserve"> allocation of 40 marks shall be as follows:</w:t>
      </w:r>
    </w:p>
    <w:p w:rsidR="009A1617" w:rsidRDefault="009A1617" w:rsidP="009A1617">
      <w:pPr>
        <w:rPr>
          <w:rFonts w:ascii="Times New Roman" w:hAnsi="Times New Roman"/>
          <w:sz w:val="24"/>
          <w:szCs w:val="24"/>
        </w:rPr>
      </w:pPr>
      <w:r>
        <w:rPr>
          <w:color w:val="000000"/>
          <w:sz w:val="27"/>
          <w:szCs w:val="27"/>
        </w:rPr>
        <w:br/>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765"/>
        <w:gridCol w:w="6060"/>
        <w:gridCol w:w="1155"/>
      </w:tblGrid>
      <w:tr w:rsidR="009A1617" w:rsidTr="009A1617">
        <w:trPr>
          <w:trHeight w:val="900"/>
          <w:jc w:val="center"/>
        </w:trPr>
        <w:tc>
          <w:tcPr>
            <w:tcW w:w="0" w:type="auto"/>
            <w:gridSpan w:val="3"/>
            <w:tcBorders>
              <w:top w:val="nil"/>
              <w:left w:val="nil"/>
              <w:bottom w:val="nil"/>
              <w:right w:val="nil"/>
            </w:tcBorders>
            <w:shd w:val="clear" w:color="auto" w:fill="E5ECF9"/>
            <w:noWrap/>
            <w:vAlign w:val="center"/>
            <w:hideMark/>
          </w:tcPr>
          <w:p w:rsidR="009A1617" w:rsidRDefault="009A1617">
            <w:pPr>
              <w:jc w:val="center"/>
              <w:rPr>
                <w:rFonts w:ascii="Verdana" w:hAnsi="Verdana"/>
                <w:color w:val="000000"/>
                <w:sz w:val="18"/>
                <w:szCs w:val="18"/>
              </w:rPr>
            </w:pPr>
            <w:r>
              <w:rPr>
                <w:rStyle w:val="Strong"/>
                <w:rFonts w:ascii="Verdana" w:hAnsi="Verdana"/>
                <w:color w:val="000000"/>
                <w:sz w:val="18"/>
                <w:szCs w:val="18"/>
              </w:rPr>
              <w:t>For non-practical subjects:</w:t>
            </w:r>
            <w:r>
              <w:rPr>
                <w:rStyle w:val="apple-converted-space"/>
                <w:rFonts w:ascii="Verdana" w:hAnsi="Verdana"/>
                <w:b/>
                <w:bCs/>
                <w:color w:val="000000"/>
                <w:sz w:val="18"/>
                <w:szCs w:val="18"/>
              </w:rPr>
              <w:t> </w:t>
            </w:r>
          </w:p>
        </w:tc>
      </w:tr>
      <w:tr w:rsidR="009A1617" w:rsidTr="009A1617">
        <w:trPr>
          <w:trHeight w:val="900"/>
          <w:jc w:val="center"/>
        </w:trPr>
        <w:tc>
          <w:tcPr>
            <w:tcW w:w="765" w:type="dxa"/>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rPr>
                <w:rFonts w:ascii="Verdana" w:hAnsi="Verdana"/>
                <w:color w:val="000000"/>
                <w:sz w:val="18"/>
                <w:szCs w:val="18"/>
              </w:rPr>
            </w:pPr>
          </w:p>
        </w:tc>
        <w:tc>
          <w:tcPr>
            <w:tcW w:w="1155" w:type="dxa"/>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Marks</w:t>
            </w:r>
          </w:p>
        </w:tc>
      </w:tr>
      <w:tr w:rsidR="009A1617" w:rsidTr="009A1617">
        <w:trPr>
          <w:trHeight w:val="675"/>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One best of two periodical class tests held in the given semester.</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 Marks</w:t>
            </w:r>
          </w:p>
        </w:tc>
      </w:tr>
      <w:tr w:rsidR="009A1617" w:rsidTr="009A1617">
        <w:trPr>
          <w:trHeight w:val="1275"/>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Two assignments/ Projects with class presentations to be assessed by the teacher concerned.</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(Distribution of marks per assignment/</w:t>
            </w:r>
            <w:proofErr w:type="gramStart"/>
            <w:r>
              <w:rPr>
                <w:rFonts w:ascii="Verdana" w:hAnsi="Verdana"/>
                <w:color w:val="000000"/>
                <w:sz w:val="18"/>
                <w:szCs w:val="18"/>
              </w:rPr>
              <w:t>project :</w:t>
            </w:r>
            <w:proofErr w:type="gramEnd"/>
            <w:r>
              <w:rPr>
                <w:rFonts w:ascii="Verdana" w:hAnsi="Verdana"/>
                <w:color w:val="000000"/>
                <w:sz w:val="18"/>
                <w:szCs w:val="18"/>
              </w:rPr>
              <w:t xml:space="preserve"> - 5 marks for presentation and 5 marks for the written document).</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20 Marks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rPr>
                <w:rFonts w:ascii="Verdana" w:hAnsi="Verdana"/>
                <w:color w:val="000000"/>
                <w:sz w:val="18"/>
                <w:szCs w:val="18"/>
              </w:rPr>
            </w:pPr>
            <w:r>
              <w:rPr>
                <w:rFonts w:ascii="Verdana" w:hAnsi="Verdana"/>
                <w:color w:val="000000"/>
                <w:sz w:val="18"/>
                <w:szCs w:val="18"/>
              </w:rPr>
              <w:t>Class Participation.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 Marks</w:t>
            </w:r>
          </w:p>
        </w:tc>
      </w:tr>
    </w:tbl>
    <w:p w:rsidR="009A1617" w:rsidRDefault="009A1617" w:rsidP="009A1617"/>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765"/>
        <w:gridCol w:w="6060"/>
        <w:gridCol w:w="1155"/>
      </w:tblGrid>
      <w:tr w:rsidR="009A1617" w:rsidTr="009A1617">
        <w:trPr>
          <w:trHeight w:val="900"/>
          <w:jc w:val="center"/>
        </w:trPr>
        <w:tc>
          <w:tcPr>
            <w:tcW w:w="0" w:type="auto"/>
            <w:gridSpan w:val="3"/>
            <w:tcBorders>
              <w:top w:val="nil"/>
              <w:left w:val="nil"/>
              <w:bottom w:val="nil"/>
              <w:right w:val="nil"/>
            </w:tcBorders>
            <w:shd w:val="clear" w:color="auto" w:fill="E5ECF9"/>
            <w:noWrap/>
            <w:vAlign w:val="center"/>
            <w:hideMark/>
          </w:tcPr>
          <w:p w:rsidR="009A1617" w:rsidRDefault="009A1617">
            <w:pPr>
              <w:jc w:val="center"/>
              <w:rPr>
                <w:rFonts w:ascii="Verdana" w:hAnsi="Verdana"/>
                <w:color w:val="000000"/>
                <w:sz w:val="18"/>
                <w:szCs w:val="18"/>
              </w:rPr>
            </w:pPr>
            <w:r>
              <w:rPr>
                <w:rStyle w:val="Strong"/>
                <w:rFonts w:ascii="Verdana" w:hAnsi="Verdana"/>
                <w:color w:val="000000"/>
                <w:sz w:val="18"/>
                <w:szCs w:val="18"/>
              </w:rPr>
              <w:lastRenderedPageBreak/>
              <w:t xml:space="preserve">For Practical Subjects: </w:t>
            </w:r>
            <w:proofErr w:type="spellStart"/>
            <w:r>
              <w:rPr>
                <w:rStyle w:val="Strong"/>
                <w:rFonts w:ascii="Verdana" w:hAnsi="Verdana"/>
                <w:color w:val="000000"/>
                <w:sz w:val="18"/>
                <w:szCs w:val="18"/>
              </w:rPr>
              <w:t>viz</w:t>
            </w:r>
            <w:proofErr w:type="spellEnd"/>
            <w:r>
              <w:rPr>
                <w:rStyle w:val="Strong"/>
                <w:rFonts w:ascii="Verdana" w:hAnsi="Verdana"/>
                <w:color w:val="000000"/>
                <w:sz w:val="18"/>
                <w:szCs w:val="18"/>
              </w:rPr>
              <w:t>: 1.7, 2.3</w:t>
            </w:r>
            <w:r>
              <w:rPr>
                <w:rStyle w:val="apple-converted-space"/>
                <w:rFonts w:ascii="Verdana" w:hAnsi="Verdana"/>
                <w:b/>
                <w:bCs/>
                <w:color w:val="000000"/>
                <w:sz w:val="18"/>
                <w:szCs w:val="18"/>
              </w:rPr>
              <w:t> </w:t>
            </w:r>
          </w:p>
        </w:tc>
      </w:tr>
      <w:tr w:rsidR="009A1617" w:rsidTr="009A1617">
        <w:trPr>
          <w:trHeight w:val="900"/>
          <w:jc w:val="center"/>
        </w:trPr>
        <w:tc>
          <w:tcPr>
            <w:tcW w:w="765" w:type="dxa"/>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rPr>
                <w:rFonts w:ascii="Verdana" w:hAnsi="Verdana"/>
                <w:color w:val="000000"/>
                <w:sz w:val="18"/>
                <w:szCs w:val="18"/>
              </w:rPr>
            </w:pPr>
          </w:p>
        </w:tc>
        <w:tc>
          <w:tcPr>
            <w:tcW w:w="1155" w:type="dxa"/>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Marks</w:t>
            </w:r>
          </w:p>
        </w:tc>
      </w:tr>
      <w:tr w:rsidR="009A1617" w:rsidTr="009A1617">
        <w:trPr>
          <w:trHeight w:val="675"/>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Semester End Practical Examination Out of which 5 marks for Journal. 5 marks are for Viva and 10 marks for machine work.</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20 Marks</w:t>
            </w:r>
          </w:p>
        </w:tc>
      </w:tr>
      <w:tr w:rsidR="009A1617" w:rsidTr="009A1617">
        <w:trPr>
          <w:trHeight w:val="1275"/>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One assignment/ Project to be assessed by the teacher concerned.</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(Distribution of marks per assignment/</w:t>
            </w:r>
            <w:proofErr w:type="gramStart"/>
            <w:r>
              <w:rPr>
                <w:rFonts w:ascii="Verdana" w:hAnsi="Verdana"/>
                <w:color w:val="000000"/>
                <w:sz w:val="18"/>
                <w:szCs w:val="18"/>
              </w:rPr>
              <w:t>project :</w:t>
            </w:r>
            <w:proofErr w:type="gramEnd"/>
            <w:r>
              <w:rPr>
                <w:rFonts w:ascii="Verdana" w:hAnsi="Verdana"/>
                <w:color w:val="000000"/>
                <w:sz w:val="18"/>
                <w:szCs w:val="18"/>
              </w:rPr>
              <w:t xml:space="preserve"> - 5 marks for presentation and 5 marks for the written document).</w:t>
            </w:r>
          </w:p>
          <w:p w:rsidR="009A1617" w:rsidRDefault="009A1617" w:rsidP="009A1617">
            <w:pPr>
              <w:pStyle w:val="NormalWeb"/>
              <w:spacing w:before="0" w:beforeAutospacing="0" w:after="0" w:afterAutospacing="0"/>
              <w:rPr>
                <w:rFonts w:ascii="Verdana" w:hAnsi="Verdana"/>
                <w:color w:val="000000"/>
                <w:sz w:val="18"/>
                <w:szCs w:val="18"/>
              </w:rPr>
            </w:pPr>
            <w:r>
              <w:rPr>
                <w:rFonts w:ascii="Verdana" w:hAnsi="Verdana"/>
                <w:color w:val="000000"/>
                <w:sz w:val="18"/>
                <w:szCs w:val="18"/>
              </w:rPr>
              <w:t> </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 Marks</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rsidP="009A1617">
            <w:pPr>
              <w:rPr>
                <w:rFonts w:ascii="Verdana" w:hAnsi="Verdana"/>
                <w:color w:val="000000"/>
                <w:sz w:val="18"/>
                <w:szCs w:val="18"/>
              </w:rPr>
            </w:pPr>
            <w:r>
              <w:rPr>
                <w:rFonts w:ascii="Verdana" w:hAnsi="Verdana"/>
                <w:color w:val="000000"/>
                <w:sz w:val="18"/>
                <w:szCs w:val="18"/>
              </w:rPr>
              <w:t>Class Participation.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 Marks</w:t>
            </w:r>
          </w:p>
        </w:tc>
      </w:tr>
    </w:tbl>
    <w:p w:rsidR="009A1617" w:rsidRDefault="009A1617" w:rsidP="009A1617">
      <w:r>
        <w:rPr>
          <w:color w:val="000000"/>
          <w:sz w:val="27"/>
          <w:szCs w:val="27"/>
        </w:rPr>
        <w:br/>
      </w:r>
      <w:r>
        <w:rPr>
          <w:color w:val="000000"/>
          <w:sz w:val="27"/>
          <w:szCs w:val="27"/>
        </w:rPr>
        <w:br/>
      </w:r>
    </w:p>
    <w:p w:rsidR="009A1617" w:rsidRDefault="009A1617" w:rsidP="009A1617">
      <w:pPr>
        <w:shd w:val="clear" w:color="auto" w:fill="FFFFFF"/>
        <w:rPr>
          <w:rFonts w:ascii="Verdana" w:hAnsi="Verdana"/>
          <w:b/>
          <w:bCs/>
          <w:color w:val="000000"/>
          <w:sz w:val="18"/>
          <w:szCs w:val="18"/>
        </w:rPr>
      </w:pPr>
      <w:r>
        <w:rPr>
          <w:rFonts w:ascii="Verdana" w:hAnsi="Verdana"/>
          <w:b/>
          <w:bCs/>
          <w:color w:val="000000"/>
          <w:sz w:val="18"/>
          <w:szCs w:val="18"/>
        </w:rPr>
        <w:t>B) SEMESTER END EXAMINATION 60 Marks</w:t>
      </w:r>
    </w:p>
    <w:tbl>
      <w:tblPr>
        <w:tblW w:w="0" w:type="auto"/>
        <w:tblCellSpacing w:w="15" w:type="dxa"/>
        <w:shd w:val="clear" w:color="auto" w:fill="FFFFFF"/>
        <w:tblCellMar>
          <w:left w:w="0" w:type="dxa"/>
          <w:right w:w="0" w:type="dxa"/>
        </w:tblCellMar>
        <w:tblLook w:val="04A0"/>
      </w:tblPr>
      <w:tblGrid>
        <w:gridCol w:w="5294"/>
      </w:tblGrid>
      <w:tr w:rsidR="009A1617" w:rsidTr="009A1617">
        <w:trPr>
          <w:tblCellSpacing w:w="15" w:type="dxa"/>
        </w:trPr>
        <w:tc>
          <w:tcPr>
            <w:tcW w:w="0" w:type="auto"/>
            <w:shd w:val="clear" w:color="auto" w:fill="FFFFFF"/>
            <w:vAlign w:val="center"/>
            <w:hideMark/>
          </w:tcPr>
          <w:p w:rsidR="009A1617" w:rsidRDefault="009A1617">
            <w:pPr>
              <w:rPr>
                <w:rFonts w:ascii="Verdana" w:hAnsi="Verdana"/>
                <w:color w:val="000000"/>
                <w:sz w:val="18"/>
                <w:szCs w:val="18"/>
              </w:rPr>
            </w:pPr>
            <w:proofErr w:type="gramStart"/>
            <w:r>
              <w:rPr>
                <w:rFonts w:ascii="Verdana" w:hAnsi="Symbol"/>
                <w:color w:val="000000"/>
                <w:sz w:val="18"/>
                <w:szCs w:val="18"/>
              </w:rPr>
              <w:t></w:t>
            </w:r>
            <w:r>
              <w:rPr>
                <w:rFonts w:ascii="Verdana" w:hAnsi="Verdana"/>
                <w:color w:val="000000"/>
                <w:sz w:val="18"/>
                <w:szCs w:val="18"/>
              </w:rPr>
              <w:t xml:space="preserve">  Duration</w:t>
            </w:r>
            <w:proofErr w:type="gramEnd"/>
            <w:r>
              <w:rPr>
                <w:rFonts w:ascii="Verdana" w:hAnsi="Verdana"/>
                <w:color w:val="000000"/>
                <w:sz w:val="18"/>
                <w:szCs w:val="18"/>
              </w:rPr>
              <w:t xml:space="preserve"> - This examination shall be of 2 Hrs. duration.</w:t>
            </w:r>
          </w:p>
          <w:p w:rsidR="009A1617" w:rsidRDefault="009A1617">
            <w:pPr>
              <w:rPr>
                <w:rFonts w:ascii="Verdana" w:hAnsi="Verdana"/>
                <w:color w:val="000000"/>
                <w:sz w:val="18"/>
                <w:szCs w:val="18"/>
              </w:rPr>
            </w:pPr>
            <w:r>
              <w:rPr>
                <w:rFonts w:ascii="Verdana" w:hAnsi="Symbol"/>
                <w:color w:val="000000"/>
                <w:sz w:val="18"/>
                <w:szCs w:val="18"/>
              </w:rPr>
              <w:t></w:t>
            </w:r>
            <w:r>
              <w:rPr>
                <w:rFonts w:ascii="Verdana" w:hAnsi="Verdana"/>
                <w:color w:val="000000"/>
                <w:sz w:val="18"/>
                <w:szCs w:val="18"/>
              </w:rPr>
              <w:t xml:space="preserve">  Question paper pattern</w:t>
            </w:r>
          </w:p>
        </w:tc>
      </w:tr>
    </w:tbl>
    <w:p w:rsidR="009A1617" w:rsidRDefault="009A1617" w:rsidP="009A1617">
      <w:pPr>
        <w:rPr>
          <w:rFonts w:ascii="Times New Roman" w:hAnsi="Times New Roman"/>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p>
    <w:p w:rsidR="009A1617" w:rsidRDefault="009A1617" w:rsidP="009A1617">
      <w:pPr>
        <w:shd w:val="clear" w:color="auto" w:fill="FFFFFF"/>
        <w:spacing w:after="240" w:line="270" w:lineRule="atLeast"/>
        <w:jc w:val="center"/>
        <w:rPr>
          <w:rFonts w:ascii="Verdana" w:hAnsi="Verdana"/>
          <w:color w:val="000000"/>
          <w:sz w:val="18"/>
          <w:szCs w:val="18"/>
        </w:rPr>
      </w:pPr>
      <w:r>
        <w:rPr>
          <w:rFonts w:ascii="Verdana" w:hAnsi="Verdana"/>
          <w:b/>
          <w:bCs/>
          <w:color w:val="000000"/>
          <w:sz w:val="18"/>
          <w:szCs w:val="18"/>
        </w:rPr>
        <w:t xml:space="preserve">A) Internal </w:t>
      </w:r>
      <w:proofErr w:type="gramStart"/>
      <w:r>
        <w:rPr>
          <w:rFonts w:ascii="Verdana" w:hAnsi="Verdana"/>
          <w:b/>
          <w:bCs/>
          <w:color w:val="000000"/>
          <w:sz w:val="18"/>
          <w:szCs w:val="18"/>
        </w:rPr>
        <w:t>Assessment :</w:t>
      </w:r>
      <w:proofErr w:type="gramEnd"/>
      <w:r>
        <w:rPr>
          <w:rFonts w:ascii="Verdana" w:hAnsi="Verdana"/>
          <w:b/>
          <w:bCs/>
          <w:color w:val="000000"/>
          <w:sz w:val="18"/>
          <w:szCs w:val="18"/>
        </w:rPr>
        <w:t xml:space="preserve"> 40 marks</w:t>
      </w:r>
      <w:r>
        <w:rPr>
          <w:rStyle w:val="apple-converted-space"/>
          <w:rFonts w:ascii="Verdana" w:hAnsi="Verdana"/>
          <w:b/>
          <w:bCs/>
          <w:color w:val="000000"/>
          <w:sz w:val="18"/>
          <w:szCs w:val="18"/>
        </w:rPr>
        <w:t> </w:t>
      </w:r>
      <w:r>
        <w:rPr>
          <w:rFonts w:ascii="Verdana" w:hAnsi="Verdana"/>
          <w:b/>
          <w:bCs/>
          <w:color w:val="000000"/>
          <w:sz w:val="18"/>
          <w:szCs w:val="18"/>
        </w:rPr>
        <w:br/>
        <w:t>B) Semester End Examination : 60 marks - Duration 2 hours</w:t>
      </w:r>
      <w:r>
        <w:rPr>
          <w:rStyle w:val="apple-converted-space"/>
          <w:rFonts w:ascii="Verdana" w:hAnsi="Verdana"/>
          <w:b/>
          <w:bCs/>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A) Internal Assessment Allocation :</w:t>
      </w:r>
    </w:p>
    <w:tbl>
      <w:tblPr>
        <w:tblW w:w="7950" w:type="dxa"/>
        <w:jc w:val="center"/>
        <w:tblInd w:w="30" w:type="dxa"/>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3961"/>
        <w:gridCol w:w="3989"/>
      </w:tblGrid>
      <w:tr w:rsidR="009A1617" w:rsidTr="003F3769">
        <w:trPr>
          <w:trHeight w:val="450"/>
          <w:jc w:val="center"/>
        </w:trPr>
        <w:tc>
          <w:tcPr>
            <w:tcW w:w="2491"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rPr>
                <w:rFonts w:ascii="Verdana" w:hAnsi="Verdana"/>
                <w:color w:val="000000"/>
                <w:sz w:val="18"/>
                <w:szCs w:val="18"/>
              </w:rPr>
            </w:pPr>
            <w:proofErr w:type="spellStart"/>
            <w:r>
              <w:rPr>
                <w:rFonts w:ascii="Verdana" w:hAnsi="Verdana"/>
                <w:color w:val="000000"/>
                <w:sz w:val="18"/>
                <w:szCs w:val="18"/>
              </w:rPr>
              <w:t>i</w:t>
            </w:r>
            <w:proofErr w:type="spellEnd"/>
            <w:r>
              <w:rPr>
                <w:rFonts w:ascii="Verdana" w:hAnsi="Verdana"/>
                <w:color w:val="000000"/>
                <w:sz w:val="18"/>
                <w:szCs w:val="18"/>
              </w:rPr>
              <w:t>) Two best of periodical class Tests</w:t>
            </w:r>
          </w:p>
        </w:tc>
        <w:tc>
          <w:tcPr>
            <w:tcW w:w="2509"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jc w:val="center"/>
              <w:rPr>
                <w:rFonts w:ascii="Verdana" w:hAnsi="Verdana"/>
                <w:b/>
                <w:bCs/>
                <w:color w:val="000000"/>
                <w:sz w:val="18"/>
                <w:szCs w:val="18"/>
              </w:rPr>
            </w:pPr>
            <w:r>
              <w:rPr>
                <w:rFonts w:ascii="Verdana" w:hAnsi="Verdana"/>
                <w:b/>
                <w:bCs/>
                <w:color w:val="000000"/>
                <w:sz w:val="18"/>
                <w:szCs w:val="18"/>
              </w:rPr>
              <w:t>20 marks</w:t>
            </w:r>
          </w:p>
        </w:tc>
      </w:tr>
      <w:tr w:rsidR="009A1617" w:rsidTr="003F3769">
        <w:trPr>
          <w:trHeight w:val="450"/>
          <w:jc w:val="center"/>
        </w:trPr>
        <w:tc>
          <w:tcPr>
            <w:tcW w:w="2491"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rPr>
                <w:rFonts w:ascii="Verdana" w:hAnsi="Verdana"/>
                <w:color w:val="000000"/>
                <w:sz w:val="18"/>
                <w:szCs w:val="18"/>
              </w:rPr>
            </w:pPr>
            <w:r>
              <w:rPr>
                <w:rFonts w:ascii="Verdana" w:hAnsi="Verdana"/>
                <w:color w:val="000000"/>
                <w:sz w:val="18"/>
                <w:szCs w:val="18"/>
              </w:rPr>
              <w:t>ii) A better of two assignments - class presentation</w:t>
            </w:r>
          </w:p>
        </w:tc>
        <w:tc>
          <w:tcPr>
            <w:tcW w:w="2509"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jc w:val="center"/>
              <w:rPr>
                <w:rFonts w:ascii="Verdana" w:hAnsi="Verdana"/>
                <w:b/>
                <w:bCs/>
                <w:color w:val="000000"/>
                <w:sz w:val="18"/>
                <w:szCs w:val="18"/>
              </w:rPr>
            </w:pPr>
            <w:r>
              <w:rPr>
                <w:rFonts w:ascii="Verdana" w:hAnsi="Verdana"/>
                <w:b/>
                <w:bCs/>
                <w:color w:val="000000"/>
                <w:sz w:val="18"/>
                <w:szCs w:val="18"/>
              </w:rPr>
              <w:t>10 marks</w:t>
            </w:r>
          </w:p>
        </w:tc>
      </w:tr>
      <w:tr w:rsidR="009A1617" w:rsidTr="003F3769">
        <w:trPr>
          <w:trHeight w:val="450"/>
          <w:jc w:val="center"/>
        </w:trPr>
        <w:tc>
          <w:tcPr>
            <w:tcW w:w="2491"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rPr>
                <w:rFonts w:ascii="Verdana" w:hAnsi="Verdana"/>
                <w:color w:val="000000"/>
                <w:sz w:val="18"/>
                <w:szCs w:val="18"/>
              </w:rPr>
            </w:pPr>
            <w:r>
              <w:rPr>
                <w:rFonts w:ascii="Verdana" w:hAnsi="Verdana"/>
                <w:color w:val="000000"/>
                <w:sz w:val="18"/>
                <w:szCs w:val="18"/>
              </w:rPr>
              <w:t>iii) Active class participation</w:t>
            </w:r>
          </w:p>
        </w:tc>
        <w:tc>
          <w:tcPr>
            <w:tcW w:w="2509"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jc w:val="center"/>
              <w:rPr>
                <w:rFonts w:ascii="Verdana" w:hAnsi="Verdana"/>
                <w:b/>
                <w:bCs/>
                <w:color w:val="000000"/>
                <w:sz w:val="18"/>
                <w:szCs w:val="18"/>
              </w:rPr>
            </w:pPr>
            <w:r>
              <w:rPr>
                <w:rFonts w:ascii="Verdana" w:hAnsi="Verdana"/>
                <w:b/>
                <w:bCs/>
                <w:color w:val="000000"/>
                <w:sz w:val="18"/>
                <w:szCs w:val="18"/>
              </w:rPr>
              <w:t>5 marks</w:t>
            </w:r>
          </w:p>
        </w:tc>
      </w:tr>
      <w:tr w:rsidR="009A1617" w:rsidTr="003F3769">
        <w:trPr>
          <w:trHeight w:val="450"/>
          <w:jc w:val="center"/>
        </w:trPr>
        <w:tc>
          <w:tcPr>
            <w:tcW w:w="2491"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rPr>
                <w:rFonts w:ascii="Verdana" w:hAnsi="Verdana"/>
                <w:color w:val="000000"/>
                <w:sz w:val="18"/>
                <w:szCs w:val="18"/>
              </w:rPr>
            </w:pPr>
            <w:r>
              <w:rPr>
                <w:rFonts w:ascii="Verdana" w:hAnsi="Verdana"/>
                <w:color w:val="000000"/>
                <w:sz w:val="18"/>
                <w:szCs w:val="18"/>
              </w:rPr>
              <w:lastRenderedPageBreak/>
              <w:t>iv) Overall conduct, mannerism and articulation</w:t>
            </w:r>
          </w:p>
        </w:tc>
        <w:tc>
          <w:tcPr>
            <w:tcW w:w="2509" w:type="pct"/>
            <w:tcBorders>
              <w:top w:val="outset" w:sz="6" w:space="0" w:color="3366CC"/>
              <w:left w:val="outset" w:sz="6" w:space="0" w:color="3366CC"/>
              <w:bottom w:val="outset" w:sz="6" w:space="0" w:color="3366CC"/>
              <w:right w:val="outset" w:sz="6" w:space="0" w:color="3366CC"/>
            </w:tcBorders>
            <w:vAlign w:val="center"/>
            <w:hideMark/>
          </w:tcPr>
          <w:p w:rsidR="009A1617" w:rsidRDefault="009A1617">
            <w:pPr>
              <w:jc w:val="center"/>
              <w:rPr>
                <w:rFonts w:ascii="Verdana" w:hAnsi="Verdana"/>
                <w:b/>
                <w:bCs/>
                <w:color w:val="000000"/>
                <w:sz w:val="18"/>
                <w:szCs w:val="18"/>
              </w:rPr>
            </w:pPr>
            <w:r>
              <w:rPr>
                <w:rFonts w:ascii="Verdana" w:hAnsi="Verdana"/>
                <w:b/>
                <w:bCs/>
                <w:color w:val="000000"/>
                <w:sz w:val="18"/>
                <w:szCs w:val="18"/>
              </w:rPr>
              <w:t>5 marks</w:t>
            </w:r>
          </w:p>
        </w:tc>
      </w:tr>
    </w:tbl>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rPr>
        <w:t>Standard of Passing</w:t>
      </w:r>
      <w:proofErr w:type="gramStart"/>
      <w:r>
        <w:rPr>
          <w:rFonts w:ascii="Verdana" w:hAnsi="Verdana"/>
          <w:b/>
          <w:bCs/>
          <w:color w:val="000000"/>
          <w:sz w:val="18"/>
          <w:szCs w:val="18"/>
        </w:rPr>
        <w:t>:</w:t>
      </w:r>
      <w:proofErr w:type="gramEnd"/>
      <w:r>
        <w:rPr>
          <w:rFonts w:ascii="Verdana" w:hAnsi="Verdana"/>
          <w:color w:val="000000"/>
          <w:sz w:val="18"/>
          <w:szCs w:val="18"/>
        </w:rPr>
        <w:br/>
        <w:t xml:space="preserve">Students must get 40% marks in aggregate </w:t>
      </w:r>
      <w:proofErr w:type="spellStart"/>
      <w:r>
        <w:rPr>
          <w:rFonts w:ascii="Verdana" w:hAnsi="Verdana"/>
          <w:color w:val="000000"/>
          <w:sz w:val="18"/>
          <w:szCs w:val="18"/>
        </w:rPr>
        <w:t>ie</w:t>
      </w:r>
      <w:proofErr w:type="spellEnd"/>
      <w:r>
        <w:rPr>
          <w:rFonts w:ascii="Verdana" w:hAnsi="Verdana"/>
          <w:color w:val="000000"/>
          <w:sz w:val="18"/>
          <w:szCs w:val="18"/>
        </w:rPr>
        <w:t>. 40% marks in Internal Assessment (40% of 40 = 16 marks) as well as 40% in Semester End Examination (i.e. 40% of 60 = 24 marks) separately in order to pass the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Carry forward of Internal Marks:</w:t>
      </w:r>
      <w:r>
        <w:rPr>
          <w:rFonts w:ascii="Verdana" w:hAnsi="Verdana"/>
          <w:color w:val="000000"/>
          <w:sz w:val="18"/>
          <w:szCs w:val="18"/>
        </w:rPr>
        <w:br/>
        <w:t>A candidate who fails in any particular paper shall be allowed to re-appear for that theory paper, however his/her Internal marks shall be carried forward.</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Performance Grading - Passing Standard</w:t>
      </w:r>
      <w:proofErr w:type="gramStart"/>
      <w:r>
        <w:rPr>
          <w:rFonts w:ascii="Verdana" w:hAnsi="Verdana"/>
          <w:b/>
          <w:bCs/>
          <w:color w:val="000000"/>
          <w:sz w:val="18"/>
          <w:szCs w:val="18"/>
        </w:rPr>
        <w:t>:</w:t>
      </w:r>
      <w:proofErr w:type="gramEnd"/>
      <w:r>
        <w:rPr>
          <w:rFonts w:ascii="Verdana" w:hAnsi="Verdana"/>
          <w:color w:val="000000"/>
          <w:sz w:val="18"/>
          <w:szCs w:val="18"/>
        </w:rPr>
        <w:br/>
        <w:t>The performance grading of the student shall be of the seven point ranking system as under :</w:t>
      </w:r>
      <w:r>
        <w:rPr>
          <w:rStyle w:val="apple-converted-space"/>
          <w:rFonts w:ascii="Verdana" w:hAnsi="Verdana"/>
          <w:color w:val="000000"/>
          <w:sz w:val="18"/>
          <w:szCs w:val="18"/>
        </w:rPr>
        <w:t> </w:t>
      </w:r>
    </w:p>
    <w:p w:rsidR="009A1617" w:rsidRDefault="009A1617" w:rsidP="009A1617">
      <w:pPr>
        <w:shd w:val="clear" w:color="auto" w:fill="FFFFFF"/>
        <w:spacing w:after="240" w:line="270" w:lineRule="atLeast"/>
        <w:jc w:val="both"/>
        <w:rPr>
          <w:rFonts w:ascii="Verdana" w:hAnsi="Verdana"/>
          <w:color w:val="000000"/>
          <w:sz w:val="18"/>
          <w:szCs w:val="18"/>
        </w:rPr>
      </w:pPr>
    </w:p>
    <w:tbl>
      <w:tblPr>
        <w:tblW w:w="7980" w:type="dxa"/>
        <w:jc w:val="center"/>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818"/>
        <w:gridCol w:w="1892"/>
        <w:gridCol w:w="3855"/>
        <w:gridCol w:w="1415"/>
      </w:tblGrid>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Division</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Total Marks (%)</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54A6"/>
                <w:sz w:val="18"/>
                <w:szCs w:val="18"/>
                <w:u w:val="single"/>
              </w:rPr>
              <w:t>Grade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65 or above</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60 – 64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O</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A</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55 – 59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B</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50 – 54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C</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45 – 49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D</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40 – 44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IV</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FAIL</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30 or below</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w:t>
            </w:r>
          </w:p>
        </w:tc>
      </w:tr>
    </w:tbl>
    <w:p w:rsidR="009A1617" w:rsidRDefault="009A1617" w:rsidP="009A1617">
      <w:pPr>
        <w:shd w:val="clear" w:color="auto" w:fill="FFFFFF"/>
        <w:spacing w:after="0"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t xml:space="preserve">The performance grading shall be based on the aggregate performance of </w:t>
      </w:r>
      <w:proofErr w:type="gramStart"/>
      <w:r>
        <w:rPr>
          <w:rFonts w:ascii="Verdana" w:hAnsi="Verdana"/>
          <w:color w:val="000000"/>
          <w:sz w:val="18"/>
          <w:szCs w:val="18"/>
        </w:rPr>
        <w:t>Internal</w:t>
      </w:r>
      <w:proofErr w:type="gramEnd"/>
      <w:r>
        <w:rPr>
          <w:rFonts w:ascii="Verdana" w:hAnsi="Verdana"/>
          <w:color w:val="000000"/>
          <w:sz w:val="18"/>
          <w:szCs w:val="18"/>
        </w:rPr>
        <w:t xml:space="preserve"> assessment and Semester End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t>ATKT is allowed as per the University Rules.</w:t>
      </w:r>
    </w:p>
    <w:p w:rsidR="009A1617" w:rsidRDefault="009A1617"/>
    <w:p w:rsidR="009A1617" w:rsidRDefault="009A1617">
      <w:r>
        <w:br w:type="page"/>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lastRenderedPageBreak/>
        <w:br/>
        <w:t>Course Information</w:t>
      </w:r>
    </w:p>
    <w:p w:rsidR="009A1617" w:rsidRDefault="009A1617" w:rsidP="009A1617">
      <w:pPr>
        <w:rPr>
          <w:rFonts w:ascii="Times New Roman" w:hAnsi="Times New Roman"/>
          <w:sz w:val="24"/>
          <w:szCs w:val="24"/>
        </w:rPr>
      </w:pP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t>Whether one works as an executive or at entry level, the work environment now demands broadened mindsets and qualifications for diverse positions. The changing workforce, recent economic downturn and changing demographics are all contributors to this paradigm shift. Technical and specialized skills, honed to an art today, may indeed become obsolete in the near future. Furthermore, traditional degrees become outdated and even irrelevant in the modern workforce. It is essential that employees continue to expand their current knowledge base and skill sets to add personal value in their organizations. A specialized degree does just that, in addition to preparing the student for continued growth and life-long learning. It is with this objective in mind that the University of Mumbai has introduced two new Bachelor of Commerce degrees which encompass a shift from general education to professional education. These degrees aim at:</w:t>
      </w:r>
    </w:p>
    <w:p w:rsidR="009A1617" w:rsidRDefault="009A1617" w:rsidP="009A1617">
      <w:pPr>
        <w:pStyle w:val="NormalWeb"/>
        <w:shd w:val="clear" w:color="auto" w:fill="FFFFFF"/>
        <w:spacing w:before="0" w:beforeAutospacing="0" w:after="0" w:afterAutospacing="0"/>
        <w:ind w:left="375"/>
        <w:rPr>
          <w:color w:val="000000"/>
          <w:sz w:val="27"/>
          <w:szCs w:val="27"/>
        </w:rPr>
      </w:pPr>
      <w:r>
        <w:rPr>
          <w:color w:val="000000"/>
          <w:sz w:val="27"/>
          <w:szCs w:val="27"/>
        </w:rPr>
        <w:t xml:space="preserve">•Creating for the students of University of Mumbai an additional avenue of self- employment and also to benefit the industry by providing them with suitable trained persons in the field of Accounting &amp; Finance. </w:t>
      </w:r>
      <w:proofErr w:type="gramStart"/>
      <w:r>
        <w:rPr>
          <w:color w:val="000000"/>
          <w:sz w:val="27"/>
          <w:szCs w:val="27"/>
        </w:rPr>
        <w:t>Banking and Insurance.</w:t>
      </w:r>
      <w:proofErr w:type="gramEnd"/>
      <w:r>
        <w:rPr>
          <w:rStyle w:val="apple-converted-space"/>
          <w:color w:val="000000"/>
          <w:sz w:val="27"/>
          <w:szCs w:val="27"/>
        </w:rPr>
        <w:t> </w:t>
      </w:r>
      <w:r>
        <w:rPr>
          <w:color w:val="000000"/>
          <w:sz w:val="27"/>
          <w:szCs w:val="27"/>
        </w:rPr>
        <w:br/>
        <w:t xml:space="preserve">•Preparing students to exploit opportunities, being newly created in Banking &amp; Insurance, Accounting and Finance as the profession due to Globalization, Privatization &amp; </w:t>
      </w:r>
      <w:proofErr w:type="spellStart"/>
      <w:r>
        <w:rPr>
          <w:color w:val="000000"/>
          <w:sz w:val="27"/>
          <w:szCs w:val="27"/>
        </w:rPr>
        <w:t>Liberalisation</w:t>
      </w:r>
      <w:proofErr w:type="spellEnd"/>
      <w:r>
        <w:rPr>
          <w:color w:val="000000"/>
          <w:sz w:val="27"/>
          <w:szCs w:val="27"/>
        </w:rPr>
        <w:t>.</w:t>
      </w:r>
      <w:r>
        <w:rPr>
          <w:rStyle w:val="apple-converted-space"/>
          <w:color w:val="000000"/>
          <w:sz w:val="27"/>
          <w:szCs w:val="27"/>
        </w:rPr>
        <w:t> </w:t>
      </w:r>
      <w:r>
        <w:rPr>
          <w:color w:val="000000"/>
          <w:sz w:val="27"/>
          <w:szCs w:val="27"/>
        </w:rPr>
        <w:br/>
        <w:t>•To provide adequate basic understanding about Banking, Insurance &amp; other financial services to the students and to give an adequate exposure to operational environment in the field of Banking, Insurance &amp; other related financial services of Accounting and Finance.</w:t>
      </w:r>
      <w:r>
        <w:rPr>
          <w:color w:val="000000"/>
          <w:sz w:val="27"/>
          <w:szCs w:val="27"/>
        </w:rPr>
        <w:br/>
        <w:t>•To inculcate training, and practical approach, by organizing industrial visits, summer placements and using modem technology in teaching the students in the field of Accounting &amp; Finance and Banking &amp; Insurance.</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spacing w:line="240" w:lineRule="auto"/>
        <w:rPr>
          <w:rFonts w:ascii="Times New Roman" w:hAnsi="Times New Roman"/>
          <w:sz w:val="24"/>
          <w:szCs w:val="24"/>
        </w:rPr>
      </w:pPr>
      <w:r>
        <w:rPr>
          <w:color w:val="000000"/>
          <w:sz w:val="27"/>
          <w:szCs w:val="27"/>
        </w:rPr>
        <w:br/>
      </w:r>
    </w:p>
    <w:p w:rsidR="009A1617" w:rsidRDefault="009A1617" w:rsidP="009A1617">
      <w:pPr>
        <w:shd w:val="clear" w:color="auto" w:fill="FFFFFF"/>
        <w:jc w:val="center"/>
        <w:rPr>
          <w:color w:val="000000"/>
          <w:sz w:val="27"/>
          <w:szCs w:val="27"/>
        </w:rPr>
      </w:pPr>
      <w:r>
        <w:rPr>
          <w:b/>
          <w:bCs/>
          <w:color w:val="000000"/>
          <w:sz w:val="27"/>
          <w:szCs w:val="27"/>
        </w:rPr>
        <w:t>Please</w:t>
      </w:r>
      <w:r>
        <w:rPr>
          <w:rStyle w:val="apple-converted-space"/>
          <w:b/>
          <w:bCs/>
          <w:color w:val="000000"/>
          <w:sz w:val="27"/>
          <w:szCs w:val="27"/>
        </w:rPr>
        <w:t> </w:t>
      </w:r>
      <w:hyperlink r:id="rId14" w:tgtFrame="_blank" w:history="1">
        <w:r>
          <w:rPr>
            <w:rStyle w:val="Hyperlink"/>
            <w:b/>
            <w:bCs/>
            <w:color w:val="0A408A"/>
          </w:rPr>
          <w:t>Click Here</w:t>
        </w:r>
      </w:hyperlink>
      <w:r>
        <w:rPr>
          <w:rStyle w:val="apple-converted-space"/>
          <w:b/>
          <w:bCs/>
          <w:color w:val="000000"/>
          <w:sz w:val="27"/>
          <w:szCs w:val="27"/>
        </w:rPr>
        <w:t> </w:t>
      </w:r>
      <w:r>
        <w:rPr>
          <w:b/>
          <w:bCs/>
          <w:color w:val="000000"/>
          <w:sz w:val="27"/>
          <w:szCs w:val="27"/>
        </w:rPr>
        <w:t>To Download BBI Syllabus</w:t>
      </w:r>
    </w:p>
    <w:p w:rsidR="009A1617" w:rsidRDefault="009A1617" w:rsidP="009A1617">
      <w:pPr>
        <w:rPr>
          <w:sz w:val="24"/>
          <w:szCs w:val="24"/>
        </w:rPr>
      </w:pPr>
      <w:r>
        <w:rPr>
          <w:color w:val="000000"/>
          <w:sz w:val="27"/>
          <w:szCs w:val="27"/>
        </w:rPr>
        <w:br/>
      </w: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r>
        <w:rPr>
          <w:color w:val="000000"/>
          <w:sz w:val="27"/>
          <w:szCs w:val="27"/>
        </w:rPr>
        <w:lastRenderedPageBreak/>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t> </w:t>
      </w:r>
    </w:p>
    <w:p w:rsidR="009A1617" w:rsidRDefault="009A1617" w:rsidP="009A1617">
      <w:pPr>
        <w:pStyle w:val="Heading4"/>
        <w:shd w:val="clear" w:color="auto" w:fill="FFFFFF"/>
        <w:spacing w:before="0"/>
        <w:rPr>
          <w:color w:val="000000"/>
          <w:sz w:val="27"/>
          <w:szCs w:val="27"/>
        </w:rPr>
      </w:pPr>
      <w:r>
        <w:rPr>
          <w:color w:val="000000"/>
          <w:sz w:val="27"/>
          <w:szCs w:val="27"/>
        </w:rPr>
        <w:t>F.Y.B.B.I.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ISHITA KAMLESH SUMITRA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DUBASH DANISH PHIROZ ABAN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78.67%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KHURANA NIMARTA RAVJIT SINGH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77.33%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MUKHERJEE AYUSHI ABHIJEET SWATI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77.00%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KHAMBATA ZANAYNA FIRDAUS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76.67%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WADHER APEKSHA KIRAN KUMAR 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76.00%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BAID PRERNA VIJAY SINGH SARITA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MANGTANI MADHURI NARENDRA U</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KHATRI ARIFA ABDUL KADER FIRDAUS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74.83%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VASU KOMAL NARESH CHITRA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74.83%</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S.Y.B.B.I.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HIRAL PANKAJ ALKA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90.71%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LAKHANI KESHIKA NAIMISH HELEN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DALAL RONIL RIKEEN SEJAL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VASANDANI VINITA RAMESH SONAL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JAYANATH VINAYAK JAYANATH</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CHAWLA RAINA SURESH HARSHA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PARMAR JESSICA PARAMJIT SINGH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PODDAR AAYUSHI SANJAY SUDHA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KOTHARI ASHAY SAMIR ANISHA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BAROT PUNITA VIKRAM NAYNA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JAGTIANI NITI KRISHAN RAJNI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TANDON AASHRAY RAJESH JULIE</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80.43%</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T.Y.B.Com</w:t>
      </w:r>
      <w:proofErr w:type="gramStart"/>
      <w:r>
        <w:rPr>
          <w:color w:val="000000"/>
          <w:sz w:val="27"/>
          <w:szCs w:val="27"/>
        </w:rPr>
        <w:t>.(</w:t>
      </w:r>
      <w:proofErr w:type="gramEnd"/>
      <w:r>
        <w:rPr>
          <w:color w:val="000000"/>
          <w:sz w:val="27"/>
          <w:szCs w:val="27"/>
        </w:rPr>
        <w:t>BANKING &amp; INSURANCE)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PARIKH PRACHI PRASHANT PREETI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KASHIRAMKA ADITI SHIVENDRA KUMAR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MEHTA POOJA HITENDRA DIPIKA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83.08%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DOSHI SHAILI SANJAY JAGURUTI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FONSECA JENIFER DOMNIC HILDA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MALHOTRA SHRADHA RAVI KITTY</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SHETH SHAMAL KETAN NIPA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81.58%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MALKANI RUCHIKA PISHU POONAM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81.08%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NISHAR OMNI PRAMOD KIRAN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81.08%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BHULA EKTA RAJESH PARUL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80.75%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DESAI VIRALI MUKUND ALKA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80.75%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VORA NEEVA JAYESH KINA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80.67%</w:t>
            </w:r>
          </w:p>
        </w:tc>
      </w:tr>
    </w:tbl>
    <w:p w:rsidR="009A1617" w:rsidRDefault="009A1617" w:rsidP="009A1617">
      <w:pPr>
        <w:rPr>
          <w:sz w:val="24"/>
          <w:szCs w:val="24"/>
        </w:rPr>
      </w:pPr>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T.Y.B.B.I. Toppers (</w:t>
      </w:r>
      <w:proofErr w:type="spellStart"/>
      <w:proofErr w:type="gramStart"/>
      <w:r>
        <w:rPr>
          <w:color w:val="000000"/>
        </w:rPr>
        <w:t>Sem</w:t>
      </w:r>
      <w:proofErr w:type="spellEnd"/>
      <w:proofErr w:type="gramEnd"/>
      <w:r>
        <w:rPr>
          <w:color w:val="000000"/>
        </w:rPr>
        <w:t xml:space="preserve"> V) 2010-11</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525"/>
        <w:gridCol w:w="796"/>
        <w:gridCol w:w="5226"/>
        <w:gridCol w:w="701"/>
        <w:gridCol w:w="732"/>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SEAT NUMBER</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600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712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DOSHI SHAILI SANJAY JAGURUTI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520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187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PARIKH PRACHI PRASHANT PREETI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519</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3</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122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KASHIRAMKA ADITI SHIVENDRA KUMAR MEENAKSHI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507</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1756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MALHOTRA SHRADHA RAVI KITTY</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505</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954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MALKANI RUCHIKA PISHU POONAM</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BHULA EKTA RAJESH PARUL</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499</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225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SHAH DINAL ARVIND MITA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499</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732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FONSECA JENIFER DOMNIC HILDA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497</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254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SHETH SHAMAL KETAN NIPA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496</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167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MOTWANI AJAY ANAND MILI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495</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82.50%</w:t>
            </w:r>
          </w:p>
        </w:tc>
      </w:tr>
    </w:tbl>
    <w:p w:rsidR="009A1617" w:rsidRDefault="009A1617" w:rsidP="009A1617">
      <w:r>
        <w:rPr>
          <w:color w:val="000000"/>
          <w:sz w:val="27"/>
          <w:szCs w:val="27"/>
        </w:rPr>
        <w:br/>
      </w:r>
    </w:p>
    <w:p w:rsidR="009A1617" w:rsidRDefault="009A1617" w:rsidP="009A1617">
      <w:pPr>
        <w:pStyle w:val="NormalWeb"/>
        <w:shd w:val="clear" w:color="auto" w:fill="FFFFFF"/>
        <w:spacing w:before="0" w:beforeAutospacing="0" w:after="0" w:afterAutospacing="0"/>
        <w:rPr>
          <w:color w:val="000000"/>
          <w:sz w:val="27"/>
          <w:szCs w:val="27"/>
        </w:rPr>
      </w:pPr>
      <w:r>
        <w:rPr>
          <w:color w:val="000000"/>
          <w:sz w:val="27"/>
          <w:szCs w:val="27"/>
        </w:rPr>
        <w:br/>
        <w:t>Dr. (</w:t>
      </w:r>
      <w:proofErr w:type="spellStart"/>
      <w:r>
        <w:rPr>
          <w:color w:val="000000"/>
          <w:sz w:val="27"/>
          <w:szCs w:val="27"/>
        </w:rPr>
        <w:t>Mrs</w:t>
      </w:r>
      <w:proofErr w:type="spellEnd"/>
      <w:r>
        <w:rPr>
          <w:color w:val="000000"/>
          <w:sz w:val="27"/>
          <w:szCs w:val="27"/>
        </w:rPr>
        <w:t xml:space="preserve">) </w:t>
      </w:r>
      <w:proofErr w:type="spellStart"/>
      <w:r>
        <w:rPr>
          <w:color w:val="000000"/>
          <w:sz w:val="27"/>
          <w:szCs w:val="27"/>
        </w:rPr>
        <w:t>Indu</w:t>
      </w:r>
      <w:proofErr w:type="spellEnd"/>
      <w:r>
        <w:rPr>
          <w:color w:val="000000"/>
          <w:sz w:val="27"/>
          <w:szCs w:val="27"/>
        </w:rPr>
        <w:t xml:space="preserve"> </w:t>
      </w:r>
      <w:proofErr w:type="spellStart"/>
      <w:r>
        <w:rPr>
          <w:color w:val="000000"/>
          <w:sz w:val="27"/>
          <w:szCs w:val="27"/>
        </w:rPr>
        <w:t>Shahani</w:t>
      </w:r>
      <w:proofErr w:type="spellEnd"/>
      <w:r>
        <w:rPr>
          <w:rStyle w:val="apple-converted-space"/>
          <w:color w:val="000000"/>
          <w:sz w:val="27"/>
          <w:szCs w:val="27"/>
        </w:rPr>
        <w:t> </w:t>
      </w:r>
      <w:r>
        <w:rPr>
          <w:color w:val="000000"/>
          <w:sz w:val="27"/>
          <w:szCs w:val="27"/>
        </w:rPr>
        <w:br/>
        <w:t>Principal</w:t>
      </w:r>
      <w:r>
        <w:rPr>
          <w:rStyle w:val="apple-converted-space"/>
          <w:color w:val="000000"/>
          <w:sz w:val="27"/>
          <w:szCs w:val="27"/>
        </w:rPr>
        <w:t> </w:t>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p>
    <w:p w:rsidR="009A1617" w:rsidRDefault="009A1617" w:rsidP="009A1617">
      <w:pPr>
        <w:shd w:val="clear" w:color="auto" w:fill="FFFFFF"/>
        <w:spacing w:line="270" w:lineRule="atLeast"/>
        <w:jc w:val="center"/>
        <w:rPr>
          <w:rFonts w:ascii="Verdana" w:hAnsi="Verdana"/>
          <w:color w:val="000000"/>
          <w:sz w:val="18"/>
          <w:szCs w:val="18"/>
        </w:rPr>
      </w:pPr>
      <w:r>
        <w:rPr>
          <w:rFonts w:ascii="Verdana" w:hAnsi="Verdana"/>
          <w:b/>
          <w:bCs/>
          <w:color w:val="000000"/>
          <w:sz w:val="18"/>
          <w:szCs w:val="18"/>
        </w:rPr>
        <w:t xml:space="preserve">A) Internal </w:t>
      </w:r>
      <w:proofErr w:type="gramStart"/>
      <w:r>
        <w:rPr>
          <w:rFonts w:ascii="Verdana" w:hAnsi="Verdana"/>
          <w:b/>
          <w:bCs/>
          <w:color w:val="000000"/>
          <w:sz w:val="18"/>
          <w:szCs w:val="18"/>
        </w:rPr>
        <w:t>Assessment :</w:t>
      </w:r>
      <w:proofErr w:type="gramEnd"/>
      <w:r>
        <w:rPr>
          <w:rFonts w:ascii="Verdana" w:hAnsi="Verdana"/>
          <w:b/>
          <w:bCs/>
          <w:color w:val="000000"/>
          <w:sz w:val="18"/>
          <w:szCs w:val="18"/>
        </w:rPr>
        <w:t xml:space="preserve"> 40 marks</w:t>
      </w:r>
      <w:r>
        <w:rPr>
          <w:rStyle w:val="apple-converted-space"/>
          <w:rFonts w:ascii="Verdana" w:hAnsi="Verdana"/>
          <w:b/>
          <w:bCs/>
          <w:color w:val="000000"/>
          <w:sz w:val="18"/>
          <w:szCs w:val="18"/>
        </w:rPr>
        <w:t> </w:t>
      </w:r>
      <w:r>
        <w:rPr>
          <w:rFonts w:ascii="Verdana" w:hAnsi="Verdana"/>
          <w:b/>
          <w:bCs/>
          <w:color w:val="000000"/>
          <w:sz w:val="18"/>
          <w:szCs w:val="18"/>
        </w:rPr>
        <w:br/>
        <w:t>B) Semester End Examination : 60 marks - Duration 2 hours</w:t>
      </w: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A) Internal Assessment </w:t>
      </w:r>
      <w:proofErr w:type="gramStart"/>
      <w:r>
        <w:rPr>
          <w:rFonts w:ascii="Verdana" w:hAnsi="Verdana"/>
          <w:b/>
          <w:bCs/>
          <w:color w:val="000000"/>
          <w:sz w:val="18"/>
          <w:szCs w:val="18"/>
        </w:rPr>
        <w:t>Allocation :</w:t>
      </w:r>
      <w:proofErr w:type="gramEnd"/>
    </w:p>
    <w:tbl>
      <w:tblPr>
        <w:tblW w:w="5000" w:type="pct"/>
        <w:tblCellSpacing w:w="15" w:type="dxa"/>
        <w:tblCellMar>
          <w:left w:w="0" w:type="dxa"/>
          <w:right w:w="0" w:type="dxa"/>
        </w:tblCellMar>
        <w:tblLook w:val="04A0"/>
      </w:tblPr>
      <w:tblGrid>
        <w:gridCol w:w="4710"/>
        <w:gridCol w:w="4710"/>
      </w:tblGrid>
      <w:tr w:rsidR="009A1617" w:rsidTr="009A1617">
        <w:trPr>
          <w:trHeight w:val="450"/>
          <w:tblCellSpacing w:w="15" w:type="dxa"/>
        </w:trPr>
        <w:tc>
          <w:tcPr>
            <w:tcW w:w="2500" w:type="pct"/>
            <w:vAlign w:val="center"/>
            <w:hideMark/>
          </w:tcPr>
          <w:p w:rsidR="009A1617" w:rsidRDefault="009A1617">
            <w:pPr>
              <w:rPr>
                <w:sz w:val="24"/>
                <w:szCs w:val="24"/>
              </w:rPr>
            </w:pPr>
            <w:proofErr w:type="spellStart"/>
            <w:r>
              <w:t>i</w:t>
            </w:r>
            <w:proofErr w:type="spellEnd"/>
            <w:r>
              <w:t>) Two best of periodical class Tests</w:t>
            </w:r>
          </w:p>
        </w:tc>
        <w:tc>
          <w:tcPr>
            <w:tcW w:w="0" w:type="auto"/>
            <w:vAlign w:val="center"/>
            <w:hideMark/>
          </w:tcPr>
          <w:p w:rsidR="009A1617" w:rsidRDefault="009A1617">
            <w:pPr>
              <w:jc w:val="center"/>
              <w:rPr>
                <w:b/>
                <w:bCs/>
                <w:sz w:val="24"/>
                <w:szCs w:val="24"/>
              </w:rPr>
            </w:pPr>
            <w:r>
              <w:rPr>
                <w:b/>
                <w:bCs/>
              </w:rPr>
              <w:t>20 marks</w:t>
            </w:r>
          </w:p>
        </w:tc>
      </w:tr>
      <w:tr w:rsidR="009A1617" w:rsidTr="009A1617">
        <w:trPr>
          <w:trHeight w:val="450"/>
          <w:tblCellSpacing w:w="15" w:type="dxa"/>
        </w:trPr>
        <w:tc>
          <w:tcPr>
            <w:tcW w:w="0" w:type="auto"/>
            <w:vAlign w:val="center"/>
            <w:hideMark/>
          </w:tcPr>
          <w:p w:rsidR="009A1617" w:rsidRDefault="009A1617">
            <w:pPr>
              <w:rPr>
                <w:sz w:val="24"/>
                <w:szCs w:val="24"/>
              </w:rPr>
            </w:pPr>
            <w:r>
              <w:t>ii) A better of two assignments - class presentation</w:t>
            </w:r>
          </w:p>
        </w:tc>
        <w:tc>
          <w:tcPr>
            <w:tcW w:w="0" w:type="auto"/>
            <w:vAlign w:val="center"/>
            <w:hideMark/>
          </w:tcPr>
          <w:p w:rsidR="009A1617" w:rsidRDefault="009A1617">
            <w:pPr>
              <w:jc w:val="center"/>
              <w:rPr>
                <w:b/>
                <w:bCs/>
                <w:sz w:val="24"/>
                <w:szCs w:val="24"/>
              </w:rPr>
            </w:pPr>
            <w:r>
              <w:rPr>
                <w:b/>
                <w:bCs/>
              </w:rPr>
              <w:t>10 marks</w:t>
            </w:r>
          </w:p>
        </w:tc>
      </w:tr>
      <w:tr w:rsidR="009A1617" w:rsidTr="009A1617">
        <w:trPr>
          <w:trHeight w:val="450"/>
          <w:tblCellSpacing w:w="15" w:type="dxa"/>
        </w:trPr>
        <w:tc>
          <w:tcPr>
            <w:tcW w:w="0" w:type="auto"/>
            <w:vAlign w:val="center"/>
            <w:hideMark/>
          </w:tcPr>
          <w:p w:rsidR="009A1617" w:rsidRDefault="009A1617">
            <w:pPr>
              <w:rPr>
                <w:sz w:val="24"/>
                <w:szCs w:val="24"/>
              </w:rPr>
            </w:pPr>
            <w:r>
              <w:t>iii) Active class participation</w:t>
            </w:r>
          </w:p>
        </w:tc>
        <w:tc>
          <w:tcPr>
            <w:tcW w:w="0" w:type="auto"/>
            <w:vAlign w:val="center"/>
            <w:hideMark/>
          </w:tcPr>
          <w:p w:rsidR="009A1617" w:rsidRDefault="009A1617">
            <w:pPr>
              <w:jc w:val="center"/>
              <w:rPr>
                <w:b/>
                <w:bCs/>
                <w:sz w:val="24"/>
                <w:szCs w:val="24"/>
              </w:rPr>
            </w:pPr>
            <w:r>
              <w:rPr>
                <w:b/>
                <w:bCs/>
              </w:rPr>
              <w:t>5 marks</w:t>
            </w:r>
          </w:p>
        </w:tc>
      </w:tr>
      <w:tr w:rsidR="009A1617" w:rsidTr="009A1617">
        <w:trPr>
          <w:trHeight w:val="450"/>
          <w:tblCellSpacing w:w="15" w:type="dxa"/>
        </w:trPr>
        <w:tc>
          <w:tcPr>
            <w:tcW w:w="0" w:type="auto"/>
            <w:vAlign w:val="center"/>
            <w:hideMark/>
          </w:tcPr>
          <w:p w:rsidR="009A1617" w:rsidRDefault="009A1617">
            <w:pPr>
              <w:rPr>
                <w:sz w:val="24"/>
                <w:szCs w:val="24"/>
              </w:rPr>
            </w:pPr>
            <w:r>
              <w:t>iv) Overall conduct, mannerism and articulation</w:t>
            </w:r>
          </w:p>
        </w:tc>
        <w:tc>
          <w:tcPr>
            <w:tcW w:w="0" w:type="auto"/>
            <w:vAlign w:val="center"/>
            <w:hideMark/>
          </w:tcPr>
          <w:p w:rsidR="009A1617" w:rsidRDefault="009A1617">
            <w:pPr>
              <w:jc w:val="center"/>
              <w:rPr>
                <w:b/>
                <w:bCs/>
                <w:sz w:val="24"/>
                <w:szCs w:val="24"/>
              </w:rPr>
            </w:pPr>
            <w:r>
              <w:rPr>
                <w:b/>
                <w:bCs/>
              </w:rPr>
              <w:t>5 marks</w:t>
            </w:r>
          </w:p>
        </w:tc>
      </w:tr>
    </w:tbl>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rPr>
        <w:t>Standard of Passing</w:t>
      </w:r>
      <w:proofErr w:type="gramStart"/>
      <w:r>
        <w:rPr>
          <w:rFonts w:ascii="Verdana" w:hAnsi="Verdana"/>
          <w:b/>
          <w:bCs/>
          <w:color w:val="000000"/>
          <w:sz w:val="18"/>
          <w:szCs w:val="18"/>
        </w:rPr>
        <w:t>:</w:t>
      </w:r>
      <w:proofErr w:type="gramEnd"/>
      <w:r>
        <w:rPr>
          <w:rFonts w:ascii="Verdana" w:hAnsi="Verdana"/>
          <w:color w:val="000000"/>
          <w:sz w:val="18"/>
          <w:szCs w:val="18"/>
        </w:rPr>
        <w:br/>
        <w:t xml:space="preserve">Students must get 40% marks in aggregate </w:t>
      </w:r>
      <w:proofErr w:type="spellStart"/>
      <w:r>
        <w:rPr>
          <w:rFonts w:ascii="Verdana" w:hAnsi="Verdana"/>
          <w:color w:val="000000"/>
          <w:sz w:val="18"/>
          <w:szCs w:val="18"/>
        </w:rPr>
        <w:t>ie</w:t>
      </w:r>
      <w:proofErr w:type="spellEnd"/>
      <w:r>
        <w:rPr>
          <w:rFonts w:ascii="Verdana" w:hAnsi="Verdana"/>
          <w:color w:val="000000"/>
          <w:sz w:val="18"/>
          <w:szCs w:val="18"/>
        </w:rPr>
        <w:t>. 40% marks in Internal Assessment (40% of 40 = 16 marks) as well as 40% in Semester End Examination (i.e. 40% of 60 = 24 marks) separately in order to pass the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Carry forward of Internal Marks:</w:t>
      </w:r>
      <w:r>
        <w:rPr>
          <w:rFonts w:ascii="Verdana" w:hAnsi="Verdana"/>
          <w:color w:val="000000"/>
          <w:sz w:val="18"/>
          <w:szCs w:val="18"/>
        </w:rPr>
        <w:br/>
        <w:t>A candidate who fails in any particular paper shall be allowed to re-appear for that theory paper, however his/her Internal marks shall be carried forward.</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lastRenderedPageBreak/>
        <w:br/>
      </w:r>
      <w:r>
        <w:rPr>
          <w:rFonts w:ascii="Verdana" w:hAnsi="Verdana"/>
          <w:b/>
          <w:bCs/>
          <w:color w:val="000000"/>
          <w:sz w:val="18"/>
          <w:szCs w:val="18"/>
        </w:rPr>
        <w:t>Performance Grading - Passing Standard</w:t>
      </w:r>
      <w:proofErr w:type="gramStart"/>
      <w:r>
        <w:rPr>
          <w:rFonts w:ascii="Verdana" w:hAnsi="Verdana"/>
          <w:b/>
          <w:bCs/>
          <w:color w:val="000000"/>
          <w:sz w:val="18"/>
          <w:szCs w:val="18"/>
        </w:rPr>
        <w:t>:</w:t>
      </w:r>
      <w:proofErr w:type="gramEnd"/>
      <w:r>
        <w:rPr>
          <w:rFonts w:ascii="Verdana" w:hAnsi="Verdana"/>
          <w:color w:val="000000"/>
          <w:sz w:val="18"/>
          <w:szCs w:val="18"/>
        </w:rPr>
        <w:br/>
        <w:t>The performance grading of the student shall be of the seven point ranking system as under :</w:t>
      </w:r>
      <w:r>
        <w:rPr>
          <w:rStyle w:val="apple-converted-space"/>
          <w:rFonts w:ascii="Verdana" w:hAnsi="Verdana"/>
          <w:color w:val="000000"/>
          <w:sz w:val="18"/>
          <w:szCs w:val="18"/>
        </w:rPr>
        <w:t> </w:t>
      </w:r>
    </w:p>
    <w:p w:rsidR="009A1617" w:rsidRDefault="009A1617" w:rsidP="009A1617">
      <w:pPr>
        <w:shd w:val="clear" w:color="auto" w:fill="FFFFFF"/>
        <w:spacing w:after="240" w:line="270" w:lineRule="atLeast"/>
        <w:jc w:val="both"/>
        <w:rPr>
          <w:rFonts w:ascii="Verdana" w:hAnsi="Verdana"/>
          <w:color w:val="000000"/>
          <w:sz w:val="18"/>
          <w:szCs w:val="18"/>
        </w:rPr>
      </w:pPr>
    </w:p>
    <w:tbl>
      <w:tblPr>
        <w:tblW w:w="7980" w:type="dxa"/>
        <w:jc w:val="center"/>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818"/>
        <w:gridCol w:w="1892"/>
        <w:gridCol w:w="3855"/>
        <w:gridCol w:w="1415"/>
      </w:tblGrid>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Division</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Total Marks (%)</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Grade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65 or above</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60 – 64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O</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A</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55 – 59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B</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50 – 54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C</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45 – 49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D</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40 – 44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IV</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FAIL</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30 or below</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w:t>
            </w:r>
          </w:p>
        </w:tc>
      </w:tr>
    </w:tbl>
    <w:p w:rsidR="009A1617" w:rsidRDefault="009A1617" w:rsidP="009A1617">
      <w:pPr>
        <w:shd w:val="clear" w:color="auto" w:fill="FFFFFF"/>
        <w:spacing w:after="0"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t xml:space="preserve">The performance grading shall be based on the aggregate performance of </w:t>
      </w:r>
      <w:proofErr w:type="gramStart"/>
      <w:r>
        <w:rPr>
          <w:rFonts w:ascii="Verdana" w:hAnsi="Verdana"/>
          <w:color w:val="000000"/>
          <w:sz w:val="18"/>
          <w:szCs w:val="18"/>
        </w:rPr>
        <w:t>Internal</w:t>
      </w:r>
      <w:proofErr w:type="gramEnd"/>
      <w:r>
        <w:rPr>
          <w:rFonts w:ascii="Verdana" w:hAnsi="Verdana"/>
          <w:color w:val="000000"/>
          <w:sz w:val="18"/>
          <w:szCs w:val="18"/>
        </w:rPr>
        <w:t xml:space="preserve"> assessment and Semester End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t>ATKT is allowed as per the University Rules.</w:t>
      </w:r>
    </w:p>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rsidR="009A1617" w:rsidRDefault="009A1617"/>
    <w:p w:rsidR="009A1617" w:rsidRDefault="009A1617">
      <w:r>
        <w:br w:type="page"/>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lastRenderedPageBreak/>
        <w:br/>
        <w:t>Course Information</w:t>
      </w:r>
    </w:p>
    <w:p w:rsidR="009A1617" w:rsidRDefault="009A1617" w:rsidP="009A1617">
      <w:pPr>
        <w:rPr>
          <w:rFonts w:ascii="Times New Roman" w:hAnsi="Times New Roman"/>
          <w:sz w:val="24"/>
          <w:szCs w:val="24"/>
        </w:rPr>
      </w:pP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t>Whether one works as an executive or at entry level, the work environment now demands broadened mindsets and qualifications for diverse positions. The changing workforce, recent economic downturn and changing demographics are all contributors to this paradigm shift. Technical and specialized skills, honed to an art today, may indeed become obsolete in the near future. Furthermore, traditional degrees become outdated and even irrelevant in the modern workforce. It is essential that employees continue to expand their current knowledge base and skill sets to add personal value in their organizations. A specialized degree does just that, in addition to preparing the student for continued growth and life-long learning. It is with this objective in mind that the University of Mumbai has introduced two new Bachelor of Commerce degrees which encompass a shift from general education to professional education. These degrees aim at:</w:t>
      </w:r>
    </w:p>
    <w:p w:rsidR="009A1617" w:rsidRDefault="009A1617" w:rsidP="009A1617">
      <w:pPr>
        <w:shd w:val="clear" w:color="auto" w:fill="FFFFFF"/>
        <w:spacing w:after="240" w:line="270" w:lineRule="atLeast"/>
        <w:jc w:val="both"/>
        <w:rPr>
          <w:rFonts w:ascii="Verdana" w:hAnsi="Verdana"/>
          <w:color w:val="000000"/>
          <w:sz w:val="18"/>
          <w:szCs w:val="18"/>
        </w:rPr>
      </w:pPr>
    </w:p>
    <w:p w:rsidR="009A1617" w:rsidRDefault="009A1617" w:rsidP="009A1617">
      <w:pPr>
        <w:pStyle w:val="NormalWeb"/>
        <w:shd w:val="clear" w:color="auto" w:fill="FFFFFF"/>
        <w:spacing w:before="0" w:beforeAutospacing="0" w:after="0" w:afterAutospacing="0" w:line="270" w:lineRule="atLeast"/>
        <w:ind w:left="225"/>
        <w:jc w:val="both"/>
        <w:rPr>
          <w:rFonts w:ascii="Verdana" w:hAnsi="Verdana"/>
          <w:color w:val="000000"/>
          <w:sz w:val="18"/>
          <w:szCs w:val="18"/>
        </w:rPr>
      </w:pPr>
      <w:r>
        <w:rPr>
          <w:rFonts w:ascii="Verdana" w:hAnsi="Verdana"/>
          <w:color w:val="000000"/>
          <w:sz w:val="18"/>
          <w:szCs w:val="18"/>
        </w:rPr>
        <w:t xml:space="preserve">•Creating for the students of University of Mumbai an additional avenue of self- employment and also to benefit the industry by providing them with suitable trained persons in the field of Accounting &amp; Finance. </w:t>
      </w:r>
      <w:proofErr w:type="gramStart"/>
      <w:r>
        <w:rPr>
          <w:rFonts w:ascii="Verdana" w:hAnsi="Verdana"/>
          <w:color w:val="000000"/>
          <w:sz w:val="18"/>
          <w:szCs w:val="18"/>
        </w:rPr>
        <w:t>Banking and Insurance.</w:t>
      </w:r>
      <w:proofErr w:type="gramEnd"/>
      <w:r>
        <w:rPr>
          <w:rStyle w:val="apple-converted-space"/>
          <w:rFonts w:ascii="Verdana" w:hAnsi="Verdana"/>
          <w:color w:val="000000"/>
          <w:sz w:val="18"/>
          <w:szCs w:val="18"/>
        </w:rPr>
        <w:t> </w:t>
      </w:r>
      <w:r>
        <w:rPr>
          <w:rFonts w:ascii="Verdana" w:hAnsi="Verdana"/>
          <w:color w:val="000000"/>
          <w:sz w:val="18"/>
          <w:szCs w:val="18"/>
        </w:rPr>
        <w:br/>
        <w:t xml:space="preserve">•Preparing students to exploit opportunities, being newly created in Banking &amp; Insurance, Accounting and Finance as the profession due to Globalization, Privatization &amp; </w:t>
      </w:r>
      <w:proofErr w:type="spellStart"/>
      <w:r>
        <w:rPr>
          <w:rFonts w:ascii="Verdana" w:hAnsi="Verdana"/>
          <w:color w:val="000000"/>
          <w:sz w:val="18"/>
          <w:szCs w:val="18"/>
        </w:rPr>
        <w:t>Liberalisation</w:t>
      </w:r>
      <w:proofErr w:type="spellEnd"/>
      <w:r>
        <w:rPr>
          <w:rFonts w:ascii="Verdana" w:hAnsi="Verdana"/>
          <w:color w:val="000000"/>
          <w:sz w:val="18"/>
          <w:szCs w:val="18"/>
        </w:rPr>
        <w:t>.</w:t>
      </w:r>
      <w:r>
        <w:rPr>
          <w:rStyle w:val="apple-converted-space"/>
          <w:rFonts w:ascii="Verdana" w:hAnsi="Verdana"/>
          <w:color w:val="000000"/>
          <w:sz w:val="18"/>
          <w:szCs w:val="18"/>
        </w:rPr>
        <w:t> </w:t>
      </w:r>
      <w:r>
        <w:rPr>
          <w:rFonts w:ascii="Verdana" w:hAnsi="Verdana"/>
          <w:color w:val="000000"/>
          <w:sz w:val="18"/>
          <w:szCs w:val="18"/>
        </w:rPr>
        <w:br/>
        <w:t>•To provide adequate basic understanding about Banking, Insurance &amp; other financial services to the students and to give an adequate exposure to operational environment in the field of Banking, Insurance &amp; other related financial services of Accounting and Finance.</w:t>
      </w:r>
      <w:r>
        <w:rPr>
          <w:rFonts w:ascii="Verdana" w:hAnsi="Verdana"/>
          <w:color w:val="000000"/>
          <w:sz w:val="18"/>
          <w:szCs w:val="18"/>
        </w:rPr>
        <w:br/>
        <w:t>•To inculcate training, and practical approach, by organizing industrial visits, summer placements and using modem technology in teaching the students in the field of Accounting &amp; Finance and Banking &amp; Insurance.</w:t>
      </w:r>
    </w:p>
    <w:p w:rsidR="009A1617" w:rsidRDefault="009A1617" w:rsidP="009A1617">
      <w:pPr>
        <w:shd w:val="clear" w:color="auto" w:fill="FFFFFF"/>
        <w:spacing w:line="270" w:lineRule="atLeast"/>
        <w:jc w:val="both"/>
        <w:rPr>
          <w:rFonts w:ascii="Verdana" w:hAnsi="Verdana"/>
          <w:color w:val="000000"/>
          <w:sz w:val="18"/>
          <w:szCs w:val="18"/>
        </w:rPr>
      </w:pPr>
    </w:p>
    <w:p w:rsidR="009A1617" w:rsidRDefault="009A1617" w:rsidP="009A1617">
      <w:pPr>
        <w:spacing w:line="240" w:lineRule="auto"/>
        <w:rPr>
          <w:rFonts w:ascii="Times New Roman" w:hAnsi="Times New Roman"/>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spacing w:line="240" w:lineRule="auto"/>
        <w:rPr>
          <w:rFonts w:ascii="Times New Roman" w:hAnsi="Times New Roman"/>
          <w:sz w:val="24"/>
          <w:szCs w:val="24"/>
        </w:rPr>
      </w:pPr>
      <w:r>
        <w:rPr>
          <w:color w:val="000000"/>
          <w:sz w:val="27"/>
          <w:szCs w:val="27"/>
        </w:rPr>
        <w:br/>
      </w:r>
    </w:p>
    <w:p w:rsidR="009A1617" w:rsidRDefault="009A1617" w:rsidP="009A1617">
      <w:pPr>
        <w:shd w:val="clear" w:color="auto" w:fill="FFFFFF"/>
        <w:jc w:val="center"/>
        <w:rPr>
          <w:color w:val="000000"/>
          <w:sz w:val="27"/>
          <w:szCs w:val="27"/>
        </w:rPr>
      </w:pPr>
      <w:r>
        <w:rPr>
          <w:b/>
          <w:bCs/>
          <w:color w:val="000000"/>
          <w:sz w:val="27"/>
          <w:szCs w:val="27"/>
        </w:rPr>
        <w:t>Please</w:t>
      </w:r>
      <w:r>
        <w:rPr>
          <w:rStyle w:val="apple-converted-space"/>
          <w:b/>
          <w:bCs/>
          <w:color w:val="000000"/>
          <w:sz w:val="27"/>
          <w:szCs w:val="27"/>
        </w:rPr>
        <w:t> </w:t>
      </w:r>
      <w:hyperlink r:id="rId15" w:tgtFrame="_blank" w:history="1">
        <w:r>
          <w:rPr>
            <w:rStyle w:val="Hyperlink"/>
            <w:b/>
            <w:bCs/>
            <w:color w:val="0A408A"/>
          </w:rPr>
          <w:t>Click Here</w:t>
        </w:r>
      </w:hyperlink>
      <w:r>
        <w:rPr>
          <w:rStyle w:val="apple-converted-space"/>
          <w:b/>
          <w:bCs/>
          <w:color w:val="000000"/>
          <w:sz w:val="27"/>
          <w:szCs w:val="27"/>
        </w:rPr>
        <w:t> </w:t>
      </w:r>
      <w:r>
        <w:rPr>
          <w:b/>
          <w:bCs/>
          <w:color w:val="000000"/>
          <w:sz w:val="27"/>
          <w:szCs w:val="27"/>
        </w:rPr>
        <w:t>To Download BFM Syllabus</w:t>
      </w:r>
    </w:p>
    <w:p w:rsidR="009A1617" w:rsidRDefault="009A1617" w:rsidP="009A1617">
      <w:pPr>
        <w:rPr>
          <w:sz w:val="24"/>
          <w:szCs w:val="24"/>
        </w:rPr>
      </w:pPr>
      <w:r>
        <w:rPr>
          <w:color w:val="000000"/>
          <w:sz w:val="27"/>
          <w:szCs w:val="27"/>
        </w:rPr>
        <w:br/>
      </w: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r>
        <w:rPr>
          <w:color w:val="000000"/>
          <w:sz w:val="27"/>
          <w:szCs w:val="27"/>
        </w:rPr>
        <w:lastRenderedPageBreak/>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pStyle w:val="Heading4"/>
        <w:shd w:val="clear" w:color="auto" w:fill="FFFFFF"/>
        <w:spacing w:before="0"/>
        <w:rPr>
          <w:rFonts w:ascii="Times New Roman" w:hAnsi="Times New Roman"/>
          <w:color w:val="000000"/>
          <w:sz w:val="27"/>
          <w:szCs w:val="27"/>
        </w:rPr>
      </w:pPr>
      <w:r>
        <w:rPr>
          <w:color w:val="000000"/>
          <w:sz w:val="27"/>
          <w:szCs w:val="27"/>
        </w:rPr>
        <w:t>F.Y.B.F.M.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NEMANI SUPRATIKA PRADEEP DIPTI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KHONA KALYANI ASHOK BHAVNA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PARIKH HESHA ANISH NRUPA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GANGJI KASHINA KAREEM NOSHINA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BAFNA KHUSHMEETA ANILKUMAR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AASHAL CHETAN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SHARMA DEEPALI SHIVKUMAR BIMLA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ARORA SHIVANG SANJEEV ANUJA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KAVARANA ARSHISH DINSHAW 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82.00%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JOGANI SIDDHARTH ASHOK VIMLA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81.67%</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S.Y.B.F.M. Toppers</w:t>
      </w:r>
    </w:p>
    <w:p w:rsidR="009A1617" w:rsidRDefault="009A1617" w:rsidP="009A1617">
      <w:pPr>
        <w:rPr>
          <w:sz w:val="24"/>
          <w:szCs w:val="24"/>
        </w:rPr>
      </w:pP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KARAN ASHIT ALPA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ARORA SHRUTIKA MANOJ NEERJA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ROY MOHINI SANJAY ANUSUYA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BAJAJ DIVYA JAGDISHKUMAR PRIYA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MITTAL TRISHA SHEKHAR ELLA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CHITALIA YASHVI DILIP DINA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GANDHI SOHIL HITESH JYOTI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KADAKIA KASHNI SAMIR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JAISINGH URMILA SHYAM VRINDA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86.14%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MEHTA PARTH ELESH ALPA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THADANI MANOJ DILIP HARSHA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85.86%</w:t>
            </w:r>
          </w:p>
        </w:tc>
      </w:tr>
    </w:tbl>
    <w:p w:rsidR="009A1617" w:rsidRDefault="009A1617" w:rsidP="009A1617">
      <w:pPr>
        <w:pStyle w:val="Heading4"/>
        <w:shd w:val="clear" w:color="auto" w:fill="FFFFFF"/>
        <w:spacing w:before="0"/>
        <w:rPr>
          <w:color w:val="000000"/>
          <w:sz w:val="27"/>
          <w:szCs w:val="27"/>
        </w:rPr>
      </w:pPr>
      <w:r>
        <w:rPr>
          <w:color w:val="000000"/>
          <w:sz w:val="27"/>
          <w:szCs w:val="27"/>
        </w:rPr>
        <w:t>T.Y.B.F.M.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SALECHA PREETI KANTILAL TARANGADEVI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84.25%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RUIA ANIRUDH BRIJKISHORE VINITA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GULANI KARISHMA PREM NEHA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SHOREWALA RISHABH RAVI DEEPA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GROVER AKRITI SANJAY SHIKHA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SHINGALA ANKIT PANKAJ SARAYU</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GMEHTA JAY KIRIT RASHMI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SHASHANK ANIL SUMITRA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81.08%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KHIALANI ROHIT HEMANT GEETA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DEVNANI HITESH GIRISH KANCHAN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SHANAY MANISH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80.42%</w:t>
            </w:r>
          </w:p>
        </w:tc>
      </w:tr>
    </w:tbl>
    <w:p w:rsidR="009A1617" w:rsidRDefault="009A1617" w:rsidP="009A1617">
      <w:pPr>
        <w:rPr>
          <w:sz w:val="24"/>
          <w:szCs w:val="24"/>
        </w:rPr>
      </w:pPr>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T.Y.B.F.M. Toppers (</w:t>
      </w:r>
      <w:proofErr w:type="spellStart"/>
      <w:proofErr w:type="gramStart"/>
      <w:r>
        <w:rPr>
          <w:color w:val="000000"/>
        </w:rPr>
        <w:t>Sem</w:t>
      </w:r>
      <w:proofErr w:type="spellEnd"/>
      <w:proofErr w:type="gramEnd"/>
      <w:r>
        <w:rPr>
          <w:color w:val="000000"/>
        </w:rPr>
        <w:t xml:space="preserve"> V) 2010-11</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525"/>
        <w:gridCol w:w="796"/>
        <w:gridCol w:w="5039"/>
        <w:gridCol w:w="694"/>
        <w:gridCol w:w="926"/>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SEAT NUMBER</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600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354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GULANI KARISHMA PREM NEHA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538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RUIA ANIRUDH BRIJKISHORE VINITA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SALECHA PREETI KANTILAL TARANGADEVI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495</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MEHTA JAY KIRIT RASHMI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482</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SHINGALA ANKIT PANKAJ SARAYU</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482</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KARNANI NIKITA PRAKASH NEHA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121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SHOREWALA RISHABH RAVI DEEPA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478</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190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KHIALANI ROHIT HEMANT GEETA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478</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520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PODDAR DEVANSHI HARSH SHAIVALINI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476</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552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SHAH ARPITA URMIL SMITA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476</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79.33%%</w:t>
            </w:r>
          </w:p>
        </w:tc>
      </w:tr>
    </w:tbl>
    <w:p w:rsidR="009A1617" w:rsidRDefault="009A1617" w:rsidP="009A1617">
      <w:r>
        <w:rPr>
          <w:color w:val="000000"/>
          <w:sz w:val="27"/>
          <w:szCs w:val="27"/>
        </w:rPr>
        <w:br/>
      </w:r>
      <w:r>
        <w:rPr>
          <w:color w:val="000000"/>
          <w:sz w:val="27"/>
          <w:szCs w:val="27"/>
          <w:shd w:val="clear" w:color="auto" w:fill="FFFFFF"/>
        </w:rPr>
        <w:t>Dr. (</w:t>
      </w:r>
      <w:proofErr w:type="spellStart"/>
      <w:r>
        <w:rPr>
          <w:color w:val="000000"/>
          <w:sz w:val="27"/>
          <w:szCs w:val="27"/>
          <w:shd w:val="clear" w:color="auto" w:fill="FFFFFF"/>
        </w:rPr>
        <w:t>Mrs</w:t>
      </w:r>
      <w:proofErr w:type="spellEnd"/>
      <w:r>
        <w:rPr>
          <w:color w:val="000000"/>
          <w:sz w:val="27"/>
          <w:szCs w:val="27"/>
          <w:shd w:val="clear" w:color="auto" w:fill="FFFFFF"/>
        </w:rPr>
        <w:t xml:space="preserve">) </w:t>
      </w:r>
      <w:proofErr w:type="spellStart"/>
      <w:r>
        <w:rPr>
          <w:color w:val="000000"/>
          <w:sz w:val="27"/>
          <w:szCs w:val="27"/>
          <w:shd w:val="clear" w:color="auto" w:fill="FFFFFF"/>
        </w:rPr>
        <w:t>Indu</w:t>
      </w:r>
      <w:proofErr w:type="spellEnd"/>
      <w:r>
        <w:rPr>
          <w:color w:val="000000"/>
          <w:sz w:val="27"/>
          <w:szCs w:val="27"/>
          <w:shd w:val="clear" w:color="auto" w:fill="FFFFFF"/>
        </w:rPr>
        <w:t xml:space="preserve"> </w:t>
      </w:r>
      <w:proofErr w:type="spellStart"/>
      <w:r>
        <w:rPr>
          <w:color w:val="000000"/>
          <w:sz w:val="27"/>
          <w:szCs w:val="27"/>
          <w:shd w:val="clear" w:color="auto" w:fill="FFFFFF"/>
        </w:rPr>
        <w:t>Shahani</w:t>
      </w:r>
      <w:proofErr w:type="spellEnd"/>
      <w:r>
        <w:rPr>
          <w:rStyle w:val="apple-converted-space"/>
          <w:color w:val="000000"/>
          <w:sz w:val="27"/>
          <w:szCs w:val="27"/>
          <w:shd w:val="clear" w:color="auto" w:fill="FFFFFF"/>
        </w:rPr>
        <w:t> </w:t>
      </w:r>
      <w:r>
        <w:rPr>
          <w:color w:val="000000"/>
          <w:sz w:val="27"/>
          <w:szCs w:val="27"/>
        </w:rPr>
        <w:br/>
      </w:r>
      <w:r>
        <w:rPr>
          <w:color w:val="000000"/>
          <w:sz w:val="27"/>
          <w:szCs w:val="27"/>
          <w:shd w:val="clear" w:color="auto" w:fill="FFFFFF"/>
        </w:rPr>
        <w:t>Principal</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p>
    <w:p w:rsidR="009A1617" w:rsidRDefault="009A1617" w:rsidP="009A1617">
      <w:pPr>
        <w:shd w:val="clear" w:color="auto" w:fill="FFFFFF"/>
        <w:spacing w:line="270" w:lineRule="atLeast"/>
        <w:jc w:val="center"/>
        <w:rPr>
          <w:rFonts w:ascii="Verdana" w:hAnsi="Verdana"/>
          <w:color w:val="000000"/>
          <w:sz w:val="18"/>
          <w:szCs w:val="18"/>
        </w:rPr>
      </w:pPr>
      <w:r>
        <w:rPr>
          <w:rFonts w:ascii="Verdana" w:hAnsi="Verdana"/>
          <w:b/>
          <w:bCs/>
          <w:color w:val="000000"/>
          <w:sz w:val="18"/>
          <w:szCs w:val="18"/>
        </w:rPr>
        <w:t xml:space="preserve">A) Internal </w:t>
      </w:r>
      <w:proofErr w:type="gramStart"/>
      <w:r>
        <w:rPr>
          <w:rFonts w:ascii="Verdana" w:hAnsi="Verdana"/>
          <w:b/>
          <w:bCs/>
          <w:color w:val="000000"/>
          <w:sz w:val="18"/>
          <w:szCs w:val="18"/>
        </w:rPr>
        <w:t>Assessment :</w:t>
      </w:r>
      <w:proofErr w:type="gramEnd"/>
      <w:r>
        <w:rPr>
          <w:rFonts w:ascii="Verdana" w:hAnsi="Verdana"/>
          <w:b/>
          <w:bCs/>
          <w:color w:val="000000"/>
          <w:sz w:val="18"/>
          <w:szCs w:val="18"/>
        </w:rPr>
        <w:t xml:space="preserve"> 40 marks</w:t>
      </w:r>
      <w:r>
        <w:rPr>
          <w:rStyle w:val="apple-converted-space"/>
          <w:rFonts w:ascii="Verdana" w:hAnsi="Verdana"/>
          <w:b/>
          <w:bCs/>
          <w:color w:val="000000"/>
          <w:sz w:val="18"/>
          <w:szCs w:val="18"/>
        </w:rPr>
        <w:t> </w:t>
      </w:r>
      <w:r>
        <w:rPr>
          <w:rFonts w:ascii="Verdana" w:hAnsi="Verdana"/>
          <w:b/>
          <w:bCs/>
          <w:color w:val="000000"/>
          <w:sz w:val="18"/>
          <w:szCs w:val="18"/>
        </w:rPr>
        <w:br/>
        <w:t>B) Semester End Examination : 60 marks - Duration 2 hours</w:t>
      </w: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A) Internal Assessment </w:t>
      </w:r>
      <w:proofErr w:type="gramStart"/>
      <w:r>
        <w:rPr>
          <w:rFonts w:ascii="Verdana" w:hAnsi="Verdana"/>
          <w:b/>
          <w:bCs/>
          <w:color w:val="000000"/>
          <w:sz w:val="18"/>
          <w:szCs w:val="18"/>
        </w:rPr>
        <w:t>Allocation :</w:t>
      </w:r>
      <w:proofErr w:type="gramEnd"/>
    </w:p>
    <w:tbl>
      <w:tblPr>
        <w:tblW w:w="5000" w:type="pct"/>
        <w:tblCellSpacing w:w="15" w:type="dxa"/>
        <w:tblCellMar>
          <w:left w:w="0" w:type="dxa"/>
          <w:right w:w="0" w:type="dxa"/>
        </w:tblCellMar>
        <w:tblLook w:val="04A0"/>
      </w:tblPr>
      <w:tblGrid>
        <w:gridCol w:w="4710"/>
        <w:gridCol w:w="4710"/>
      </w:tblGrid>
      <w:tr w:rsidR="009A1617" w:rsidTr="009A1617">
        <w:trPr>
          <w:trHeight w:val="450"/>
          <w:tblCellSpacing w:w="15" w:type="dxa"/>
        </w:trPr>
        <w:tc>
          <w:tcPr>
            <w:tcW w:w="2500" w:type="pct"/>
            <w:vAlign w:val="center"/>
            <w:hideMark/>
          </w:tcPr>
          <w:p w:rsidR="009A1617" w:rsidRDefault="009A1617">
            <w:pPr>
              <w:rPr>
                <w:sz w:val="24"/>
                <w:szCs w:val="24"/>
              </w:rPr>
            </w:pPr>
            <w:proofErr w:type="spellStart"/>
            <w:r>
              <w:t>i</w:t>
            </w:r>
            <w:proofErr w:type="spellEnd"/>
            <w:r>
              <w:t>) Two best of periodical class Tests</w:t>
            </w:r>
          </w:p>
        </w:tc>
        <w:tc>
          <w:tcPr>
            <w:tcW w:w="0" w:type="auto"/>
            <w:vAlign w:val="center"/>
            <w:hideMark/>
          </w:tcPr>
          <w:p w:rsidR="009A1617" w:rsidRDefault="009A1617">
            <w:pPr>
              <w:jc w:val="center"/>
              <w:rPr>
                <w:b/>
                <w:bCs/>
                <w:sz w:val="24"/>
                <w:szCs w:val="24"/>
              </w:rPr>
            </w:pPr>
            <w:r>
              <w:rPr>
                <w:b/>
                <w:bCs/>
              </w:rPr>
              <w:t>20 marks</w:t>
            </w:r>
          </w:p>
        </w:tc>
      </w:tr>
      <w:tr w:rsidR="009A1617" w:rsidTr="009A1617">
        <w:trPr>
          <w:trHeight w:val="450"/>
          <w:tblCellSpacing w:w="15" w:type="dxa"/>
        </w:trPr>
        <w:tc>
          <w:tcPr>
            <w:tcW w:w="0" w:type="auto"/>
            <w:vAlign w:val="center"/>
            <w:hideMark/>
          </w:tcPr>
          <w:p w:rsidR="009A1617" w:rsidRDefault="009A1617">
            <w:pPr>
              <w:rPr>
                <w:sz w:val="24"/>
                <w:szCs w:val="24"/>
              </w:rPr>
            </w:pPr>
            <w:r>
              <w:t>ii) A better of two assignments - class presentation</w:t>
            </w:r>
          </w:p>
        </w:tc>
        <w:tc>
          <w:tcPr>
            <w:tcW w:w="0" w:type="auto"/>
            <w:vAlign w:val="center"/>
            <w:hideMark/>
          </w:tcPr>
          <w:p w:rsidR="009A1617" w:rsidRDefault="009A1617">
            <w:pPr>
              <w:jc w:val="center"/>
              <w:rPr>
                <w:b/>
                <w:bCs/>
                <w:sz w:val="24"/>
                <w:szCs w:val="24"/>
              </w:rPr>
            </w:pPr>
            <w:r>
              <w:rPr>
                <w:b/>
                <w:bCs/>
              </w:rPr>
              <w:t>10 marks</w:t>
            </w:r>
          </w:p>
        </w:tc>
      </w:tr>
      <w:tr w:rsidR="009A1617" w:rsidTr="009A1617">
        <w:trPr>
          <w:trHeight w:val="450"/>
          <w:tblCellSpacing w:w="15" w:type="dxa"/>
        </w:trPr>
        <w:tc>
          <w:tcPr>
            <w:tcW w:w="0" w:type="auto"/>
            <w:vAlign w:val="center"/>
            <w:hideMark/>
          </w:tcPr>
          <w:p w:rsidR="009A1617" w:rsidRDefault="009A1617">
            <w:pPr>
              <w:rPr>
                <w:sz w:val="24"/>
                <w:szCs w:val="24"/>
              </w:rPr>
            </w:pPr>
            <w:r>
              <w:t>iii) Active class participation</w:t>
            </w:r>
          </w:p>
        </w:tc>
        <w:tc>
          <w:tcPr>
            <w:tcW w:w="0" w:type="auto"/>
            <w:vAlign w:val="center"/>
            <w:hideMark/>
          </w:tcPr>
          <w:p w:rsidR="009A1617" w:rsidRDefault="009A1617">
            <w:pPr>
              <w:jc w:val="center"/>
              <w:rPr>
                <w:b/>
                <w:bCs/>
                <w:sz w:val="24"/>
                <w:szCs w:val="24"/>
              </w:rPr>
            </w:pPr>
            <w:r>
              <w:rPr>
                <w:b/>
                <w:bCs/>
              </w:rPr>
              <w:t>5 marks</w:t>
            </w:r>
          </w:p>
        </w:tc>
      </w:tr>
      <w:tr w:rsidR="009A1617" w:rsidTr="009A1617">
        <w:trPr>
          <w:trHeight w:val="450"/>
          <w:tblCellSpacing w:w="15" w:type="dxa"/>
        </w:trPr>
        <w:tc>
          <w:tcPr>
            <w:tcW w:w="0" w:type="auto"/>
            <w:vAlign w:val="center"/>
            <w:hideMark/>
          </w:tcPr>
          <w:p w:rsidR="009A1617" w:rsidRDefault="009A1617">
            <w:pPr>
              <w:rPr>
                <w:sz w:val="24"/>
                <w:szCs w:val="24"/>
              </w:rPr>
            </w:pPr>
            <w:r>
              <w:t>iv) Overall conduct, mannerism and articulation</w:t>
            </w:r>
          </w:p>
        </w:tc>
        <w:tc>
          <w:tcPr>
            <w:tcW w:w="0" w:type="auto"/>
            <w:vAlign w:val="center"/>
            <w:hideMark/>
          </w:tcPr>
          <w:p w:rsidR="009A1617" w:rsidRDefault="009A1617">
            <w:pPr>
              <w:jc w:val="center"/>
              <w:rPr>
                <w:b/>
                <w:bCs/>
                <w:sz w:val="24"/>
                <w:szCs w:val="24"/>
              </w:rPr>
            </w:pPr>
            <w:r>
              <w:rPr>
                <w:b/>
                <w:bCs/>
              </w:rPr>
              <w:t>5 marks</w:t>
            </w:r>
          </w:p>
        </w:tc>
      </w:tr>
    </w:tbl>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rPr>
        <w:t>Standard of Passing</w:t>
      </w:r>
      <w:proofErr w:type="gramStart"/>
      <w:r>
        <w:rPr>
          <w:rFonts w:ascii="Verdana" w:hAnsi="Verdana"/>
          <w:b/>
          <w:bCs/>
          <w:color w:val="000000"/>
          <w:sz w:val="18"/>
          <w:szCs w:val="18"/>
        </w:rPr>
        <w:t>:</w:t>
      </w:r>
      <w:proofErr w:type="gramEnd"/>
      <w:r>
        <w:rPr>
          <w:rFonts w:ascii="Verdana" w:hAnsi="Verdana"/>
          <w:color w:val="000000"/>
          <w:sz w:val="18"/>
          <w:szCs w:val="18"/>
        </w:rPr>
        <w:br/>
        <w:t xml:space="preserve">Students must get 40% marks in aggregate </w:t>
      </w:r>
      <w:proofErr w:type="spellStart"/>
      <w:r>
        <w:rPr>
          <w:rFonts w:ascii="Verdana" w:hAnsi="Verdana"/>
          <w:color w:val="000000"/>
          <w:sz w:val="18"/>
          <w:szCs w:val="18"/>
        </w:rPr>
        <w:t>ie</w:t>
      </w:r>
      <w:proofErr w:type="spellEnd"/>
      <w:r>
        <w:rPr>
          <w:rFonts w:ascii="Verdana" w:hAnsi="Verdana"/>
          <w:color w:val="000000"/>
          <w:sz w:val="18"/>
          <w:szCs w:val="18"/>
        </w:rPr>
        <w:t>. 40% marks in Internal Assessment (40% of 40 = 16 marks) as well as 40% in Semester End Examination (i.e. 40% of 60 = 24 marks) separately in order to pass the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Carry forward of Internal Marks:</w:t>
      </w:r>
      <w:r>
        <w:rPr>
          <w:rFonts w:ascii="Verdana" w:hAnsi="Verdana"/>
          <w:color w:val="000000"/>
          <w:sz w:val="18"/>
          <w:szCs w:val="18"/>
        </w:rPr>
        <w:br/>
        <w:t>A candidate who fails in any particular paper shall be allowed to re-appear for that theory paper, however his/her Internal marks shall be carried forward.</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Performance Grading - Passing Standard</w:t>
      </w:r>
      <w:proofErr w:type="gramStart"/>
      <w:r>
        <w:rPr>
          <w:rFonts w:ascii="Verdana" w:hAnsi="Verdana"/>
          <w:b/>
          <w:bCs/>
          <w:color w:val="000000"/>
          <w:sz w:val="18"/>
          <w:szCs w:val="18"/>
        </w:rPr>
        <w:t>:</w:t>
      </w:r>
      <w:proofErr w:type="gramEnd"/>
      <w:r>
        <w:rPr>
          <w:rFonts w:ascii="Verdana" w:hAnsi="Verdana"/>
          <w:color w:val="000000"/>
          <w:sz w:val="18"/>
          <w:szCs w:val="18"/>
        </w:rPr>
        <w:br/>
        <w:t>The performance grading of the student shall be of the seven point ranking system as under :</w:t>
      </w:r>
      <w:r>
        <w:rPr>
          <w:rStyle w:val="apple-converted-space"/>
          <w:rFonts w:ascii="Verdana" w:hAnsi="Verdana"/>
          <w:color w:val="000000"/>
          <w:sz w:val="18"/>
          <w:szCs w:val="18"/>
        </w:rPr>
        <w:t> </w:t>
      </w:r>
    </w:p>
    <w:p w:rsidR="009A1617" w:rsidRDefault="009A1617" w:rsidP="009A1617">
      <w:pPr>
        <w:shd w:val="clear" w:color="auto" w:fill="FFFFFF"/>
        <w:spacing w:after="240" w:line="270" w:lineRule="atLeast"/>
        <w:jc w:val="both"/>
        <w:rPr>
          <w:rFonts w:ascii="Verdana" w:hAnsi="Verdana"/>
          <w:color w:val="000000"/>
          <w:sz w:val="18"/>
          <w:szCs w:val="18"/>
        </w:rPr>
      </w:pPr>
    </w:p>
    <w:tbl>
      <w:tblPr>
        <w:tblW w:w="7980" w:type="dxa"/>
        <w:jc w:val="center"/>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818"/>
        <w:gridCol w:w="1892"/>
        <w:gridCol w:w="3855"/>
        <w:gridCol w:w="1415"/>
      </w:tblGrid>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Division</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Total Marks (%)</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Grade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65 or above</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60 – 64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O</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A</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55 – 59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B</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50 – 54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C</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45 – 49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D</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40 – 44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IV</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FAIL</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30 or below</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w:t>
            </w:r>
          </w:p>
        </w:tc>
      </w:tr>
    </w:tbl>
    <w:p w:rsidR="009A1617" w:rsidRDefault="009A1617" w:rsidP="009A1617">
      <w:pPr>
        <w:shd w:val="clear" w:color="auto" w:fill="FFFFFF"/>
        <w:spacing w:after="0"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t xml:space="preserve">The performance grading shall be based on the aggregate performance of </w:t>
      </w:r>
      <w:proofErr w:type="gramStart"/>
      <w:r>
        <w:rPr>
          <w:rFonts w:ascii="Verdana" w:hAnsi="Verdana"/>
          <w:color w:val="000000"/>
          <w:sz w:val="18"/>
          <w:szCs w:val="18"/>
        </w:rPr>
        <w:t>Internal</w:t>
      </w:r>
      <w:proofErr w:type="gramEnd"/>
      <w:r>
        <w:rPr>
          <w:rFonts w:ascii="Verdana" w:hAnsi="Verdana"/>
          <w:color w:val="000000"/>
          <w:sz w:val="18"/>
          <w:szCs w:val="18"/>
        </w:rPr>
        <w:t xml:space="preserve"> assessment and Semester End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t>ATKT is allowed as per the University Rules.</w:t>
      </w:r>
    </w:p>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rsidR="009A1617" w:rsidRDefault="009A1617"/>
    <w:p w:rsidR="009A1617" w:rsidRDefault="009A1617">
      <w:r>
        <w:br w:type="page"/>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Course Information</w:t>
      </w:r>
    </w:p>
    <w:p w:rsidR="009A1617" w:rsidRDefault="009A1617" w:rsidP="009A1617">
      <w:pPr>
        <w:rPr>
          <w:rFonts w:ascii="Times New Roman" w:hAnsi="Times New Roman"/>
          <w:sz w:val="24"/>
          <w:szCs w:val="24"/>
        </w:rPr>
      </w:pP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t>Whether one works as an executive or at entry level, the work environment now demands broadened mindsets and qualifications for diverse positions. The changing workforce, recent economic downturn and changing demographics are all contributors to this paradigm shift. Technical and specialized skills, honed to an art today, may indeed become obsolete in the near future. Furthermore, traditional degrees become outdated and even irrelevant in the modern workforce. It is essential that employees continue to expand their current knowledge base and skill sets to add personal value in their organizations. A specialized degree does just that, in addition to preparing the student for continued growth and life-long learning. It is with this objective in mind that the University of Mumbai has introduced two new Bachelor of Commerce degrees which encompass a shift from general education to professional education. These degrees aim at:</w:t>
      </w:r>
    </w:p>
    <w:p w:rsidR="009A1617" w:rsidRDefault="009A1617" w:rsidP="009A1617">
      <w:pPr>
        <w:shd w:val="clear" w:color="auto" w:fill="FFFFFF"/>
        <w:spacing w:after="240" w:line="270" w:lineRule="atLeast"/>
        <w:jc w:val="both"/>
        <w:rPr>
          <w:rFonts w:ascii="Verdana" w:hAnsi="Verdana"/>
          <w:color w:val="000000"/>
          <w:sz w:val="18"/>
          <w:szCs w:val="18"/>
        </w:rPr>
      </w:pPr>
    </w:p>
    <w:p w:rsidR="009A1617" w:rsidRDefault="009A1617" w:rsidP="009A1617">
      <w:pPr>
        <w:pStyle w:val="NormalWeb"/>
        <w:shd w:val="clear" w:color="auto" w:fill="FFFFFF"/>
        <w:spacing w:before="0" w:beforeAutospacing="0" w:after="0" w:afterAutospacing="0" w:line="270" w:lineRule="atLeast"/>
        <w:ind w:left="225"/>
        <w:jc w:val="both"/>
        <w:rPr>
          <w:rFonts w:ascii="Verdana" w:hAnsi="Verdana"/>
          <w:color w:val="000000"/>
          <w:sz w:val="18"/>
          <w:szCs w:val="18"/>
        </w:rPr>
      </w:pPr>
      <w:r>
        <w:rPr>
          <w:rFonts w:ascii="Verdana" w:hAnsi="Verdana"/>
          <w:color w:val="000000"/>
          <w:sz w:val="18"/>
          <w:szCs w:val="18"/>
        </w:rPr>
        <w:t xml:space="preserve">•Creating for the students of University of Mumbai an additional avenue of self- employment and also to benefit the industry by providing them with suitable trained persons in the field of Accounting &amp; Finance. </w:t>
      </w:r>
      <w:proofErr w:type="gramStart"/>
      <w:r>
        <w:rPr>
          <w:rFonts w:ascii="Verdana" w:hAnsi="Verdana"/>
          <w:color w:val="000000"/>
          <w:sz w:val="18"/>
          <w:szCs w:val="18"/>
        </w:rPr>
        <w:t>Banking and Insurance.</w:t>
      </w:r>
      <w:proofErr w:type="gramEnd"/>
      <w:r>
        <w:rPr>
          <w:rStyle w:val="apple-converted-space"/>
          <w:rFonts w:ascii="Verdana" w:hAnsi="Verdana"/>
          <w:color w:val="000000"/>
          <w:sz w:val="18"/>
          <w:szCs w:val="18"/>
        </w:rPr>
        <w:t> </w:t>
      </w:r>
      <w:r>
        <w:rPr>
          <w:rFonts w:ascii="Verdana" w:hAnsi="Verdana"/>
          <w:color w:val="000000"/>
          <w:sz w:val="18"/>
          <w:szCs w:val="18"/>
        </w:rPr>
        <w:br/>
        <w:t xml:space="preserve">•Preparing students to exploit opportunities, being newly created in Banking &amp; Insurance, Accounting and Finance as the profession due to Globalization, Privatization &amp; </w:t>
      </w:r>
      <w:proofErr w:type="spellStart"/>
      <w:r>
        <w:rPr>
          <w:rFonts w:ascii="Verdana" w:hAnsi="Verdana"/>
          <w:color w:val="000000"/>
          <w:sz w:val="18"/>
          <w:szCs w:val="18"/>
        </w:rPr>
        <w:t>Liberalisation</w:t>
      </w:r>
      <w:proofErr w:type="spellEnd"/>
      <w:r>
        <w:rPr>
          <w:rFonts w:ascii="Verdana" w:hAnsi="Verdana"/>
          <w:color w:val="000000"/>
          <w:sz w:val="18"/>
          <w:szCs w:val="18"/>
        </w:rPr>
        <w:t>.</w:t>
      </w:r>
      <w:r>
        <w:rPr>
          <w:rStyle w:val="apple-converted-space"/>
          <w:rFonts w:ascii="Verdana" w:hAnsi="Verdana"/>
          <w:color w:val="000000"/>
          <w:sz w:val="18"/>
          <w:szCs w:val="18"/>
        </w:rPr>
        <w:t> </w:t>
      </w:r>
      <w:r>
        <w:rPr>
          <w:rFonts w:ascii="Verdana" w:hAnsi="Verdana"/>
          <w:color w:val="000000"/>
          <w:sz w:val="18"/>
          <w:szCs w:val="18"/>
        </w:rPr>
        <w:br/>
        <w:t>•To provide adequate basic understanding about Banking, Insurance &amp; other financial services to the students and to give an adequate exposure to operational environment in the field of Banking, Insurance &amp; other related financial services of Accounting and Finance.</w:t>
      </w:r>
      <w:r>
        <w:rPr>
          <w:rFonts w:ascii="Verdana" w:hAnsi="Verdana"/>
          <w:color w:val="000000"/>
          <w:sz w:val="18"/>
          <w:szCs w:val="18"/>
        </w:rPr>
        <w:br/>
        <w:t>•To inculcate training, and practical approach, by organizing industrial visits, summer placements and using modem technology in teaching the students in the field of Accounting &amp; Finance and Banking &amp; Insurance.</w:t>
      </w:r>
    </w:p>
    <w:p w:rsidR="009A1617" w:rsidRDefault="009A1617" w:rsidP="009A1617">
      <w:pPr>
        <w:shd w:val="clear" w:color="auto" w:fill="FFFFFF"/>
        <w:spacing w:line="270" w:lineRule="atLeast"/>
        <w:jc w:val="both"/>
        <w:rPr>
          <w:rFonts w:ascii="Verdana" w:hAnsi="Verdana"/>
          <w:color w:val="000000"/>
          <w:sz w:val="18"/>
          <w:szCs w:val="18"/>
        </w:rPr>
      </w:pPr>
    </w:p>
    <w:p w:rsidR="009A1617" w:rsidRDefault="009A1617" w:rsidP="009A1617">
      <w:pPr>
        <w:spacing w:line="240" w:lineRule="auto"/>
        <w:rPr>
          <w:rFonts w:ascii="Times New Roman" w:hAnsi="Times New Roman"/>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spacing w:line="240" w:lineRule="auto"/>
        <w:rPr>
          <w:rFonts w:ascii="Times New Roman" w:hAnsi="Times New Roman"/>
          <w:sz w:val="24"/>
          <w:szCs w:val="24"/>
        </w:rPr>
      </w:pPr>
      <w:r>
        <w:rPr>
          <w:color w:val="000000"/>
          <w:sz w:val="27"/>
          <w:szCs w:val="27"/>
        </w:rPr>
        <w:br/>
      </w:r>
    </w:p>
    <w:p w:rsidR="009A1617" w:rsidRDefault="009A1617" w:rsidP="009A1617">
      <w:pPr>
        <w:shd w:val="clear" w:color="auto" w:fill="FFFFFF"/>
        <w:jc w:val="center"/>
        <w:rPr>
          <w:color w:val="000000"/>
          <w:sz w:val="27"/>
          <w:szCs w:val="27"/>
        </w:rPr>
      </w:pPr>
      <w:r>
        <w:rPr>
          <w:b/>
          <w:bCs/>
          <w:color w:val="000000"/>
          <w:sz w:val="27"/>
          <w:szCs w:val="27"/>
        </w:rPr>
        <w:t>Please</w:t>
      </w:r>
      <w:r>
        <w:rPr>
          <w:rStyle w:val="apple-converted-space"/>
          <w:b/>
          <w:bCs/>
          <w:color w:val="000000"/>
          <w:sz w:val="27"/>
          <w:szCs w:val="27"/>
        </w:rPr>
        <w:t> </w:t>
      </w:r>
      <w:hyperlink r:id="rId16" w:tgtFrame="_blank" w:history="1">
        <w:r>
          <w:rPr>
            <w:rStyle w:val="Hyperlink"/>
            <w:b/>
            <w:bCs/>
            <w:color w:val="0A408A"/>
          </w:rPr>
          <w:t>Click Here</w:t>
        </w:r>
      </w:hyperlink>
      <w:r>
        <w:rPr>
          <w:rStyle w:val="apple-converted-space"/>
          <w:b/>
          <w:bCs/>
          <w:color w:val="000000"/>
          <w:sz w:val="27"/>
          <w:szCs w:val="27"/>
        </w:rPr>
        <w:t> </w:t>
      </w:r>
      <w:r>
        <w:rPr>
          <w:b/>
          <w:bCs/>
          <w:color w:val="000000"/>
          <w:sz w:val="27"/>
          <w:szCs w:val="27"/>
        </w:rPr>
        <w:t>To Download BFM Syllabus</w:t>
      </w:r>
    </w:p>
    <w:p w:rsidR="009A1617" w:rsidRDefault="009A1617" w:rsidP="009A1617">
      <w:pPr>
        <w:rPr>
          <w:sz w:val="24"/>
          <w:szCs w:val="24"/>
        </w:rPr>
      </w:pPr>
      <w:r>
        <w:rPr>
          <w:color w:val="000000"/>
          <w:sz w:val="27"/>
          <w:szCs w:val="27"/>
        </w:rPr>
        <w:br/>
      </w: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r>
        <w:rPr>
          <w:color w:val="000000"/>
          <w:sz w:val="27"/>
          <w:szCs w:val="27"/>
        </w:rPr>
        <w:lastRenderedPageBreak/>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pStyle w:val="Heading4"/>
        <w:shd w:val="clear" w:color="auto" w:fill="FFFFFF"/>
        <w:spacing w:before="0"/>
        <w:rPr>
          <w:rFonts w:ascii="Times New Roman" w:hAnsi="Times New Roman"/>
          <w:color w:val="000000"/>
          <w:sz w:val="27"/>
          <w:szCs w:val="27"/>
        </w:rPr>
      </w:pPr>
      <w:r>
        <w:rPr>
          <w:color w:val="000000"/>
          <w:sz w:val="27"/>
          <w:szCs w:val="27"/>
        </w:rPr>
        <w:t>F.Y.B.F.M.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NEMANI SUPRATIKA PRADEEP DIPTI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KHONA KALYANI ASHOK BHAVNA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PARIKH HESHA ANISH NRUPA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GANGJI KASHINA KAREEM NOSHINA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BAFNA KHUSHMEETA ANILKUMAR 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MEHTA AASHAL CHETAN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SHARMA DEEPALI SHIVKUMAR BIMLA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ARORA SHIVANG SANJEEV ANUJA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KAVARANA ARSHISH DINSHAW 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82.00%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JOGANI SIDDHARTH ASHOK VIMLA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81.67%</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S.Y.B.F.M. Toppers</w:t>
      </w:r>
    </w:p>
    <w:p w:rsidR="009A1617" w:rsidRDefault="009A1617" w:rsidP="009A1617">
      <w:pPr>
        <w:rPr>
          <w:sz w:val="24"/>
          <w:szCs w:val="24"/>
        </w:rPr>
      </w:pP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KARAN ASHIT ALPA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ARORA SHRUTIKA MANOJ NEERJA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ROY MOHINI SANJAY ANUSUYA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BAJAJ DIVYA JAGDISHKUMAR PRIYA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MITTAL TRISHA SHEKHAR ELLA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CHITALIA YASHVI DILIP DINA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GANDHI SOHIL HITESH JYOTI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KADAKIA KASHNI SAMIR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86.29%</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JAISINGH URMILA SHYAM VRINDA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86.14%</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MEHTA PARTH ELESH ALPA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THADANI MANOJ DILIP HARSHA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85.86%</w:t>
            </w:r>
          </w:p>
        </w:tc>
      </w:tr>
    </w:tbl>
    <w:p w:rsidR="009A1617" w:rsidRDefault="009A1617" w:rsidP="009A1617">
      <w:pPr>
        <w:pStyle w:val="Heading4"/>
        <w:shd w:val="clear" w:color="auto" w:fill="FFFFFF"/>
        <w:spacing w:before="0"/>
        <w:rPr>
          <w:color w:val="000000"/>
          <w:sz w:val="27"/>
          <w:szCs w:val="27"/>
        </w:rPr>
      </w:pPr>
      <w:r>
        <w:rPr>
          <w:color w:val="000000"/>
          <w:sz w:val="27"/>
          <w:szCs w:val="27"/>
        </w:rPr>
        <w:t>T.Y.B.F.M.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SALECHA PREETI KANTILAL TARANGADEVI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84.25%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RUIA ANIRUDH BRIJKISHORE VINITA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GULANI KARISHMA PREM NEHA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SHOREWALA RISHABH RAVI DEEPA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GROVER AKRITI SANJAY SHIKHA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SHINGALA ANKIT PANKAJ SARAYU</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GMEHTA JAY KIRIT RASHMI</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SHASHANK ANIL SUMITRA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81.08%</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KHIALANI ROHIT HEMANT GEETA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DEVNANI HITESH GIRISH KANCHAN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SHAH SHANAY MANISH RUPAL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80.42%</w:t>
            </w:r>
          </w:p>
        </w:tc>
      </w:tr>
    </w:tbl>
    <w:p w:rsidR="009A1617" w:rsidRDefault="009A1617" w:rsidP="009A1617">
      <w:pPr>
        <w:rPr>
          <w:sz w:val="24"/>
          <w:szCs w:val="24"/>
        </w:rPr>
      </w:pPr>
      <w:r>
        <w:rPr>
          <w:color w:val="000000"/>
          <w:sz w:val="27"/>
          <w:szCs w:val="27"/>
        </w:rPr>
        <w:br/>
      </w:r>
    </w:p>
    <w:p w:rsidR="009A1617" w:rsidRDefault="009A1617" w:rsidP="009A1617">
      <w:pPr>
        <w:pStyle w:val="Heading3"/>
        <w:shd w:val="clear" w:color="auto" w:fill="FFFFFF"/>
        <w:spacing w:before="0" w:beforeAutospacing="0" w:after="0" w:afterAutospacing="0"/>
        <w:rPr>
          <w:color w:val="000000"/>
        </w:rPr>
      </w:pPr>
      <w:r>
        <w:rPr>
          <w:color w:val="000000"/>
        </w:rPr>
        <w:t>T.Y.B.F.M. Toppers (</w:t>
      </w:r>
      <w:proofErr w:type="spellStart"/>
      <w:proofErr w:type="gramStart"/>
      <w:r>
        <w:rPr>
          <w:color w:val="000000"/>
        </w:rPr>
        <w:t>Sem</w:t>
      </w:r>
      <w:proofErr w:type="spellEnd"/>
      <w:proofErr w:type="gramEnd"/>
      <w:r>
        <w:rPr>
          <w:color w:val="000000"/>
        </w:rPr>
        <w:t xml:space="preserve"> V) 2010-11</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525"/>
        <w:gridCol w:w="796"/>
        <w:gridCol w:w="5039"/>
        <w:gridCol w:w="694"/>
        <w:gridCol w:w="926"/>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SEAT NUMBER</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600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354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GULANI KARISHMA PREM NEHA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501</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538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RUIA ANIRUDH BRIJKISHORE VINITA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500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83.33%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SALECHA PREETI KANTILAL TARANGADEVI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495</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82.50%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MEHTA JAY KIRIT RASHMI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482</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SHINGALA ANKIT PANKAJ SARAYU</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482</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KARNANI NIKITA PRAKASH NEHA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480</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80.00%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121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SHOREWALA RISHABH RAVI DEEPA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478</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190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KHIALANI ROHIT HEMANT GEETA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478</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520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PODDAR DEVANSHI HARSH SHAIVALINI</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476</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552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 SHAH ARPITA URMIL SMITA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476</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79.33%%</w:t>
            </w:r>
          </w:p>
        </w:tc>
      </w:tr>
    </w:tbl>
    <w:p w:rsidR="009A1617" w:rsidRDefault="009A1617" w:rsidP="009A1617">
      <w:r>
        <w:rPr>
          <w:color w:val="000000"/>
          <w:sz w:val="27"/>
          <w:szCs w:val="27"/>
        </w:rPr>
        <w:br/>
      </w:r>
      <w:r>
        <w:rPr>
          <w:color w:val="000000"/>
          <w:sz w:val="27"/>
          <w:szCs w:val="27"/>
          <w:shd w:val="clear" w:color="auto" w:fill="FFFFFF"/>
        </w:rPr>
        <w:t>Dr. (</w:t>
      </w:r>
      <w:proofErr w:type="spellStart"/>
      <w:r>
        <w:rPr>
          <w:color w:val="000000"/>
          <w:sz w:val="27"/>
          <w:szCs w:val="27"/>
          <w:shd w:val="clear" w:color="auto" w:fill="FFFFFF"/>
        </w:rPr>
        <w:t>Mrs</w:t>
      </w:r>
      <w:proofErr w:type="spellEnd"/>
      <w:r>
        <w:rPr>
          <w:color w:val="000000"/>
          <w:sz w:val="27"/>
          <w:szCs w:val="27"/>
          <w:shd w:val="clear" w:color="auto" w:fill="FFFFFF"/>
        </w:rPr>
        <w:t xml:space="preserve">) </w:t>
      </w:r>
      <w:proofErr w:type="spellStart"/>
      <w:r>
        <w:rPr>
          <w:color w:val="000000"/>
          <w:sz w:val="27"/>
          <w:szCs w:val="27"/>
          <w:shd w:val="clear" w:color="auto" w:fill="FFFFFF"/>
        </w:rPr>
        <w:t>Indu</w:t>
      </w:r>
      <w:proofErr w:type="spellEnd"/>
      <w:r>
        <w:rPr>
          <w:color w:val="000000"/>
          <w:sz w:val="27"/>
          <w:szCs w:val="27"/>
          <w:shd w:val="clear" w:color="auto" w:fill="FFFFFF"/>
        </w:rPr>
        <w:t xml:space="preserve"> </w:t>
      </w:r>
      <w:proofErr w:type="spellStart"/>
      <w:r>
        <w:rPr>
          <w:color w:val="000000"/>
          <w:sz w:val="27"/>
          <w:szCs w:val="27"/>
          <w:shd w:val="clear" w:color="auto" w:fill="FFFFFF"/>
        </w:rPr>
        <w:t>Shahani</w:t>
      </w:r>
      <w:proofErr w:type="spellEnd"/>
      <w:r>
        <w:rPr>
          <w:rStyle w:val="apple-converted-space"/>
          <w:color w:val="000000"/>
          <w:sz w:val="27"/>
          <w:szCs w:val="27"/>
          <w:shd w:val="clear" w:color="auto" w:fill="FFFFFF"/>
        </w:rPr>
        <w:t> </w:t>
      </w:r>
      <w:r>
        <w:rPr>
          <w:color w:val="000000"/>
          <w:sz w:val="27"/>
          <w:szCs w:val="27"/>
        </w:rPr>
        <w:br/>
      </w:r>
      <w:r>
        <w:rPr>
          <w:color w:val="000000"/>
          <w:sz w:val="27"/>
          <w:szCs w:val="27"/>
          <w:shd w:val="clear" w:color="auto" w:fill="FFFFFF"/>
        </w:rPr>
        <w:t>Principal</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Assessment Pattern</w:t>
      </w:r>
    </w:p>
    <w:p w:rsidR="009A1617" w:rsidRDefault="009A1617" w:rsidP="009A1617">
      <w:pPr>
        <w:spacing w:line="240" w:lineRule="auto"/>
        <w:rPr>
          <w:rFonts w:ascii="Times New Roman" w:hAnsi="Times New Roman"/>
          <w:sz w:val="24"/>
          <w:szCs w:val="24"/>
        </w:rPr>
      </w:pPr>
    </w:p>
    <w:p w:rsidR="009A1617" w:rsidRDefault="009A1617" w:rsidP="009A1617">
      <w:pPr>
        <w:shd w:val="clear" w:color="auto" w:fill="FFFFFF"/>
        <w:spacing w:line="270" w:lineRule="atLeast"/>
        <w:jc w:val="center"/>
        <w:rPr>
          <w:rFonts w:ascii="Verdana" w:hAnsi="Verdana"/>
          <w:color w:val="000000"/>
          <w:sz w:val="18"/>
          <w:szCs w:val="18"/>
        </w:rPr>
      </w:pPr>
      <w:r>
        <w:rPr>
          <w:rFonts w:ascii="Verdana" w:hAnsi="Verdana"/>
          <w:b/>
          <w:bCs/>
          <w:color w:val="000000"/>
          <w:sz w:val="18"/>
          <w:szCs w:val="18"/>
        </w:rPr>
        <w:t xml:space="preserve">A) Internal </w:t>
      </w:r>
      <w:proofErr w:type="gramStart"/>
      <w:r>
        <w:rPr>
          <w:rFonts w:ascii="Verdana" w:hAnsi="Verdana"/>
          <w:b/>
          <w:bCs/>
          <w:color w:val="000000"/>
          <w:sz w:val="18"/>
          <w:szCs w:val="18"/>
        </w:rPr>
        <w:t>Assessment :</w:t>
      </w:r>
      <w:proofErr w:type="gramEnd"/>
      <w:r>
        <w:rPr>
          <w:rFonts w:ascii="Verdana" w:hAnsi="Verdana"/>
          <w:b/>
          <w:bCs/>
          <w:color w:val="000000"/>
          <w:sz w:val="18"/>
          <w:szCs w:val="18"/>
        </w:rPr>
        <w:t xml:space="preserve"> 40 marks</w:t>
      </w:r>
      <w:r>
        <w:rPr>
          <w:rStyle w:val="apple-converted-space"/>
          <w:rFonts w:ascii="Verdana" w:hAnsi="Verdana"/>
          <w:b/>
          <w:bCs/>
          <w:color w:val="000000"/>
          <w:sz w:val="18"/>
          <w:szCs w:val="18"/>
        </w:rPr>
        <w:t> </w:t>
      </w:r>
      <w:r>
        <w:rPr>
          <w:rFonts w:ascii="Verdana" w:hAnsi="Verdana"/>
          <w:b/>
          <w:bCs/>
          <w:color w:val="000000"/>
          <w:sz w:val="18"/>
          <w:szCs w:val="18"/>
        </w:rPr>
        <w:br/>
        <w:t>B) Semester End Examination : 60 marks - Duration 2 hours</w:t>
      </w: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A) Internal Assessment </w:t>
      </w:r>
      <w:proofErr w:type="gramStart"/>
      <w:r>
        <w:rPr>
          <w:rFonts w:ascii="Verdana" w:hAnsi="Verdana"/>
          <w:b/>
          <w:bCs/>
          <w:color w:val="000000"/>
          <w:sz w:val="18"/>
          <w:szCs w:val="18"/>
        </w:rPr>
        <w:t>Allocation :</w:t>
      </w:r>
      <w:proofErr w:type="gramEnd"/>
    </w:p>
    <w:tbl>
      <w:tblPr>
        <w:tblW w:w="5000" w:type="pct"/>
        <w:tblCellSpacing w:w="15" w:type="dxa"/>
        <w:tblCellMar>
          <w:left w:w="0" w:type="dxa"/>
          <w:right w:w="0" w:type="dxa"/>
        </w:tblCellMar>
        <w:tblLook w:val="04A0"/>
      </w:tblPr>
      <w:tblGrid>
        <w:gridCol w:w="4710"/>
        <w:gridCol w:w="4710"/>
      </w:tblGrid>
      <w:tr w:rsidR="009A1617" w:rsidTr="009A1617">
        <w:trPr>
          <w:trHeight w:val="450"/>
          <w:tblCellSpacing w:w="15" w:type="dxa"/>
        </w:trPr>
        <w:tc>
          <w:tcPr>
            <w:tcW w:w="2500" w:type="pct"/>
            <w:vAlign w:val="center"/>
            <w:hideMark/>
          </w:tcPr>
          <w:p w:rsidR="009A1617" w:rsidRDefault="009A1617">
            <w:pPr>
              <w:rPr>
                <w:sz w:val="24"/>
                <w:szCs w:val="24"/>
              </w:rPr>
            </w:pPr>
            <w:proofErr w:type="spellStart"/>
            <w:r>
              <w:t>i</w:t>
            </w:r>
            <w:proofErr w:type="spellEnd"/>
            <w:r>
              <w:t>) Two best of periodical class Tests</w:t>
            </w:r>
          </w:p>
        </w:tc>
        <w:tc>
          <w:tcPr>
            <w:tcW w:w="0" w:type="auto"/>
            <w:vAlign w:val="center"/>
            <w:hideMark/>
          </w:tcPr>
          <w:p w:rsidR="009A1617" w:rsidRDefault="009A1617">
            <w:pPr>
              <w:jc w:val="center"/>
              <w:rPr>
                <w:b/>
                <w:bCs/>
                <w:sz w:val="24"/>
                <w:szCs w:val="24"/>
              </w:rPr>
            </w:pPr>
            <w:r>
              <w:rPr>
                <w:b/>
                <w:bCs/>
              </w:rPr>
              <w:t>20 marks</w:t>
            </w:r>
          </w:p>
        </w:tc>
      </w:tr>
      <w:tr w:rsidR="009A1617" w:rsidTr="009A1617">
        <w:trPr>
          <w:trHeight w:val="450"/>
          <w:tblCellSpacing w:w="15" w:type="dxa"/>
        </w:trPr>
        <w:tc>
          <w:tcPr>
            <w:tcW w:w="0" w:type="auto"/>
            <w:vAlign w:val="center"/>
            <w:hideMark/>
          </w:tcPr>
          <w:p w:rsidR="009A1617" w:rsidRDefault="009A1617">
            <w:pPr>
              <w:rPr>
                <w:sz w:val="24"/>
                <w:szCs w:val="24"/>
              </w:rPr>
            </w:pPr>
            <w:r>
              <w:t>ii) A better of two assignments - class presentation</w:t>
            </w:r>
          </w:p>
        </w:tc>
        <w:tc>
          <w:tcPr>
            <w:tcW w:w="0" w:type="auto"/>
            <w:vAlign w:val="center"/>
            <w:hideMark/>
          </w:tcPr>
          <w:p w:rsidR="009A1617" w:rsidRDefault="009A1617">
            <w:pPr>
              <w:jc w:val="center"/>
              <w:rPr>
                <w:b/>
                <w:bCs/>
                <w:sz w:val="24"/>
                <w:szCs w:val="24"/>
              </w:rPr>
            </w:pPr>
            <w:r>
              <w:rPr>
                <w:b/>
                <w:bCs/>
              </w:rPr>
              <w:t>10 marks</w:t>
            </w:r>
          </w:p>
        </w:tc>
      </w:tr>
      <w:tr w:rsidR="009A1617" w:rsidTr="009A1617">
        <w:trPr>
          <w:trHeight w:val="450"/>
          <w:tblCellSpacing w:w="15" w:type="dxa"/>
        </w:trPr>
        <w:tc>
          <w:tcPr>
            <w:tcW w:w="0" w:type="auto"/>
            <w:vAlign w:val="center"/>
            <w:hideMark/>
          </w:tcPr>
          <w:p w:rsidR="009A1617" w:rsidRDefault="009A1617">
            <w:pPr>
              <w:rPr>
                <w:sz w:val="24"/>
                <w:szCs w:val="24"/>
              </w:rPr>
            </w:pPr>
            <w:r>
              <w:t>iii) Active class participation</w:t>
            </w:r>
          </w:p>
        </w:tc>
        <w:tc>
          <w:tcPr>
            <w:tcW w:w="0" w:type="auto"/>
            <w:vAlign w:val="center"/>
            <w:hideMark/>
          </w:tcPr>
          <w:p w:rsidR="009A1617" w:rsidRDefault="009A1617">
            <w:pPr>
              <w:jc w:val="center"/>
              <w:rPr>
                <w:b/>
                <w:bCs/>
                <w:sz w:val="24"/>
                <w:szCs w:val="24"/>
              </w:rPr>
            </w:pPr>
            <w:r>
              <w:rPr>
                <w:b/>
                <w:bCs/>
              </w:rPr>
              <w:t>5 marks</w:t>
            </w:r>
          </w:p>
        </w:tc>
      </w:tr>
      <w:tr w:rsidR="009A1617" w:rsidTr="009A1617">
        <w:trPr>
          <w:trHeight w:val="450"/>
          <w:tblCellSpacing w:w="15" w:type="dxa"/>
        </w:trPr>
        <w:tc>
          <w:tcPr>
            <w:tcW w:w="0" w:type="auto"/>
            <w:vAlign w:val="center"/>
            <w:hideMark/>
          </w:tcPr>
          <w:p w:rsidR="009A1617" w:rsidRDefault="009A1617">
            <w:pPr>
              <w:rPr>
                <w:sz w:val="24"/>
                <w:szCs w:val="24"/>
              </w:rPr>
            </w:pPr>
            <w:r>
              <w:t>iv) Overall conduct, mannerism and articulation</w:t>
            </w:r>
          </w:p>
        </w:tc>
        <w:tc>
          <w:tcPr>
            <w:tcW w:w="0" w:type="auto"/>
            <w:vAlign w:val="center"/>
            <w:hideMark/>
          </w:tcPr>
          <w:p w:rsidR="009A1617" w:rsidRDefault="009A1617">
            <w:pPr>
              <w:jc w:val="center"/>
              <w:rPr>
                <w:b/>
                <w:bCs/>
                <w:sz w:val="24"/>
                <w:szCs w:val="24"/>
              </w:rPr>
            </w:pPr>
            <w:r>
              <w:rPr>
                <w:b/>
                <w:bCs/>
              </w:rPr>
              <w:t>5 marks</w:t>
            </w:r>
          </w:p>
        </w:tc>
      </w:tr>
    </w:tbl>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br/>
      </w:r>
      <w:r>
        <w:rPr>
          <w:rFonts w:ascii="Verdana" w:hAnsi="Verdana"/>
          <w:b/>
          <w:bCs/>
          <w:color w:val="000000"/>
          <w:sz w:val="18"/>
          <w:szCs w:val="18"/>
        </w:rPr>
        <w:t>Standard of Passing</w:t>
      </w:r>
      <w:proofErr w:type="gramStart"/>
      <w:r>
        <w:rPr>
          <w:rFonts w:ascii="Verdana" w:hAnsi="Verdana"/>
          <w:b/>
          <w:bCs/>
          <w:color w:val="000000"/>
          <w:sz w:val="18"/>
          <w:szCs w:val="18"/>
        </w:rPr>
        <w:t>:</w:t>
      </w:r>
      <w:proofErr w:type="gramEnd"/>
      <w:r>
        <w:rPr>
          <w:rFonts w:ascii="Verdana" w:hAnsi="Verdana"/>
          <w:color w:val="000000"/>
          <w:sz w:val="18"/>
          <w:szCs w:val="18"/>
        </w:rPr>
        <w:br/>
        <w:t xml:space="preserve">Students must get 40% marks in aggregate </w:t>
      </w:r>
      <w:proofErr w:type="spellStart"/>
      <w:r>
        <w:rPr>
          <w:rFonts w:ascii="Verdana" w:hAnsi="Verdana"/>
          <w:color w:val="000000"/>
          <w:sz w:val="18"/>
          <w:szCs w:val="18"/>
        </w:rPr>
        <w:t>ie</w:t>
      </w:r>
      <w:proofErr w:type="spellEnd"/>
      <w:r>
        <w:rPr>
          <w:rFonts w:ascii="Verdana" w:hAnsi="Verdana"/>
          <w:color w:val="000000"/>
          <w:sz w:val="18"/>
          <w:szCs w:val="18"/>
        </w:rPr>
        <w:t>. 40% marks in Internal Assessment (40% of 40 = 16 marks) as well as 40% in Semester End Examination (i.e. 40% of 60 = 24 marks) separately in order to pass the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Carry forward of Internal Marks:</w:t>
      </w:r>
      <w:r>
        <w:rPr>
          <w:rFonts w:ascii="Verdana" w:hAnsi="Verdana"/>
          <w:color w:val="000000"/>
          <w:sz w:val="18"/>
          <w:szCs w:val="18"/>
        </w:rPr>
        <w:br/>
        <w:t>A candidate who fails in any particular paper shall be allowed to re-appear for that theory paper, however his/her Internal marks shall be carried forward.</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Performance Grading - Passing Standard</w:t>
      </w:r>
      <w:proofErr w:type="gramStart"/>
      <w:r>
        <w:rPr>
          <w:rFonts w:ascii="Verdana" w:hAnsi="Verdana"/>
          <w:b/>
          <w:bCs/>
          <w:color w:val="000000"/>
          <w:sz w:val="18"/>
          <w:szCs w:val="18"/>
        </w:rPr>
        <w:t>:</w:t>
      </w:r>
      <w:proofErr w:type="gramEnd"/>
      <w:r>
        <w:rPr>
          <w:rFonts w:ascii="Verdana" w:hAnsi="Verdana"/>
          <w:color w:val="000000"/>
          <w:sz w:val="18"/>
          <w:szCs w:val="18"/>
        </w:rPr>
        <w:br/>
        <w:t>The performance grading of the student shall be of the seven point ranking system as under :</w:t>
      </w:r>
      <w:r>
        <w:rPr>
          <w:rStyle w:val="apple-converted-space"/>
          <w:rFonts w:ascii="Verdana" w:hAnsi="Verdana"/>
          <w:color w:val="000000"/>
          <w:sz w:val="18"/>
          <w:szCs w:val="18"/>
        </w:rPr>
        <w:t> </w:t>
      </w:r>
    </w:p>
    <w:p w:rsidR="009A1617" w:rsidRDefault="009A1617" w:rsidP="009A1617">
      <w:pPr>
        <w:shd w:val="clear" w:color="auto" w:fill="FFFFFF"/>
        <w:spacing w:after="240" w:line="270" w:lineRule="atLeast"/>
        <w:jc w:val="both"/>
        <w:rPr>
          <w:rFonts w:ascii="Verdana" w:hAnsi="Verdana"/>
          <w:color w:val="000000"/>
          <w:sz w:val="18"/>
          <w:szCs w:val="18"/>
        </w:rPr>
      </w:pPr>
    </w:p>
    <w:tbl>
      <w:tblPr>
        <w:tblW w:w="7980" w:type="dxa"/>
        <w:jc w:val="center"/>
        <w:tblBorders>
          <w:top w:val="outset" w:sz="12" w:space="0" w:color="3366CC"/>
          <w:left w:val="outset" w:sz="12" w:space="0" w:color="3366CC"/>
          <w:bottom w:val="outset" w:sz="12" w:space="0" w:color="3366CC"/>
          <w:right w:val="outset" w:sz="12" w:space="0" w:color="3366CC"/>
        </w:tblBorders>
        <w:tblCellMar>
          <w:left w:w="0" w:type="dxa"/>
          <w:right w:w="0" w:type="dxa"/>
        </w:tblCellMar>
        <w:tblLook w:val="04A0"/>
      </w:tblPr>
      <w:tblGrid>
        <w:gridCol w:w="818"/>
        <w:gridCol w:w="1892"/>
        <w:gridCol w:w="3855"/>
        <w:gridCol w:w="1415"/>
      </w:tblGrid>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No.</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Division</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Total Marks (%)</w:t>
            </w:r>
          </w:p>
        </w:tc>
        <w:tc>
          <w:tcPr>
            <w:tcW w:w="0" w:type="auto"/>
            <w:tcBorders>
              <w:top w:val="outset" w:sz="6" w:space="0" w:color="3366CC"/>
              <w:left w:val="outset" w:sz="6" w:space="0" w:color="3366CC"/>
              <w:bottom w:val="outset" w:sz="6" w:space="0" w:color="3366CC"/>
              <w:right w:val="outset" w:sz="6" w:space="0" w:color="3366CC"/>
            </w:tcBorders>
            <w:shd w:val="clear" w:color="auto" w:fill="E5ECF9"/>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Style w:val="Strong"/>
                <w:rFonts w:ascii="Verdana" w:hAnsi="Verdana"/>
                <w:color w:val="000000"/>
                <w:sz w:val="18"/>
                <w:szCs w:val="18"/>
                <w:u w:val="single"/>
              </w:rPr>
              <w:t>Grade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65 or above</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60 – 64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O</w:t>
            </w:r>
          </w:p>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A</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55 – 59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B</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50 – 54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C</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 – 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45 – 49</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D</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III</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40 – 44</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E</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IV</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FAIL</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30 or below</w:t>
            </w:r>
          </w:p>
        </w:tc>
        <w:tc>
          <w:tcPr>
            <w:tcW w:w="0" w:type="auto"/>
            <w:tcBorders>
              <w:top w:val="outset" w:sz="6" w:space="0" w:color="3366CC"/>
              <w:left w:val="outset" w:sz="6" w:space="0" w:color="3366CC"/>
              <w:bottom w:val="outset" w:sz="6" w:space="0" w:color="3366CC"/>
              <w:right w:val="outset" w:sz="6" w:space="0" w:color="3366CC"/>
            </w:tcBorders>
            <w:noWrap/>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F</w:t>
            </w:r>
          </w:p>
        </w:tc>
      </w:tr>
    </w:tbl>
    <w:p w:rsidR="009A1617" w:rsidRDefault="009A1617" w:rsidP="009A1617">
      <w:pPr>
        <w:shd w:val="clear" w:color="auto" w:fill="FFFFFF"/>
        <w:spacing w:after="0" w:line="270" w:lineRule="atLeast"/>
        <w:jc w:val="both"/>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br/>
        <w:t xml:space="preserve">The performance grading shall be based on the aggregate performance of </w:t>
      </w:r>
      <w:proofErr w:type="gramStart"/>
      <w:r>
        <w:rPr>
          <w:rFonts w:ascii="Verdana" w:hAnsi="Verdana"/>
          <w:color w:val="000000"/>
          <w:sz w:val="18"/>
          <w:szCs w:val="18"/>
        </w:rPr>
        <w:t>Internal</w:t>
      </w:r>
      <w:proofErr w:type="gramEnd"/>
      <w:r>
        <w:rPr>
          <w:rFonts w:ascii="Verdana" w:hAnsi="Verdana"/>
          <w:color w:val="000000"/>
          <w:sz w:val="18"/>
          <w:szCs w:val="18"/>
        </w:rPr>
        <w:t xml:space="preserve"> assessment and Semester End Examination.</w:t>
      </w:r>
      <w:r>
        <w:rPr>
          <w:rStyle w:val="apple-converted-space"/>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br/>
        <w:t>ATKT is allowed as per the University Rules.</w:t>
      </w:r>
    </w:p>
    <w:p w:rsidR="009A1617" w:rsidRDefault="009A1617" w:rsidP="009A1617">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rsidR="009A1617" w:rsidRDefault="009A1617"/>
    <w:p w:rsidR="009A1617" w:rsidRDefault="009A1617">
      <w:r>
        <w:br w:type="page"/>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lastRenderedPageBreak/>
        <w:t>Course Information</w:t>
      </w:r>
    </w:p>
    <w:p w:rsidR="009A1617" w:rsidRDefault="009A1617" w:rsidP="009A1617">
      <w:pPr>
        <w:spacing w:line="240" w:lineRule="auto"/>
        <w:rPr>
          <w:rFonts w:ascii="Times New Roman" w:hAnsi="Times New Roman"/>
          <w:sz w:val="24"/>
          <w:szCs w:val="24"/>
        </w:rPr>
      </w:pPr>
    </w:p>
    <w:p w:rsidR="009A1617" w:rsidRDefault="009A1617" w:rsidP="009A1617">
      <w:pPr>
        <w:shd w:val="clear" w:color="auto" w:fill="FFFFFF"/>
        <w:spacing w:line="270" w:lineRule="atLeast"/>
        <w:jc w:val="both"/>
        <w:rPr>
          <w:rFonts w:ascii="Verdana" w:hAnsi="Verdana"/>
          <w:color w:val="000000"/>
          <w:sz w:val="18"/>
          <w:szCs w:val="18"/>
        </w:rPr>
      </w:pPr>
      <w:r>
        <w:rPr>
          <w:rFonts w:ascii="Verdana" w:hAnsi="Verdana"/>
          <w:color w:val="000000"/>
          <w:sz w:val="18"/>
          <w:szCs w:val="18"/>
        </w:rPr>
        <w:t xml:space="preserve">The accelerated pace and global scope of business today has made it extremely crucial for educational institutions to churn out those students who are leaders, who have mastered the latest concepts and practices and are also self assured individuals, willing to take on any challenge in life. Until now, management </w:t>
      </w:r>
      <w:proofErr w:type="spellStart"/>
      <w:r>
        <w:rPr>
          <w:rFonts w:ascii="Verdana" w:hAnsi="Verdana"/>
          <w:color w:val="000000"/>
          <w:sz w:val="18"/>
          <w:szCs w:val="18"/>
        </w:rPr>
        <w:t>programmes</w:t>
      </w:r>
      <w:proofErr w:type="spellEnd"/>
      <w:r>
        <w:rPr>
          <w:rFonts w:ascii="Verdana" w:hAnsi="Verdana"/>
          <w:color w:val="000000"/>
          <w:sz w:val="18"/>
          <w:szCs w:val="18"/>
        </w:rPr>
        <w:t xml:space="preserve"> were imparted to graduate students from any stream. That is until the Bachelor of Management Studies (BMS) was introduced by the University of Mumbai in 1999. Realizing the needs of the industry, H.R. College has devised its own style of teaching the </w:t>
      </w:r>
      <w:proofErr w:type="spellStart"/>
      <w:r>
        <w:rPr>
          <w:rFonts w:ascii="Verdana" w:hAnsi="Verdana"/>
          <w:color w:val="000000"/>
          <w:sz w:val="18"/>
          <w:szCs w:val="18"/>
        </w:rPr>
        <w:t>programme</w:t>
      </w:r>
      <w:proofErr w:type="spellEnd"/>
      <w:r>
        <w:rPr>
          <w:rFonts w:ascii="Verdana" w:hAnsi="Verdana"/>
          <w:color w:val="000000"/>
          <w:sz w:val="18"/>
          <w:szCs w:val="18"/>
        </w:rPr>
        <w:t xml:space="preserve"> to equip the students with the required skill sets. At HR, we aim to develop managers with a sense of passion, creativity and commitment. The HR BMS students are taught how to, and not what to think, and are encouraged to develop the quintessential skills of effective communication, motivation and group dynamics. HR BMS pursues knowledge hand in hand with the extracurricular with the aim of developing complete individuals with strong personal values. This is done in the following way. The BMS course:</w:t>
      </w:r>
    </w:p>
    <w:p w:rsidR="009A1617" w:rsidRDefault="009A1617" w:rsidP="009A1617">
      <w:pPr>
        <w:pStyle w:val="NormalWeb"/>
        <w:shd w:val="clear" w:color="auto" w:fill="FFFFFF"/>
        <w:spacing w:before="0" w:beforeAutospacing="0" w:after="0" w:afterAutospacing="0"/>
        <w:ind w:left="225"/>
        <w:rPr>
          <w:color w:val="000000"/>
          <w:sz w:val="27"/>
          <w:szCs w:val="27"/>
        </w:rPr>
      </w:pPr>
      <w:r>
        <w:rPr>
          <w:color w:val="000000"/>
          <w:sz w:val="27"/>
          <w:szCs w:val="27"/>
        </w:rPr>
        <w:t xml:space="preserve">•Integrates industry interaction in the form of guest lectures, summer internships, field visits, </w:t>
      </w:r>
      <w:proofErr w:type="gramStart"/>
      <w:r>
        <w:rPr>
          <w:color w:val="000000"/>
          <w:sz w:val="27"/>
          <w:szCs w:val="27"/>
        </w:rPr>
        <w:t>live</w:t>
      </w:r>
      <w:proofErr w:type="gramEnd"/>
      <w:r>
        <w:rPr>
          <w:color w:val="000000"/>
          <w:sz w:val="27"/>
          <w:szCs w:val="27"/>
        </w:rPr>
        <w:t xml:space="preserve"> projects.</w:t>
      </w:r>
      <w:r>
        <w:rPr>
          <w:color w:val="000000"/>
          <w:sz w:val="27"/>
          <w:szCs w:val="27"/>
        </w:rPr>
        <w:br/>
        <w:t>•Develops communication skills and team work skills through presentations and workshops.</w:t>
      </w:r>
      <w:r>
        <w:rPr>
          <w:color w:val="000000"/>
          <w:sz w:val="27"/>
          <w:szCs w:val="27"/>
        </w:rPr>
        <w:br/>
        <w:t>•Encourages community service projects to help sensitize students to their environment.</w:t>
      </w:r>
      <w:r>
        <w:rPr>
          <w:color w:val="000000"/>
          <w:sz w:val="27"/>
          <w:szCs w:val="27"/>
        </w:rPr>
        <w:br/>
        <w:t>•Continuously encourages faculty training and enhancement activities.</w:t>
      </w:r>
      <w:r>
        <w:rPr>
          <w:color w:val="000000"/>
          <w:sz w:val="27"/>
          <w:szCs w:val="27"/>
        </w:rPr>
        <w:br/>
        <w:t>•Follows a student-centric approach, thereby empowering students.</w:t>
      </w:r>
    </w:p>
    <w:p w:rsidR="009A1617" w:rsidRDefault="009A1617" w:rsidP="009A1617">
      <w:pPr>
        <w:rPr>
          <w:color w:val="000000"/>
          <w:sz w:val="27"/>
          <w:szCs w:val="27"/>
          <w:shd w:val="clear" w:color="auto" w:fill="FFFFFF"/>
        </w:rPr>
      </w:pPr>
      <w:r>
        <w:rPr>
          <w:color w:val="000000"/>
          <w:sz w:val="27"/>
          <w:szCs w:val="27"/>
        </w:rPr>
        <w:br/>
      </w:r>
      <w:r>
        <w:rPr>
          <w:color w:val="000000"/>
          <w:sz w:val="27"/>
          <w:szCs w:val="27"/>
        </w:rPr>
        <w:br/>
      </w:r>
      <w:r>
        <w:rPr>
          <w:color w:val="000000"/>
          <w:sz w:val="27"/>
          <w:szCs w:val="27"/>
        </w:rPr>
        <w:br/>
      </w:r>
      <w:r>
        <w:rPr>
          <w:color w:val="000000"/>
          <w:sz w:val="27"/>
          <w:szCs w:val="27"/>
        </w:rPr>
        <w:br/>
      </w:r>
    </w:p>
    <w:p w:rsidR="009A1617" w:rsidRDefault="009A1617" w:rsidP="009A1617">
      <w:pPr>
        <w:shd w:val="clear" w:color="auto" w:fill="E5ECF9"/>
        <w:spacing w:line="300" w:lineRule="atLeast"/>
        <w:jc w:val="center"/>
        <w:textAlignment w:val="baseline"/>
        <w:rPr>
          <w:rFonts w:ascii="Verdana" w:hAnsi="Verdana"/>
          <w:b/>
          <w:bCs/>
          <w:color w:val="0000CC"/>
          <w:sz w:val="20"/>
          <w:szCs w:val="20"/>
          <w:shd w:val="clear" w:color="auto" w:fill="FFFFFF"/>
        </w:rPr>
      </w:pPr>
      <w:r>
        <w:rPr>
          <w:rFonts w:ascii="Verdana" w:hAnsi="Verdana"/>
          <w:b/>
          <w:bCs/>
          <w:color w:val="0000CC"/>
          <w:sz w:val="20"/>
          <w:szCs w:val="20"/>
          <w:shd w:val="clear" w:color="auto" w:fill="FFFFFF"/>
        </w:rPr>
        <w:t>Syllabus</w:t>
      </w:r>
    </w:p>
    <w:p w:rsidR="009A1617" w:rsidRDefault="009A1617" w:rsidP="009A1617">
      <w:pPr>
        <w:spacing w:line="240" w:lineRule="auto"/>
        <w:rPr>
          <w:rFonts w:ascii="Times New Roman" w:hAnsi="Times New Roman"/>
          <w:sz w:val="24"/>
          <w:szCs w:val="24"/>
        </w:rPr>
      </w:pPr>
      <w:r>
        <w:rPr>
          <w:color w:val="000000"/>
          <w:sz w:val="27"/>
          <w:szCs w:val="27"/>
        </w:rPr>
        <w:br/>
      </w:r>
    </w:p>
    <w:tbl>
      <w:tblPr>
        <w:tblW w:w="0" w:type="auto"/>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825"/>
        <w:gridCol w:w="7920"/>
      </w:tblGrid>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b/>
                <w:bCs/>
                <w:color w:val="000000"/>
                <w:sz w:val="18"/>
                <w:szCs w:val="18"/>
              </w:rPr>
            </w:pPr>
            <w:proofErr w:type="spellStart"/>
            <w:r>
              <w:rPr>
                <w:rFonts w:ascii="Verdana" w:hAnsi="Verdana"/>
                <w:b/>
                <w:bCs/>
                <w:color w:val="000000"/>
                <w:sz w:val="18"/>
                <w:szCs w:val="18"/>
              </w:rPr>
              <w:t>S.No</w:t>
            </w:r>
            <w:proofErr w:type="spellEnd"/>
            <w:r>
              <w:rPr>
                <w:rFonts w:ascii="Verdana" w:hAnsi="Verdana"/>
                <w:b/>
                <w:bCs/>
                <w:color w:val="000000"/>
                <w:sz w:val="18"/>
                <w:szCs w:val="18"/>
              </w:rPr>
              <w:t>.</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b/>
                <w:bCs/>
                <w:color w:val="000000"/>
                <w:sz w:val="18"/>
                <w:szCs w:val="18"/>
              </w:rPr>
            </w:pPr>
            <w:r>
              <w:rPr>
                <w:rFonts w:ascii="Verdana" w:hAnsi="Verdana"/>
                <w:b/>
                <w:bCs/>
                <w:color w:val="000000"/>
                <w:sz w:val="18"/>
                <w:szCs w:val="18"/>
              </w:rPr>
              <w:t>FY BMS Sem. 1</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Foundations of Human Skills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Introduction to Financial Accounts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Law</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Statistics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lastRenderedPageBreak/>
              <w:t>1:5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Communication</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Principles of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1:7</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Introduction to Computers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rPr>
              <w:t>FY BMS Sem. 2</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Environment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Industrial Law</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Computer Applications in Business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Managerial Economics – I</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Mathematics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Introduction to Cost Accounting</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2:7</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Environmental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rPr>
              <w:t>SY BMS Sem. 3</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Management Accounting</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Managerial Economics – II</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Marketing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Aspects in Banking &amp; Insurance</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Production Management &amp; Materials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3:6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Strategic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Total 600 marks (50-60 lectures per subject --- 4lectures per week)</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rPr>
              <w:t>SY BMS Sem. 4</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Productivity and Quality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Direct &amp; Indirect Taxes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Export Import Procedure &amp; Documentation</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Cooperatives &amp; Rural Markets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lastRenderedPageBreak/>
              <w:t>4:5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Research Methods in Business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4:6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Public Relations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Total 600 marks (50-60 lectures per subject --- 4lectures per week)</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u w:val="single"/>
              </w:rPr>
              <w:t xml:space="preserve">Revised Syllabus of BMS VI Semester </w:t>
            </w:r>
            <w:proofErr w:type="spellStart"/>
            <w:r>
              <w:rPr>
                <w:rStyle w:val="Strong"/>
                <w:rFonts w:ascii="Verdana" w:hAnsi="Verdana"/>
                <w:color w:val="000000"/>
                <w:sz w:val="18"/>
                <w:szCs w:val="18"/>
                <w:u w:val="single"/>
              </w:rPr>
              <w:t>w.e.f</w:t>
            </w:r>
            <w:proofErr w:type="spellEnd"/>
            <w:r>
              <w:rPr>
                <w:rStyle w:val="Strong"/>
                <w:rFonts w:ascii="Verdana" w:hAnsi="Verdana"/>
                <w:color w:val="000000"/>
                <w:sz w:val="18"/>
                <w:szCs w:val="18"/>
                <w:u w:val="single"/>
              </w:rPr>
              <w:t>. 2010-2011</w:t>
            </w:r>
          </w:p>
          <w:p w:rsidR="009A1617" w:rsidRDefault="009A1617">
            <w:pPr>
              <w:pStyle w:val="tdcenter"/>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w:t>
            </w:r>
          </w:p>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rPr>
              <w:t>TY BMS Sem. 5</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Human Resources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Service Sector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Financial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Elements of Logistics &amp; Supply Chain Management</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Business Ethics &amp; Corporate Social Responsibility</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Elective I</w:t>
            </w:r>
            <w:r>
              <w:rPr>
                <w:rFonts w:ascii="Verdana" w:hAnsi="Verdana"/>
                <w:color w:val="000000"/>
                <w:sz w:val="18"/>
                <w:szCs w:val="18"/>
              </w:rPr>
              <w:br/>
              <w:t>Special Studies in Marketing</w:t>
            </w:r>
            <w:r>
              <w:rPr>
                <w:rFonts w:ascii="Verdana" w:hAnsi="Verdana"/>
                <w:color w:val="000000"/>
                <w:sz w:val="18"/>
                <w:szCs w:val="18"/>
              </w:rPr>
              <w:br/>
              <w:t>OR</w:t>
            </w:r>
            <w:r>
              <w:rPr>
                <w:rFonts w:ascii="Verdana" w:hAnsi="Verdana"/>
                <w:color w:val="000000"/>
                <w:sz w:val="18"/>
                <w:szCs w:val="18"/>
              </w:rPr>
              <w:br/>
              <w:t>Special Studies in Finance</w:t>
            </w:r>
            <w:r>
              <w:rPr>
                <w:rFonts w:ascii="Verdana" w:hAnsi="Verdana"/>
                <w:color w:val="000000"/>
                <w:sz w:val="18"/>
                <w:szCs w:val="18"/>
              </w:rPr>
              <w:br/>
              <w:t>OR E-Commerce</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5.7</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Project Work</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Total 600 marks (50-60 lectures per subject --- 4lectures per week)</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+ 200 marks project (grades to be allocated)</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E5ECF9"/>
            <w:vAlign w:val="center"/>
            <w:hideMark/>
          </w:tcPr>
          <w:p w:rsidR="009A1617" w:rsidRDefault="009A1617">
            <w:pPr>
              <w:pStyle w:val="tdcenter"/>
              <w:spacing w:before="0" w:beforeAutospacing="0" w:after="0" w:afterAutospacing="0"/>
              <w:ind w:left="225"/>
              <w:jc w:val="center"/>
              <w:rPr>
                <w:rFonts w:ascii="Verdana" w:hAnsi="Verdana"/>
                <w:color w:val="000000"/>
                <w:sz w:val="18"/>
                <w:szCs w:val="18"/>
              </w:rPr>
            </w:pPr>
            <w:r>
              <w:rPr>
                <w:rStyle w:val="Strong"/>
                <w:rFonts w:ascii="Verdana" w:hAnsi="Verdana"/>
                <w:color w:val="000000"/>
                <w:sz w:val="18"/>
                <w:szCs w:val="18"/>
              </w:rPr>
              <w:t>TY BMS Sem. 6</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6.1</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Entrepreneurship &amp; Management of Small and Medium Enterprises</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6.2</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Operations Research</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6.3</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International Finance</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6.4</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Indian Management – Thoughts and Practices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6.5</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International Marketing</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6.6</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Elective II</w:t>
            </w:r>
            <w:r>
              <w:rPr>
                <w:rFonts w:ascii="Verdana" w:hAnsi="Verdana"/>
                <w:color w:val="000000"/>
                <w:sz w:val="18"/>
                <w:szCs w:val="18"/>
              </w:rPr>
              <w:br/>
              <w:t>Retail Management</w:t>
            </w:r>
            <w:r>
              <w:rPr>
                <w:rFonts w:ascii="Verdana" w:hAnsi="Verdana"/>
                <w:color w:val="000000"/>
                <w:sz w:val="18"/>
                <w:szCs w:val="18"/>
              </w:rPr>
              <w:br/>
              <w:t>OR</w:t>
            </w:r>
            <w:r>
              <w:rPr>
                <w:rFonts w:ascii="Verdana" w:hAnsi="Verdana"/>
                <w:color w:val="000000"/>
                <w:sz w:val="18"/>
                <w:szCs w:val="18"/>
              </w:rPr>
              <w:br/>
              <w:t>Investment Analysis and Portfolio Management</w:t>
            </w:r>
            <w:r>
              <w:rPr>
                <w:rFonts w:ascii="Verdana" w:hAnsi="Verdana"/>
                <w:color w:val="000000"/>
                <w:sz w:val="18"/>
                <w:szCs w:val="18"/>
              </w:rPr>
              <w:br/>
              <w:t>OR Econometrics</w:t>
            </w:r>
          </w:p>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 </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Theory : 60 marks + Internals : 40 marks = 100 marks</w:t>
            </w:r>
          </w:p>
        </w:tc>
      </w:tr>
      <w:tr w:rsidR="009A1617" w:rsidTr="009A1617">
        <w:trPr>
          <w:trHeight w:val="450"/>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lastRenderedPageBreak/>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Fonts w:ascii="Verdana" w:hAnsi="Verdana"/>
                <w:color w:val="000000"/>
                <w:sz w:val="18"/>
                <w:szCs w:val="18"/>
              </w:rPr>
              <w:t>Total 600 marks (50-60 lectures per subject --- 4lectures per week)</w:t>
            </w:r>
          </w:p>
        </w:tc>
      </w:tr>
      <w:tr w:rsidR="009A1617" w:rsidTr="009A1617">
        <w:trPr>
          <w:jc w:val="center"/>
        </w:trPr>
        <w:tc>
          <w:tcPr>
            <w:tcW w:w="8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jc w:val="center"/>
              <w:rPr>
                <w:rFonts w:ascii="Verdana" w:hAnsi="Verdana"/>
                <w:color w:val="000000"/>
                <w:sz w:val="18"/>
                <w:szCs w:val="18"/>
              </w:rPr>
            </w:pPr>
            <w:r>
              <w:rPr>
                <w:rFonts w:ascii="Verdana" w:hAnsi="Verdana"/>
                <w:color w:val="000000"/>
                <w:sz w:val="18"/>
                <w:szCs w:val="18"/>
              </w:rPr>
              <w:t> </w:t>
            </w:r>
          </w:p>
        </w:tc>
        <w:tc>
          <w:tcPr>
            <w:tcW w:w="79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rPr>
                <w:rFonts w:ascii="Verdana" w:hAnsi="Verdana"/>
                <w:color w:val="000000"/>
                <w:sz w:val="18"/>
                <w:szCs w:val="18"/>
              </w:rPr>
            </w:pPr>
            <w:r>
              <w:rPr>
                <w:rStyle w:val="Strong"/>
                <w:rFonts w:ascii="Verdana" w:hAnsi="Verdana"/>
                <w:color w:val="000000"/>
                <w:sz w:val="18"/>
                <w:szCs w:val="18"/>
              </w:rPr>
              <w:t> </w:t>
            </w:r>
          </w:p>
        </w:tc>
      </w:tr>
    </w:tbl>
    <w:p w:rsidR="009A1617" w:rsidRDefault="009A1617" w:rsidP="009A1617">
      <w:pPr>
        <w:pStyle w:val="NormalWeb"/>
        <w:shd w:val="clear" w:color="auto" w:fill="FFFFFF"/>
        <w:spacing w:before="0" w:beforeAutospacing="0" w:after="270" w:afterAutospacing="0"/>
        <w:rPr>
          <w:color w:val="000000"/>
          <w:sz w:val="27"/>
          <w:szCs w:val="27"/>
        </w:rPr>
      </w:pPr>
      <w:r>
        <w:rPr>
          <w:color w:val="000000"/>
          <w:sz w:val="27"/>
          <w:szCs w:val="27"/>
        </w:rPr>
        <w:br/>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shd w:val="clear" w:color="auto" w:fill="E5ECF9"/>
        <w:spacing w:line="300" w:lineRule="atLeast"/>
        <w:jc w:val="center"/>
        <w:textAlignment w:val="baseline"/>
        <w:rPr>
          <w:rFonts w:ascii="Verdana" w:hAnsi="Verdana"/>
          <w:b/>
          <w:bCs/>
          <w:color w:val="0000CC"/>
          <w:sz w:val="20"/>
          <w:szCs w:val="20"/>
        </w:rPr>
      </w:pPr>
      <w:r>
        <w:rPr>
          <w:rFonts w:ascii="Verdana" w:hAnsi="Verdana"/>
          <w:b/>
          <w:bCs/>
          <w:color w:val="0000CC"/>
          <w:sz w:val="20"/>
          <w:szCs w:val="20"/>
        </w:rPr>
        <w:t>Top Ten Students</w:t>
      </w:r>
    </w:p>
    <w:p w:rsidR="009A1617" w:rsidRDefault="009A1617" w:rsidP="009A1617">
      <w:pPr>
        <w:pStyle w:val="NormalWeb"/>
        <w:shd w:val="clear" w:color="auto" w:fill="FFFFFF"/>
        <w:spacing w:before="0" w:beforeAutospacing="0" w:after="270" w:afterAutospacing="0"/>
        <w:rPr>
          <w:color w:val="000000"/>
          <w:sz w:val="27"/>
          <w:szCs w:val="27"/>
        </w:rPr>
      </w:pPr>
    </w:p>
    <w:p w:rsidR="009A1617" w:rsidRDefault="009A1617" w:rsidP="009A1617">
      <w:pPr>
        <w:pStyle w:val="Heading4"/>
        <w:shd w:val="clear" w:color="auto" w:fill="FFFFFF"/>
        <w:spacing w:before="0"/>
        <w:rPr>
          <w:color w:val="000000"/>
          <w:sz w:val="27"/>
          <w:szCs w:val="27"/>
        </w:rPr>
      </w:pPr>
      <w:r>
        <w:rPr>
          <w:color w:val="000000"/>
          <w:sz w:val="27"/>
          <w:szCs w:val="27"/>
        </w:rPr>
        <w:t>F.Y.B.M.S.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MS.LODHA NIDHI N.S.</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90.00%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MS.LOYALKA ANSHRUTA S.S.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89.43%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ADVANI RAHUL G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MS.BHANDARI VANDINI V </w:t>
            </w:r>
            <w:proofErr w:type="spellStart"/>
            <w:r>
              <w:rPr>
                <w:rFonts w:ascii="Verdana" w:hAnsi="Verdana"/>
                <w:color w:val="000000"/>
                <w:sz w:val="18"/>
                <w:szCs w:val="18"/>
              </w:rPr>
              <w:t>V</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MS.JAIN FORUM K 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MS.PODDAR PRERNA S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MS.SHAH POOJA S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85.71%</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MS.PATEL KHUSHNUM F H</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MS.BHATIA RUCHITA N </w:t>
            </w:r>
            <w:proofErr w:type="spellStart"/>
            <w:r>
              <w:rPr>
                <w:rFonts w:ascii="Verdana" w:hAnsi="Verdana"/>
                <w:color w:val="000000"/>
                <w:sz w:val="18"/>
                <w:szCs w:val="18"/>
              </w:rPr>
              <w:t>N</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83.57%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MS.KAUL ISHA R </w:t>
            </w:r>
            <w:proofErr w:type="spellStart"/>
            <w:r>
              <w:rPr>
                <w:rFonts w:ascii="Verdana" w:hAnsi="Verdana"/>
                <w:color w:val="000000"/>
                <w:sz w:val="18"/>
                <w:szCs w:val="18"/>
              </w:rPr>
              <w:t>R</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MS.KHANNA PAYAL J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83.43%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MS.NAIR NAVYATA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82.86%</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S.Y.B.M.S.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MS.BUBNA NIDHI A K</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88.83%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MS.GOVEIA ELENA M E</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87.50%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MS.DAGA SAKSHI N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lastRenderedPageBreak/>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CHOKSI SHAIL M </w:t>
            </w:r>
            <w:proofErr w:type="spellStart"/>
            <w:r>
              <w:rPr>
                <w:rFonts w:ascii="Verdana" w:hAnsi="Verdana"/>
                <w:color w:val="000000"/>
                <w:sz w:val="18"/>
                <w:szCs w:val="18"/>
              </w:rPr>
              <w:t>M</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86.00%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MS.LALWANI POOJA K </w:t>
            </w:r>
            <w:proofErr w:type="spellStart"/>
            <w:r>
              <w:rPr>
                <w:rFonts w:ascii="Verdana" w:hAnsi="Verdana"/>
                <w:color w:val="000000"/>
                <w:sz w:val="18"/>
                <w:szCs w:val="18"/>
              </w:rPr>
              <w:t>K</w:t>
            </w:r>
            <w:proofErr w:type="spellEnd"/>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MS.KOHLI DEEPIANKA D 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JAGWANI RAHUL K V</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MS.JAISINGHANI MAHIMA S L</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7</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MS.SHAH PALAK M R</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84.67%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MS.CHANDIRAMANI ROSHNI R G</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DEDHIA KAUSHAL J B</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85.86%</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MS.GORWARA KANIKA S P</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83.17%</w:t>
            </w:r>
          </w:p>
        </w:tc>
      </w:tr>
    </w:tbl>
    <w:p w:rsidR="009A1617" w:rsidRDefault="009A1617" w:rsidP="009A1617">
      <w:pPr>
        <w:rPr>
          <w:sz w:val="24"/>
          <w:szCs w:val="24"/>
        </w:rPr>
      </w:pPr>
      <w:r>
        <w:rPr>
          <w:color w:val="000000"/>
          <w:sz w:val="27"/>
          <w:szCs w:val="27"/>
        </w:rPr>
        <w:br/>
      </w:r>
    </w:p>
    <w:p w:rsidR="009A1617" w:rsidRDefault="009A1617" w:rsidP="009A1617">
      <w:pPr>
        <w:pStyle w:val="Heading4"/>
        <w:shd w:val="clear" w:color="auto" w:fill="FFFFFF"/>
        <w:spacing w:before="0"/>
        <w:rPr>
          <w:color w:val="000000"/>
          <w:sz w:val="27"/>
          <w:szCs w:val="27"/>
        </w:rPr>
      </w:pPr>
      <w:r>
        <w:rPr>
          <w:color w:val="000000"/>
          <w:sz w:val="27"/>
          <w:szCs w:val="27"/>
        </w:rPr>
        <w:t>T.Y.B.M.S. Toppers</w:t>
      </w:r>
    </w:p>
    <w:tbl>
      <w:tblPr>
        <w:tblW w:w="7980" w:type="dxa"/>
        <w:jc w:val="center"/>
        <w:tblBorders>
          <w:top w:val="outset" w:sz="12" w:space="0" w:color="3366CC"/>
          <w:left w:val="outset" w:sz="12" w:space="0" w:color="3366CC"/>
          <w:bottom w:val="outset" w:sz="12" w:space="0" w:color="3366CC"/>
          <w:right w:val="outset" w:sz="12" w:space="0" w:color="3366CC"/>
        </w:tblBorders>
        <w:shd w:val="clear" w:color="auto" w:fill="FFFFFF"/>
        <w:tblCellMar>
          <w:left w:w="0" w:type="dxa"/>
          <w:right w:w="0" w:type="dxa"/>
        </w:tblCellMar>
        <w:tblLook w:val="04A0"/>
      </w:tblPr>
      <w:tblGrid>
        <w:gridCol w:w="637"/>
        <w:gridCol w:w="6453"/>
        <w:gridCol w:w="890"/>
      </w:tblGrid>
      <w:tr w:rsidR="009A1617" w:rsidTr="009A1617">
        <w:trPr>
          <w:jc w:val="center"/>
        </w:trPr>
        <w:tc>
          <w:tcPr>
            <w:tcW w:w="525"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RANK</w:t>
            </w:r>
          </w:p>
        </w:tc>
        <w:tc>
          <w:tcPr>
            <w:tcW w:w="531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NAME OF THE STUDENT</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PER%</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Bhende</w:t>
            </w:r>
            <w:proofErr w:type="spellEnd"/>
            <w:r>
              <w:rPr>
                <w:rFonts w:ascii="Verdana" w:hAnsi="Verdana"/>
                <w:color w:val="000000"/>
                <w:sz w:val="18"/>
                <w:szCs w:val="18"/>
              </w:rPr>
              <w:t xml:space="preserve"> </w:t>
            </w:r>
            <w:proofErr w:type="spellStart"/>
            <w:r>
              <w:rPr>
                <w:rFonts w:ascii="Verdana" w:hAnsi="Verdana"/>
                <w:color w:val="000000"/>
                <w:sz w:val="18"/>
                <w:szCs w:val="18"/>
              </w:rPr>
              <w:t>Shruti</w:t>
            </w:r>
            <w:proofErr w:type="spellEnd"/>
            <w:r>
              <w:rPr>
                <w:rFonts w:ascii="Verdana" w:hAnsi="Verdana"/>
                <w:color w:val="000000"/>
                <w:sz w:val="18"/>
                <w:szCs w:val="18"/>
              </w:rPr>
              <w:t xml:space="preserve"> V.A.</w:t>
            </w:r>
          </w:p>
        </w:tc>
        <w:tc>
          <w:tcPr>
            <w:tcW w:w="720" w:type="dxa"/>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86.67%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2</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Shah </w:t>
            </w:r>
            <w:proofErr w:type="spellStart"/>
            <w:r>
              <w:rPr>
                <w:rFonts w:ascii="Verdana" w:hAnsi="Verdana"/>
                <w:color w:val="000000"/>
                <w:sz w:val="18"/>
                <w:szCs w:val="18"/>
              </w:rPr>
              <w:t>Maniti</w:t>
            </w:r>
            <w:proofErr w:type="spellEnd"/>
            <w:r>
              <w:rPr>
                <w:rFonts w:ascii="Verdana" w:hAnsi="Verdana"/>
                <w:color w:val="000000"/>
                <w:sz w:val="18"/>
                <w:szCs w:val="18"/>
              </w:rPr>
              <w:t xml:space="preserve"> J.S.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3</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Advani</w:t>
            </w:r>
            <w:proofErr w:type="spellEnd"/>
            <w:r>
              <w:rPr>
                <w:rFonts w:ascii="Verdana" w:hAnsi="Verdana"/>
                <w:color w:val="000000"/>
                <w:sz w:val="18"/>
                <w:szCs w:val="18"/>
              </w:rPr>
              <w:t xml:space="preserve"> </w:t>
            </w:r>
            <w:proofErr w:type="spellStart"/>
            <w:r>
              <w:rPr>
                <w:rFonts w:ascii="Verdana" w:hAnsi="Verdana"/>
                <w:color w:val="000000"/>
                <w:sz w:val="18"/>
                <w:szCs w:val="18"/>
              </w:rPr>
              <w:t>Ishita</w:t>
            </w:r>
            <w:proofErr w:type="spellEnd"/>
            <w:r>
              <w:rPr>
                <w:rFonts w:ascii="Verdana" w:hAnsi="Verdana"/>
                <w:color w:val="000000"/>
                <w:sz w:val="18"/>
                <w:szCs w:val="18"/>
              </w:rPr>
              <w:t xml:space="preserve"> H.S.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85.50%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4</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Bafna</w:t>
            </w:r>
            <w:proofErr w:type="spellEnd"/>
            <w:r>
              <w:rPr>
                <w:rFonts w:ascii="Verdana" w:hAnsi="Verdana"/>
                <w:color w:val="000000"/>
                <w:sz w:val="18"/>
                <w:szCs w:val="18"/>
              </w:rPr>
              <w:t xml:space="preserve"> </w:t>
            </w:r>
            <w:proofErr w:type="spellStart"/>
            <w:r>
              <w:rPr>
                <w:rFonts w:ascii="Verdana" w:hAnsi="Verdana"/>
                <w:color w:val="000000"/>
                <w:sz w:val="18"/>
                <w:szCs w:val="18"/>
              </w:rPr>
              <w:t>Sanyukta</w:t>
            </w:r>
            <w:proofErr w:type="spellEnd"/>
            <w:r>
              <w:rPr>
                <w:rFonts w:ascii="Verdana" w:hAnsi="Verdana"/>
                <w:color w:val="000000"/>
                <w:sz w:val="18"/>
                <w:szCs w:val="18"/>
              </w:rPr>
              <w:t xml:space="preserve"> S.M.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84.75%</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Mehra</w:t>
            </w:r>
            <w:proofErr w:type="spellEnd"/>
            <w:r>
              <w:rPr>
                <w:rFonts w:ascii="Verdana" w:hAnsi="Verdana"/>
                <w:color w:val="000000"/>
                <w:sz w:val="18"/>
                <w:szCs w:val="18"/>
              </w:rPr>
              <w:t xml:space="preserve"> </w:t>
            </w:r>
            <w:proofErr w:type="spellStart"/>
            <w:r>
              <w:rPr>
                <w:rFonts w:ascii="Verdana" w:hAnsi="Verdana"/>
                <w:color w:val="000000"/>
                <w:sz w:val="18"/>
                <w:szCs w:val="18"/>
              </w:rPr>
              <w:t>Kritika</w:t>
            </w:r>
            <w:proofErr w:type="spellEnd"/>
            <w:r>
              <w:rPr>
                <w:rFonts w:ascii="Verdana" w:hAnsi="Verdana"/>
                <w:color w:val="000000"/>
                <w:sz w:val="18"/>
                <w:szCs w:val="18"/>
              </w:rPr>
              <w:t xml:space="preserve"> M.M.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5</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Vora</w:t>
            </w:r>
            <w:proofErr w:type="spellEnd"/>
            <w:r>
              <w:rPr>
                <w:rFonts w:ascii="Verdana" w:hAnsi="Verdana"/>
                <w:color w:val="000000"/>
                <w:sz w:val="18"/>
                <w:szCs w:val="18"/>
              </w:rPr>
              <w:t xml:space="preserve"> Nishi R.S.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84.50%</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6</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Sarvankar</w:t>
            </w:r>
            <w:proofErr w:type="spellEnd"/>
            <w:r>
              <w:rPr>
                <w:rFonts w:ascii="Verdana" w:hAnsi="Verdana"/>
                <w:color w:val="000000"/>
                <w:sz w:val="18"/>
                <w:szCs w:val="18"/>
              </w:rPr>
              <w:t xml:space="preserve"> </w:t>
            </w:r>
            <w:proofErr w:type="spellStart"/>
            <w:r>
              <w:rPr>
                <w:rFonts w:ascii="Verdana" w:hAnsi="Verdana"/>
                <w:color w:val="000000"/>
                <w:sz w:val="18"/>
                <w:szCs w:val="18"/>
              </w:rPr>
              <w:t>Gargi</w:t>
            </w:r>
            <w:proofErr w:type="spellEnd"/>
            <w:r>
              <w:rPr>
                <w:rFonts w:ascii="Verdana" w:hAnsi="Verdana"/>
                <w:color w:val="000000"/>
                <w:sz w:val="18"/>
                <w:szCs w:val="18"/>
              </w:rPr>
              <w:t xml:space="preserve"> R.N.</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84.33%</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rPr>
                <w:rFonts w:ascii="Verdana" w:hAnsi="Verdana"/>
                <w:color w:val="000000"/>
                <w:sz w:val="18"/>
                <w:szCs w:val="18"/>
              </w:rPr>
            </w:pP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Agrawal</w:t>
            </w:r>
            <w:proofErr w:type="spellEnd"/>
            <w:r>
              <w:rPr>
                <w:rFonts w:ascii="Verdana" w:hAnsi="Verdana"/>
                <w:color w:val="000000"/>
                <w:sz w:val="18"/>
                <w:szCs w:val="18"/>
              </w:rPr>
              <w:t xml:space="preserve"> </w:t>
            </w:r>
            <w:proofErr w:type="spellStart"/>
            <w:r>
              <w:rPr>
                <w:rFonts w:ascii="Verdana" w:hAnsi="Verdana"/>
                <w:color w:val="000000"/>
                <w:sz w:val="18"/>
                <w:szCs w:val="18"/>
              </w:rPr>
              <w:t>Niyati</w:t>
            </w:r>
            <w:proofErr w:type="spellEnd"/>
            <w:r>
              <w:rPr>
                <w:rFonts w:ascii="Verdana" w:hAnsi="Verdana"/>
                <w:color w:val="000000"/>
                <w:sz w:val="18"/>
                <w:szCs w:val="18"/>
              </w:rPr>
              <w:t xml:space="preserve"> N.S.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right"/>
              <w:rPr>
                <w:rFonts w:ascii="Verdana" w:hAnsi="Verdana"/>
                <w:color w:val="000000"/>
                <w:sz w:val="18"/>
                <w:szCs w:val="18"/>
              </w:rPr>
            </w:pPr>
            <w:r>
              <w:rPr>
                <w:rFonts w:ascii="Verdana" w:hAnsi="Verdana"/>
                <w:color w:val="000000"/>
                <w:sz w:val="18"/>
                <w:szCs w:val="18"/>
              </w:rPr>
              <w:t>84.17%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Bajaj Ravi A.A.</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Ajbani</w:t>
            </w:r>
            <w:proofErr w:type="spellEnd"/>
            <w:r>
              <w:rPr>
                <w:rFonts w:ascii="Verdana" w:hAnsi="Verdana"/>
                <w:color w:val="000000"/>
                <w:sz w:val="18"/>
                <w:szCs w:val="18"/>
              </w:rPr>
              <w:t xml:space="preserve"> </w:t>
            </w:r>
            <w:proofErr w:type="spellStart"/>
            <w:r>
              <w:rPr>
                <w:rFonts w:ascii="Verdana" w:hAnsi="Verdana"/>
                <w:color w:val="000000"/>
                <w:sz w:val="18"/>
                <w:szCs w:val="18"/>
              </w:rPr>
              <w:t>Tanvi</w:t>
            </w:r>
            <w:proofErr w:type="spellEnd"/>
            <w:r>
              <w:rPr>
                <w:rFonts w:ascii="Verdana" w:hAnsi="Verdana"/>
                <w:color w:val="000000"/>
                <w:sz w:val="18"/>
                <w:szCs w:val="18"/>
              </w:rPr>
              <w:t xml:space="preserve"> S.M.</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83.92%</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9</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w:t>
            </w:r>
            <w:proofErr w:type="spellStart"/>
            <w:r>
              <w:rPr>
                <w:rFonts w:ascii="Verdana" w:hAnsi="Verdana"/>
                <w:color w:val="000000"/>
                <w:sz w:val="18"/>
                <w:szCs w:val="18"/>
              </w:rPr>
              <w:t>Kabra</w:t>
            </w:r>
            <w:proofErr w:type="spellEnd"/>
            <w:r>
              <w:rPr>
                <w:rFonts w:ascii="Verdana" w:hAnsi="Verdana"/>
                <w:color w:val="000000"/>
                <w:sz w:val="18"/>
                <w:szCs w:val="18"/>
              </w:rPr>
              <w:t xml:space="preserve"> </w:t>
            </w:r>
            <w:proofErr w:type="spellStart"/>
            <w:r>
              <w:rPr>
                <w:rFonts w:ascii="Verdana" w:hAnsi="Verdana"/>
                <w:color w:val="000000"/>
                <w:sz w:val="18"/>
                <w:szCs w:val="18"/>
              </w:rPr>
              <w:t>Priyanka</w:t>
            </w:r>
            <w:proofErr w:type="spellEnd"/>
            <w:r>
              <w:rPr>
                <w:rFonts w:ascii="Verdana" w:hAnsi="Verdana"/>
                <w:color w:val="000000"/>
                <w:sz w:val="18"/>
                <w:szCs w:val="18"/>
              </w:rPr>
              <w:t xml:space="preserve"> L.S.</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83.17%</w:t>
            </w:r>
          </w:p>
        </w:tc>
      </w:tr>
      <w:tr w:rsidR="009A1617" w:rsidTr="009A1617">
        <w:trPr>
          <w:jc w:val="center"/>
        </w:trPr>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10</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pStyle w:val="NormalWeb"/>
              <w:spacing w:before="0" w:beforeAutospacing="0" w:after="0" w:afterAutospacing="0"/>
              <w:ind w:left="225"/>
              <w:jc w:val="center"/>
              <w:rPr>
                <w:rFonts w:ascii="Verdana" w:hAnsi="Verdana"/>
                <w:color w:val="000000"/>
                <w:sz w:val="18"/>
                <w:szCs w:val="18"/>
              </w:rPr>
            </w:pPr>
            <w:r>
              <w:rPr>
                <w:rFonts w:ascii="Verdana" w:hAnsi="Verdana"/>
                <w:color w:val="000000"/>
                <w:sz w:val="18"/>
                <w:szCs w:val="18"/>
              </w:rPr>
              <w:t xml:space="preserve">Ms. Kothari </w:t>
            </w:r>
            <w:proofErr w:type="spellStart"/>
            <w:r>
              <w:rPr>
                <w:rFonts w:ascii="Verdana" w:hAnsi="Verdana"/>
                <w:color w:val="000000"/>
                <w:sz w:val="18"/>
                <w:szCs w:val="18"/>
              </w:rPr>
              <w:t>Saloni</w:t>
            </w:r>
            <w:proofErr w:type="spellEnd"/>
            <w:r>
              <w:rPr>
                <w:rFonts w:ascii="Verdana" w:hAnsi="Verdana"/>
                <w:color w:val="000000"/>
                <w:sz w:val="18"/>
                <w:szCs w:val="18"/>
              </w:rPr>
              <w:t xml:space="preserve"> M.J.</w:t>
            </w:r>
          </w:p>
        </w:tc>
        <w:tc>
          <w:tcPr>
            <w:tcW w:w="0" w:type="auto"/>
            <w:tcBorders>
              <w:top w:val="outset" w:sz="6" w:space="0" w:color="3366CC"/>
              <w:left w:val="outset" w:sz="6" w:space="0" w:color="3366CC"/>
              <w:bottom w:val="outset" w:sz="6" w:space="0" w:color="3366CC"/>
              <w:right w:val="outset" w:sz="6" w:space="0" w:color="3366CC"/>
            </w:tcBorders>
            <w:shd w:val="clear" w:color="auto" w:fill="FFFFFF"/>
            <w:vAlign w:val="center"/>
            <w:hideMark/>
          </w:tcPr>
          <w:p w:rsidR="009A1617" w:rsidRDefault="009A1617">
            <w:pPr>
              <w:jc w:val="center"/>
              <w:rPr>
                <w:rFonts w:ascii="Verdana" w:hAnsi="Verdana"/>
                <w:color w:val="000000"/>
                <w:sz w:val="18"/>
                <w:szCs w:val="18"/>
              </w:rPr>
            </w:pPr>
            <w:r>
              <w:rPr>
                <w:rFonts w:ascii="Verdana" w:hAnsi="Verdana"/>
                <w:color w:val="000000"/>
                <w:sz w:val="18"/>
                <w:szCs w:val="18"/>
              </w:rPr>
              <w:t>82.92%</w:t>
            </w:r>
          </w:p>
        </w:tc>
      </w:tr>
    </w:tbl>
    <w:p w:rsidR="009A1617" w:rsidRDefault="009A1617" w:rsidP="009A1617">
      <w:pPr>
        <w:rPr>
          <w:sz w:val="24"/>
          <w:szCs w:val="24"/>
        </w:rPr>
      </w:pPr>
      <w:r>
        <w:rPr>
          <w:color w:val="000000"/>
          <w:sz w:val="27"/>
          <w:szCs w:val="27"/>
        </w:rPr>
        <w:br/>
      </w:r>
      <w:r>
        <w:rPr>
          <w:color w:val="000000"/>
          <w:sz w:val="27"/>
          <w:szCs w:val="27"/>
          <w:shd w:val="clear" w:color="auto" w:fill="FFFFFF"/>
        </w:rPr>
        <w:t>Dr. (</w:t>
      </w:r>
      <w:proofErr w:type="spellStart"/>
      <w:r>
        <w:rPr>
          <w:color w:val="000000"/>
          <w:sz w:val="27"/>
          <w:szCs w:val="27"/>
          <w:shd w:val="clear" w:color="auto" w:fill="FFFFFF"/>
        </w:rPr>
        <w:t>Mrs</w:t>
      </w:r>
      <w:proofErr w:type="spellEnd"/>
      <w:r>
        <w:rPr>
          <w:color w:val="000000"/>
          <w:sz w:val="27"/>
          <w:szCs w:val="27"/>
          <w:shd w:val="clear" w:color="auto" w:fill="FFFFFF"/>
        </w:rPr>
        <w:t xml:space="preserve">) </w:t>
      </w:r>
      <w:proofErr w:type="spellStart"/>
      <w:r>
        <w:rPr>
          <w:color w:val="000000"/>
          <w:sz w:val="27"/>
          <w:szCs w:val="27"/>
          <w:shd w:val="clear" w:color="auto" w:fill="FFFFFF"/>
        </w:rPr>
        <w:t>Indu</w:t>
      </w:r>
      <w:proofErr w:type="spellEnd"/>
      <w:r>
        <w:rPr>
          <w:color w:val="000000"/>
          <w:sz w:val="27"/>
          <w:szCs w:val="27"/>
          <w:shd w:val="clear" w:color="auto" w:fill="FFFFFF"/>
        </w:rPr>
        <w:t xml:space="preserve"> </w:t>
      </w:r>
      <w:proofErr w:type="spellStart"/>
      <w:r>
        <w:rPr>
          <w:color w:val="000000"/>
          <w:sz w:val="27"/>
          <w:szCs w:val="27"/>
          <w:shd w:val="clear" w:color="auto" w:fill="FFFFFF"/>
        </w:rPr>
        <w:t>Shahani</w:t>
      </w:r>
      <w:proofErr w:type="spellEnd"/>
      <w:r>
        <w:rPr>
          <w:rStyle w:val="apple-converted-space"/>
          <w:color w:val="000000"/>
          <w:sz w:val="27"/>
          <w:szCs w:val="27"/>
          <w:shd w:val="clear" w:color="auto" w:fill="FFFFFF"/>
        </w:rPr>
        <w:t> </w:t>
      </w:r>
      <w:r>
        <w:rPr>
          <w:color w:val="000000"/>
          <w:sz w:val="27"/>
          <w:szCs w:val="27"/>
        </w:rPr>
        <w:br/>
      </w:r>
      <w:r>
        <w:rPr>
          <w:color w:val="000000"/>
          <w:sz w:val="27"/>
          <w:szCs w:val="27"/>
          <w:shd w:val="clear" w:color="auto" w:fill="FFFFFF"/>
        </w:rPr>
        <w:t>Principal</w:t>
      </w:r>
    </w:p>
    <w:p w:rsidR="009A1617" w:rsidRPr="009A1617" w:rsidRDefault="009A1617" w:rsidP="009A1617">
      <w:pPr>
        <w:shd w:val="clear" w:color="auto" w:fill="E5ECF9"/>
        <w:spacing w:after="0" w:line="300" w:lineRule="atLeast"/>
        <w:jc w:val="center"/>
        <w:textAlignment w:val="baseline"/>
        <w:rPr>
          <w:rFonts w:ascii="Verdana" w:eastAsia="Times New Roman" w:hAnsi="Verdana" w:cs="Times New Roman"/>
          <w:b/>
          <w:bCs/>
          <w:color w:val="0000CC"/>
          <w:sz w:val="20"/>
          <w:szCs w:val="20"/>
          <w:shd w:val="clear" w:color="auto" w:fill="FFFFFF"/>
        </w:rPr>
      </w:pPr>
      <w:r w:rsidRPr="009A1617">
        <w:rPr>
          <w:rFonts w:ascii="Verdana" w:eastAsia="Times New Roman" w:hAnsi="Verdana" w:cs="Times New Roman"/>
          <w:b/>
          <w:bCs/>
          <w:color w:val="0000CC"/>
          <w:sz w:val="20"/>
          <w:szCs w:val="20"/>
          <w:shd w:val="clear" w:color="auto" w:fill="FFFFFF"/>
        </w:rPr>
        <w:lastRenderedPageBreak/>
        <w:br/>
        <w:t>Course Information</w:t>
      </w:r>
    </w:p>
    <w:p w:rsidR="009A1617" w:rsidRPr="009A1617" w:rsidRDefault="009A1617" w:rsidP="009A1617">
      <w:pPr>
        <w:spacing w:after="0" w:line="240" w:lineRule="auto"/>
        <w:rPr>
          <w:rFonts w:ascii="Times New Roman" w:eastAsia="Times New Roman" w:hAnsi="Times New Roman" w:cs="Times New Roman"/>
          <w:sz w:val="24"/>
          <w:szCs w:val="24"/>
        </w:rPr>
      </w:pPr>
    </w:p>
    <w:p w:rsidR="009A1617" w:rsidRPr="009A1617" w:rsidRDefault="009A1617" w:rsidP="009A1617">
      <w:pPr>
        <w:shd w:val="clear" w:color="auto" w:fill="FFFFFF"/>
        <w:spacing w:after="0" w:line="270" w:lineRule="atLeast"/>
        <w:jc w:val="both"/>
        <w:rPr>
          <w:rFonts w:ascii="Verdana" w:eastAsia="Times New Roman" w:hAnsi="Verdana" w:cs="Times New Roman"/>
          <w:color w:val="000000"/>
          <w:sz w:val="18"/>
          <w:szCs w:val="18"/>
        </w:rPr>
      </w:pPr>
      <w:r w:rsidRPr="009A1617">
        <w:rPr>
          <w:rFonts w:ascii="Verdana" w:eastAsia="Times New Roman" w:hAnsi="Verdana" w:cs="Times New Roman"/>
          <w:color w:val="000000"/>
          <w:sz w:val="18"/>
          <w:szCs w:val="18"/>
        </w:rPr>
        <w:t xml:space="preserve">Media has perhaps played the most powerful role in history, politics, economics &amp; society. It is not limited being a tool of communication anymore. In our present day world, media- broadcast and print media in particular, are considered mainly to be entities that reflect the face of the society as it exists today. </w:t>
      </w:r>
      <w:proofErr w:type="gramStart"/>
      <w:r w:rsidRPr="009A1617">
        <w:rPr>
          <w:rFonts w:ascii="Verdana" w:eastAsia="Times New Roman" w:hAnsi="Verdana" w:cs="Times New Roman"/>
          <w:color w:val="000000"/>
          <w:sz w:val="18"/>
          <w:szCs w:val="18"/>
        </w:rPr>
        <w:t xml:space="preserve">Since it has a vital role to play </w:t>
      </w:r>
      <w:proofErr w:type="spellStart"/>
      <w:r w:rsidRPr="009A1617">
        <w:rPr>
          <w:rFonts w:ascii="Verdana" w:eastAsia="Times New Roman" w:hAnsi="Verdana" w:cs="Times New Roman"/>
          <w:color w:val="000000"/>
          <w:sz w:val="18"/>
          <w:szCs w:val="18"/>
        </w:rPr>
        <w:t>it</w:t>
      </w:r>
      <w:r w:rsidRPr="009A1617">
        <w:rPr>
          <w:rFonts w:ascii="Arial Unicode MS" w:eastAsia="Times New Roman" w:hAnsi="Arial Unicode MS" w:cs="Arial Unicode MS"/>
          <w:color w:val="000000"/>
          <w:sz w:val="18"/>
          <w:szCs w:val="18"/>
        </w:rPr>
        <w:t>�</w:t>
      </w:r>
      <w:r w:rsidRPr="009A1617">
        <w:rPr>
          <w:rFonts w:ascii="Verdana" w:eastAsia="Times New Roman" w:hAnsi="Verdana" w:cs="Verdana"/>
          <w:color w:val="000000"/>
          <w:sz w:val="18"/>
          <w:szCs w:val="18"/>
        </w:rPr>
        <w:t>s</w:t>
      </w:r>
      <w:proofErr w:type="spellEnd"/>
      <w:r w:rsidRPr="009A1617">
        <w:rPr>
          <w:rFonts w:ascii="Verdana" w:eastAsia="Times New Roman" w:hAnsi="Verdana" w:cs="Verdana"/>
          <w:color w:val="000000"/>
          <w:sz w:val="18"/>
          <w:szCs w:val="18"/>
        </w:rPr>
        <w:t xml:space="preserve"> our fundamental responsibility as academicians to equip students with its various forms like print, radio, television, cinema, internet etc.</w:t>
      </w:r>
      <w:proofErr w:type="gramEnd"/>
      <w:r w:rsidRPr="009A1617">
        <w:rPr>
          <w:rFonts w:ascii="Verdana" w:eastAsia="Times New Roman" w:hAnsi="Verdana" w:cs="Verdana"/>
          <w:color w:val="000000"/>
          <w:sz w:val="18"/>
          <w:szCs w:val="18"/>
        </w:rPr>
        <w:t xml:space="preserve"> It is with the same understanding that university of Mumbai introduced Bachelor of Mass Media (BMM</w:t>
      </w:r>
      <w:r w:rsidRPr="009A1617">
        <w:rPr>
          <w:rFonts w:ascii="Verdana" w:eastAsia="Times New Roman" w:hAnsi="Verdana" w:cs="Times New Roman"/>
          <w:color w:val="000000"/>
          <w:sz w:val="18"/>
          <w:szCs w:val="18"/>
        </w:rPr>
        <w:t>) in 2000- 2001. The course promotes the freedom of thought &amp; expression. We at HR, aspire to promote originality, creativity, commitment, dedication &amp; passion in our media students. The HR BMM student will be educated in an in-depth study of media &amp; its powers &amp; responsibility &amp; thus encouraged to excel. So that students would understand the process of making every voice heard, every image seen &amp; every opinion counted. We intend to conceive it by developing fundamental human skills of oral presentation, lucid writing skills, critical thinking, motivation &amp; supporting social structure.</w:t>
      </w:r>
    </w:p>
    <w:p w:rsidR="009A1617" w:rsidRPr="009A1617" w:rsidRDefault="009A1617" w:rsidP="009A1617">
      <w:pPr>
        <w:shd w:val="clear" w:color="auto" w:fill="FFFFFF"/>
        <w:spacing w:after="0" w:line="270" w:lineRule="atLeast"/>
        <w:ind w:left="450"/>
        <w:jc w:val="both"/>
        <w:rPr>
          <w:rFonts w:ascii="Verdana" w:eastAsia="Times New Roman" w:hAnsi="Verdana" w:cs="Times New Roman"/>
          <w:color w:val="000000"/>
          <w:sz w:val="18"/>
          <w:szCs w:val="18"/>
        </w:rPr>
      </w:pPr>
      <w:r w:rsidRPr="009A1617">
        <w:rPr>
          <w:rFonts w:ascii="Verdana" w:eastAsia="Times New Roman" w:hAnsi="Verdana" w:cs="Times New Roman"/>
          <w:color w:val="000000"/>
          <w:sz w:val="18"/>
          <w:szCs w:val="18"/>
        </w:rPr>
        <w:t>• Uses basic principles of advertising, marketing, journalism to enable students to understand their surroundings.</w:t>
      </w:r>
      <w:r w:rsidRPr="009A1617">
        <w:rPr>
          <w:rFonts w:ascii="Verdana" w:eastAsia="Times New Roman" w:hAnsi="Verdana" w:cs="Times New Roman"/>
          <w:color w:val="000000"/>
          <w:sz w:val="18"/>
          <w:szCs w:val="18"/>
        </w:rPr>
        <w:br/>
        <w:t>• Integrates practical aspects of theory learned by industry interactions in form of guest lectures, summer internships, field visits, live projects etc</w:t>
      </w:r>
      <w:r w:rsidRPr="009A1617">
        <w:rPr>
          <w:rFonts w:ascii="Verdana" w:eastAsia="Times New Roman" w:hAnsi="Verdana" w:cs="Times New Roman"/>
          <w:color w:val="000000"/>
          <w:sz w:val="18"/>
          <w:szCs w:val="18"/>
        </w:rPr>
        <w:br/>
        <w:t>• Develops communication, presentation skills, creativity thorough seminars &amp; workshops.</w:t>
      </w:r>
      <w:r w:rsidRPr="009A1617">
        <w:rPr>
          <w:rFonts w:ascii="Verdana" w:eastAsia="Times New Roman" w:hAnsi="Verdana" w:cs="Times New Roman"/>
          <w:color w:val="000000"/>
          <w:sz w:val="18"/>
          <w:szCs w:val="18"/>
        </w:rPr>
        <w:br/>
        <w:t>• Continuously encourages faculty training &amp; enhancement activities</w:t>
      </w:r>
      <w:r w:rsidRPr="009A1617">
        <w:rPr>
          <w:rFonts w:ascii="Verdana" w:eastAsia="Times New Roman" w:hAnsi="Verdana" w:cs="Times New Roman"/>
          <w:color w:val="000000"/>
          <w:sz w:val="18"/>
          <w:szCs w:val="18"/>
        </w:rPr>
        <w:br/>
        <w:t>• Guest Faculty from Management Institutes &amp; the Industry</w:t>
      </w:r>
    </w:p>
    <w:p w:rsidR="009A1617" w:rsidRDefault="009A1617"/>
    <w:p w:rsidR="009A1617" w:rsidRDefault="009A1617">
      <w:r>
        <w:br w:type="page"/>
      </w:r>
    </w:p>
    <w:tbl>
      <w:tblPr>
        <w:tblW w:w="15000" w:type="dxa"/>
        <w:tblCellSpacing w:w="0" w:type="dxa"/>
        <w:shd w:val="clear" w:color="auto" w:fill="FFFFFF"/>
        <w:tblCellMar>
          <w:left w:w="0" w:type="dxa"/>
          <w:right w:w="0" w:type="dxa"/>
        </w:tblCellMar>
        <w:tblLook w:val="04A0"/>
      </w:tblPr>
      <w:tblGrid>
        <w:gridCol w:w="15000"/>
      </w:tblGrid>
      <w:tr w:rsidR="009A1617" w:rsidRPr="009A1617" w:rsidTr="009A1617">
        <w:trPr>
          <w:tblCellSpacing w:w="0" w:type="dxa"/>
        </w:trPr>
        <w:tc>
          <w:tcPr>
            <w:tcW w:w="0" w:type="auto"/>
            <w:shd w:val="clear" w:color="auto" w:fill="FFFFFF"/>
            <w:hideMark/>
          </w:tcPr>
          <w:tbl>
            <w:tblPr>
              <w:tblW w:w="5000" w:type="pct"/>
              <w:tblCellSpacing w:w="37" w:type="dxa"/>
              <w:tblCellMar>
                <w:left w:w="0" w:type="dxa"/>
                <w:right w:w="0" w:type="dxa"/>
              </w:tblCellMar>
              <w:tblLook w:val="04A0"/>
            </w:tblPr>
            <w:tblGrid>
              <w:gridCol w:w="15000"/>
            </w:tblGrid>
            <w:tr w:rsidR="009A1617" w:rsidRPr="009A1617" w:rsidTr="009A1617">
              <w:trPr>
                <w:tblCellSpacing w:w="37" w:type="dxa"/>
              </w:trPr>
              <w:tc>
                <w:tcPr>
                  <w:tcW w:w="0" w:type="auto"/>
                  <w:vAlign w:val="center"/>
                  <w:hideMark/>
                </w:tcPr>
                <w:p w:rsidR="009A1617" w:rsidRPr="009A1617" w:rsidRDefault="009A1617" w:rsidP="009A1617">
                  <w:pPr>
                    <w:spacing w:after="0" w:line="240" w:lineRule="auto"/>
                    <w:rPr>
                      <w:rFonts w:ascii="Verdana" w:eastAsia="Times New Roman" w:hAnsi="Verdana" w:cs="Times New Roman"/>
                      <w:color w:val="000000"/>
                      <w:sz w:val="18"/>
                      <w:szCs w:val="18"/>
                    </w:rPr>
                  </w:pPr>
                </w:p>
              </w:tc>
            </w:tr>
            <w:tr w:rsidR="009A1617" w:rsidRPr="009A1617" w:rsidTr="009A1617">
              <w:trPr>
                <w:tblCellSpacing w:w="37" w:type="dxa"/>
              </w:trPr>
              <w:tc>
                <w:tcPr>
                  <w:tcW w:w="0" w:type="auto"/>
                  <w:vAlign w:val="center"/>
                  <w:hideMark/>
                </w:tcPr>
                <w:p w:rsidR="009A1617" w:rsidRPr="009A1617" w:rsidRDefault="009A1617" w:rsidP="009A1617">
                  <w:pPr>
                    <w:spacing w:after="0" w:line="240" w:lineRule="auto"/>
                    <w:rPr>
                      <w:rFonts w:ascii="Verdana" w:eastAsia="Times New Roman" w:hAnsi="Verdana" w:cs="Times New Roman"/>
                      <w:color w:val="000000"/>
                      <w:sz w:val="18"/>
                      <w:szCs w:val="18"/>
                    </w:rPr>
                  </w:pPr>
                </w:p>
              </w:tc>
            </w:tr>
          </w:tbl>
          <w:p w:rsidR="009A1617" w:rsidRPr="009A1617" w:rsidRDefault="009A1617" w:rsidP="009A1617">
            <w:pPr>
              <w:spacing w:after="0" w:line="240" w:lineRule="auto"/>
              <w:rPr>
                <w:rFonts w:ascii="Times New Roman" w:eastAsia="Times New Roman" w:hAnsi="Times New Roman" w:cs="Times New Roman"/>
                <w:color w:val="000000"/>
                <w:sz w:val="27"/>
                <w:szCs w:val="27"/>
              </w:rPr>
            </w:pPr>
          </w:p>
        </w:tc>
      </w:tr>
      <w:tr w:rsidR="009A1617" w:rsidRPr="009A1617" w:rsidTr="009A1617">
        <w:trPr>
          <w:tblCellSpacing w:w="0" w:type="dxa"/>
        </w:trPr>
        <w:tc>
          <w:tcPr>
            <w:tcW w:w="0" w:type="auto"/>
            <w:shd w:val="clear" w:color="auto" w:fill="FFFFFF"/>
            <w:hideMark/>
          </w:tcPr>
          <w:p w:rsidR="009A1617" w:rsidRPr="009A1617" w:rsidRDefault="009A1617" w:rsidP="009A1617">
            <w:pPr>
              <w:shd w:val="clear" w:color="auto" w:fill="E5ECF9"/>
              <w:spacing w:after="0" w:line="300" w:lineRule="atLeast"/>
              <w:jc w:val="center"/>
              <w:textAlignment w:val="baseline"/>
              <w:rPr>
                <w:rFonts w:ascii="Verdana" w:eastAsia="Times New Roman" w:hAnsi="Verdana" w:cs="Times New Roman"/>
                <w:b/>
                <w:bCs/>
                <w:color w:val="0000CC"/>
                <w:sz w:val="20"/>
                <w:szCs w:val="20"/>
              </w:rPr>
            </w:pPr>
            <w:r w:rsidRPr="009A1617">
              <w:rPr>
                <w:rFonts w:ascii="Verdana" w:eastAsia="Times New Roman" w:hAnsi="Verdana" w:cs="Times New Roman"/>
                <w:b/>
                <w:bCs/>
                <w:color w:val="0000CC"/>
                <w:sz w:val="20"/>
                <w:szCs w:val="20"/>
              </w:rPr>
              <w:t>Course Information</w:t>
            </w:r>
          </w:p>
          <w:p w:rsidR="009A1617" w:rsidRPr="009A1617" w:rsidRDefault="009A1617" w:rsidP="009A1617">
            <w:pPr>
              <w:spacing w:after="0" w:line="240" w:lineRule="auto"/>
              <w:jc w:val="center"/>
              <w:rPr>
                <w:rFonts w:ascii="Times New Roman" w:eastAsia="Times New Roman" w:hAnsi="Times New Roman" w:cs="Times New Roman"/>
                <w:color w:val="000000"/>
                <w:sz w:val="27"/>
                <w:szCs w:val="27"/>
              </w:rPr>
            </w:pPr>
          </w:p>
          <w:p w:rsidR="009A1617" w:rsidRPr="009A1617" w:rsidRDefault="009A1617" w:rsidP="009A1617">
            <w:pPr>
              <w:spacing w:after="0" w:line="270" w:lineRule="atLeast"/>
              <w:jc w:val="both"/>
              <w:rPr>
                <w:rFonts w:ascii="Verdana" w:eastAsia="Times New Roman" w:hAnsi="Verdana" w:cs="Times New Roman"/>
                <w:color w:val="000000"/>
                <w:sz w:val="18"/>
                <w:szCs w:val="18"/>
              </w:rPr>
            </w:pPr>
            <w:r w:rsidRPr="009A1617">
              <w:rPr>
                <w:rFonts w:ascii="Verdana" w:eastAsia="Times New Roman" w:hAnsi="Verdana" w:cs="Times New Roman"/>
                <w:color w:val="000000"/>
                <w:sz w:val="18"/>
                <w:szCs w:val="18"/>
              </w:rPr>
              <w:t xml:space="preserve">In its 4th year of growth with 80 seats for the course, HR conducts the M.Com. </w:t>
            </w:r>
            <w:proofErr w:type="spellStart"/>
            <w:r w:rsidRPr="009A1617">
              <w:rPr>
                <w:rFonts w:ascii="Verdana" w:eastAsia="Times New Roman" w:hAnsi="Verdana" w:cs="Times New Roman"/>
                <w:color w:val="000000"/>
                <w:sz w:val="18"/>
                <w:szCs w:val="18"/>
              </w:rPr>
              <w:t>Programme</w:t>
            </w:r>
            <w:proofErr w:type="spellEnd"/>
            <w:r w:rsidRPr="009A1617">
              <w:rPr>
                <w:rFonts w:ascii="Verdana" w:eastAsia="Times New Roman" w:hAnsi="Verdana" w:cs="Times New Roman"/>
                <w:color w:val="000000"/>
                <w:sz w:val="18"/>
                <w:szCs w:val="18"/>
              </w:rPr>
              <w:t xml:space="preserve"> with specialization in management. For admission to the said course the cut off percentage is high for both in-house students as well as those from other colleges. Performance at the personal interview and attendance at the under-graduate classes are other criteria for admission. A majority of the lectures are taken by internal faculty. Classroom teaching is supplemented by guest lectures, seminars, workshops and live projects. The college is conducting terminal examinations and preliminary examination to prepare the students in the technique of writing answers. The following are the distinguishing features of the H.R. M.Com. </w:t>
            </w:r>
            <w:proofErr w:type="spellStart"/>
            <w:r w:rsidRPr="009A1617">
              <w:rPr>
                <w:rFonts w:ascii="Verdana" w:eastAsia="Times New Roman" w:hAnsi="Verdana" w:cs="Times New Roman"/>
                <w:color w:val="000000"/>
                <w:sz w:val="18"/>
                <w:szCs w:val="18"/>
              </w:rPr>
              <w:t>Programme</w:t>
            </w:r>
            <w:proofErr w:type="spellEnd"/>
            <w:r w:rsidRPr="009A1617">
              <w:rPr>
                <w:rFonts w:ascii="Verdana" w:eastAsia="Times New Roman" w:hAnsi="Verdana" w:cs="Times New Roman"/>
                <w:color w:val="000000"/>
                <w:sz w:val="18"/>
                <w:szCs w:val="18"/>
              </w:rPr>
              <w:t>:</w:t>
            </w:r>
          </w:p>
          <w:p w:rsidR="009A1617" w:rsidRPr="009A1617" w:rsidRDefault="009A1617" w:rsidP="009A1617">
            <w:pPr>
              <w:spacing w:after="0" w:line="270" w:lineRule="atLeast"/>
              <w:ind w:left="450"/>
              <w:jc w:val="both"/>
              <w:rPr>
                <w:rFonts w:ascii="Verdana" w:eastAsia="Times New Roman" w:hAnsi="Verdana" w:cs="Times New Roman"/>
                <w:color w:val="000000"/>
                <w:sz w:val="18"/>
                <w:szCs w:val="18"/>
              </w:rPr>
            </w:pPr>
            <w:r w:rsidRPr="009A1617">
              <w:rPr>
                <w:rFonts w:ascii="Verdana" w:eastAsia="Times New Roman" w:hAnsi="Verdana" w:cs="Times New Roman"/>
                <w:color w:val="000000"/>
                <w:sz w:val="18"/>
                <w:szCs w:val="18"/>
              </w:rPr>
              <w:t>• Insistence on 75% attendance at lectures</w:t>
            </w:r>
            <w:r w:rsidRPr="009A1617">
              <w:rPr>
                <w:rFonts w:ascii="Verdana" w:eastAsia="Times New Roman" w:hAnsi="Verdana" w:cs="Times New Roman"/>
                <w:color w:val="000000"/>
                <w:sz w:val="18"/>
                <w:szCs w:val="18"/>
              </w:rPr>
              <w:br/>
              <w:t>• Terminal and Preliminary Examinations</w:t>
            </w:r>
            <w:r w:rsidRPr="009A1617">
              <w:rPr>
                <w:rFonts w:ascii="Verdana" w:eastAsia="Times New Roman" w:hAnsi="Verdana" w:cs="Times New Roman"/>
                <w:color w:val="000000"/>
                <w:sz w:val="18"/>
                <w:szCs w:val="18"/>
              </w:rPr>
              <w:br/>
              <w:t>• Continuous monitoring of performance</w:t>
            </w:r>
            <w:r w:rsidRPr="009A1617">
              <w:rPr>
                <w:rFonts w:ascii="Verdana" w:eastAsia="Times New Roman" w:hAnsi="Verdana" w:cs="Times New Roman"/>
                <w:color w:val="000000"/>
                <w:sz w:val="18"/>
                <w:szCs w:val="18"/>
              </w:rPr>
              <w:br/>
              <w:t>• Class Seminars</w:t>
            </w:r>
            <w:r w:rsidRPr="009A1617">
              <w:rPr>
                <w:rFonts w:ascii="Verdana" w:eastAsia="Times New Roman" w:hAnsi="Verdana" w:cs="Times New Roman"/>
                <w:color w:val="000000"/>
                <w:sz w:val="18"/>
                <w:szCs w:val="18"/>
              </w:rPr>
              <w:br/>
              <w:t>• Guest Faculty from Management Institutes &amp; the Industry</w:t>
            </w:r>
          </w:p>
        </w:tc>
      </w:tr>
    </w:tbl>
    <w:p w:rsidR="009A1617" w:rsidRDefault="009A1617">
      <w:r>
        <w:br w:type="page"/>
      </w:r>
    </w:p>
    <w:p w:rsidR="009A1617" w:rsidRDefault="009A1617"/>
    <w:p w:rsidR="009A1617" w:rsidRDefault="009A1617"/>
    <w:p w:rsidR="00985C6F" w:rsidRDefault="009A1617">
      <w:r>
        <w:t>Faculty</w:t>
      </w:r>
    </w:p>
    <w:tbl>
      <w:tblPr>
        <w:tblW w:w="5000" w:type="pct"/>
        <w:tblCellSpacing w:w="0" w:type="dxa"/>
        <w:shd w:val="clear" w:color="auto" w:fill="FFFFFF"/>
        <w:tblCellMar>
          <w:left w:w="0" w:type="dxa"/>
          <w:right w:w="0" w:type="dxa"/>
        </w:tblCellMar>
        <w:tblLook w:val="04A0"/>
      </w:tblPr>
      <w:tblGrid>
        <w:gridCol w:w="9360"/>
      </w:tblGrid>
      <w:tr w:rsidR="009A1617" w:rsidRPr="009A1617" w:rsidTr="009A1617">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8836"/>
              <w:gridCol w:w="464"/>
              <w:gridCol w:w="60"/>
            </w:tblGrid>
            <w:tr w:rsidR="009A1617" w:rsidRPr="009A1617">
              <w:trPr>
                <w:tblCellSpacing w:w="0" w:type="dxa"/>
              </w:trPr>
              <w:tc>
                <w:tcPr>
                  <w:tcW w:w="4750" w:type="pct"/>
                  <w:hideMark/>
                </w:tcPr>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w:t>
                  </w:r>
                  <w:r w:rsidRPr="009A1617">
                    <w:rPr>
                      <w:rFonts w:ascii="Tahoma" w:eastAsia="Times New Roman" w:hAnsi="Tahoma" w:cs="Tahoma"/>
                      <w:b/>
                      <w:bCs/>
                      <w:sz w:val="18"/>
                    </w:rPr>
                    <w:t xml:space="preserve"> Dr. (Mrs.) </w:t>
                  </w:r>
                  <w:proofErr w:type="spellStart"/>
                  <w:r w:rsidRPr="009A1617">
                    <w:rPr>
                      <w:rFonts w:ascii="Tahoma" w:eastAsia="Times New Roman" w:hAnsi="Tahoma" w:cs="Tahoma"/>
                      <w:b/>
                      <w:bCs/>
                      <w:sz w:val="18"/>
                    </w:rPr>
                    <w:t>Indu</w:t>
                  </w:r>
                  <w:proofErr w:type="spellEnd"/>
                  <w:r w:rsidRPr="009A1617">
                    <w:rPr>
                      <w:rFonts w:ascii="Tahoma" w:eastAsia="Times New Roman" w:hAnsi="Tahoma" w:cs="Tahoma"/>
                      <w:b/>
                      <w:bCs/>
                      <w:sz w:val="18"/>
                    </w:rPr>
                    <w:t xml:space="preserve"> </w:t>
                  </w:r>
                  <w:proofErr w:type="spellStart"/>
                  <w:r w:rsidRPr="009A1617">
                    <w:rPr>
                      <w:rFonts w:ascii="Tahoma" w:eastAsia="Times New Roman" w:hAnsi="Tahoma" w:cs="Tahoma"/>
                      <w:b/>
                      <w:bCs/>
                      <w:sz w:val="18"/>
                    </w:rPr>
                    <w:t>Shahani</w:t>
                  </w:r>
                  <w:proofErr w:type="spellEnd"/>
                  <w:r w:rsidRPr="009A1617">
                    <w:rPr>
                      <w:rFonts w:ascii="Tahoma" w:eastAsia="Times New Roman" w:hAnsi="Tahoma" w:cs="Tahoma"/>
                      <w:sz w:val="18"/>
                      <w:szCs w:val="18"/>
                    </w:rPr>
                    <w:t xml:space="preserve">, D.Litt., Ph.D., M.Com., </w:t>
                  </w:r>
                  <w:proofErr w:type="spellStart"/>
                  <w:r w:rsidRPr="009A1617">
                    <w:rPr>
                      <w:rFonts w:ascii="Tahoma" w:eastAsia="Times New Roman" w:hAnsi="Tahoma" w:cs="Tahoma"/>
                      <w:sz w:val="18"/>
                      <w:szCs w:val="18"/>
                    </w:rPr>
                    <w:t>DHE,</w:t>
                  </w:r>
                  <w:r w:rsidRPr="009A1617">
                    <w:rPr>
                      <w:rFonts w:ascii="Tahoma" w:eastAsia="Times New Roman" w:hAnsi="Tahoma" w:cs="Tahoma"/>
                      <w:b/>
                      <w:bCs/>
                      <w:sz w:val="18"/>
                    </w:rPr>
                    <w:t>Principal</w:t>
                  </w:r>
                  <w:proofErr w:type="spellEnd"/>
                  <w:r w:rsidRPr="009A1617">
                    <w:rPr>
                      <w:rFonts w:ascii="Tahoma" w:eastAsia="Times New Roman" w:hAnsi="Tahoma" w:cs="Tahoma"/>
                      <w:sz w:val="18"/>
                      <w:szCs w:val="18"/>
                    </w:rPr>
                    <w:br/>
                    <w:t>•</w:t>
                  </w:r>
                  <w:r w:rsidRPr="009A1617">
                    <w:rPr>
                      <w:rFonts w:ascii="Tahoma" w:eastAsia="Times New Roman" w:hAnsi="Tahoma" w:cs="Tahoma"/>
                      <w:sz w:val="18"/>
                    </w:rPr>
                    <w:t> </w:t>
                  </w:r>
                  <w:r w:rsidRPr="009A1617">
                    <w:rPr>
                      <w:rFonts w:ascii="Tahoma" w:eastAsia="Times New Roman" w:hAnsi="Tahoma" w:cs="Tahoma"/>
                      <w:b/>
                      <w:bCs/>
                      <w:sz w:val="18"/>
                    </w:rPr>
                    <w:t xml:space="preserve">Dr. L.R. </w:t>
                  </w:r>
                  <w:proofErr w:type="spellStart"/>
                  <w:r w:rsidRPr="009A1617">
                    <w:rPr>
                      <w:rFonts w:ascii="Tahoma" w:eastAsia="Times New Roman" w:hAnsi="Tahoma" w:cs="Tahoma"/>
                      <w:b/>
                      <w:bCs/>
                      <w:sz w:val="18"/>
                    </w:rPr>
                    <w:t>Bahadur</w:t>
                  </w:r>
                  <w:proofErr w:type="spellEnd"/>
                  <w:r w:rsidRPr="009A1617">
                    <w:rPr>
                      <w:rFonts w:ascii="Tahoma" w:eastAsia="Times New Roman" w:hAnsi="Tahoma" w:cs="Tahoma"/>
                      <w:sz w:val="18"/>
                      <w:szCs w:val="18"/>
                    </w:rPr>
                    <w:t xml:space="preserve">, Ph.D., M.A., M. </w:t>
                  </w:r>
                  <w:proofErr w:type="spellStart"/>
                  <w:r w:rsidRPr="009A1617">
                    <w:rPr>
                      <w:rFonts w:ascii="Tahoma" w:eastAsia="Times New Roman" w:hAnsi="Tahoma" w:cs="Tahoma"/>
                      <w:sz w:val="18"/>
                      <w:szCs w:val="18"/>
                    </w:rPr>
                    <w:t>Phil.,</w:t>
                  </w:r>
                  <w:r w:rsidRPr="009A1617">
                    <w:rPr>
                      <w:rFonts w:ascii="Tahoma" w:eastAsia="Times New Roman" w:hAnsi="Tahoma" w:cs="Tahoma"/>
                      <w:b/>
                      <w:bCs/>
                      <w:sz w:val="18"/>
                    </w:rPr>
                    <w:t>Vice</w:t>
                  </w:r>
                  <w:proofErr w:type="spellEnd"/>
                  <w:r w:rsidRPr="009A1617">
                    <w:rPr>
                      <w:rFonts w:ascii="Tahoma" w:eastAsia="Times New Roman" w:hAnsi="Tahoma" w:cs="Tahoma"/>
                      <w:b/>
                      <w:bCs/>
                      <w:sz w:val="18"/>
                    </w:rPr>
                    <w:t>-Principal</w:t>
                  </w:r>
                  <w:r w:rsidRPr="009A1617">
                    <w:rPr>
                      <w:rFonts w:ascii="Tahoma" w:eastAsia="Times New Roman" w:hAnsi="Tahoma" w:cs="Tahoma"/>
                      <w:sz w:val="18"/>
                      <w:szCs w:val="18"/>
                    </w:rPr>
                    <w:br/>
                    <w:t>•</w:t>
                  </w:r>
                  <w:r w:rsidRPr="009A1617">
                    <w:rPr>
                      <w:rFonts w:ascii="Tahoma" w:eastAsia="Times New Roman" w:hAnsi="Tahoma" w:cs="Tahoma"/>
                      <w:sz w:val="18"/>
                    </w:rPr>
                    <w:t> </w:t>
                  </w:r>
                  <w:r w:rsidRPr="009A1617">
                    <w:rPr>
                      <w:rFonts w:ascii="Tahoma" w:eastAsia="Times New Roman" w:hAnsi="Tahoma" w:cs="Tahoma"/>
                      <w:b/>
                      <w:bCs/>
                      <w:sz w:val="18"/>
                    </w:rPr>
                    <w:t xml:space="preserve">Prof. </w:t>
                  </w:r>
                  <w:proofErr w:type="spellStart"/>
                  <w:r w:rsidRPr="009A1617">
                    <w:rPr>
                      <w:rFonts w:ascii="Tahoma" w:eastAsia="Times New Roman" w:hAnsi="Tahoma" w:cs="Tahoma"/>
                      <w:b/>
                      <w:bCs/>
                      <w:sz w:val="18"/>
                    </w:rPr>
                    <w:t>Parag</w:t>
                  </w:r>
                  <w:proofErr w:type="spellEnd"/>
                  <w:r w:rsidRPr="009A1617">
                    <w:rPr>
                      <w:rFonts w:ascii="Tahoma" w:eastAsia="Times New Roman" w:hAnsi="Tahoma" w:cs="Tahoma"/>
                      <w:b/>
                      <w:bCs/>
                      <w:sz w:val="18"/>
                    </w:rPr>
                    <w:t xml:space="preserve"> </w:t>
                  </w:r>
                  <w:proofErr w:type="spellStart"/>
                  <w:r w:rsidRPr="009A1617">
                    <w:rPr>
                      <w:rFonts w:ascii="Tahoma" w:eastAsia="Times New Roman" w:hAnsi="Tahoma" w:cs="Tahoma"/>
                      <w:b/>
                      <w:bCs/>
                      <w:sz w:val="18"/>
                    </w:rPr>
                    <w:t>Thakkar</w:t>
                  </w:r>
                  <w:proofErr w:type="spellEnd"/>
                  <w:r w:rsidRPr="009A1617">
                    <w:rPr>
                      <w:rFonts w:ascii="Tahoma" w:eastAsia="Times New Roman" w:hAnsi="Tahoma" w:cs="Tahoma"/>
                      <w:sz w:val="18"/>
                      <w:szCs w:val="18"/>
                    </w:rPr>
                    <w:t xml:space="preserve">, C.A., </w:t>
                  </w:r>
                  <w:proofErr w:type="spellStart"/>
                  <w:r w:rsidRPr="009A1617">
                    <w:rPr>
                      <w:rFonts w:ascii="Tahoma" w:eastAsia="Times New Roman" w:hAnsi="Tahoma" w:cs="Tahoma"/>
                      <w:sz w:val="18"/>
                      <w:szCs w:val="18"/>
                    </w:rPr>
                    <w:t>ICWA,</w:t>
                  </w:r>
                  <w:r w:rsidRPr="009A1617">
                    <w:rPr>
                      <w:rFonts w:ascii="Tahoma" w:eastAsia="Times New Roman" w:hAnsi="Tahoma" w:cs="Tahoma"/>
                      <w:b/>
                      <w:bCs/>
                      <w:sz w:val="18"/>
                    </w:rPr>
                    <w:t>Vice</w:t>
                  </w:r>
                  <w:proofErr w:type="spellEnd"/>
                  <w:r w:rsidRPr="009A1617">
                    <w:rPr>
                      <w:rFonts w:ascii="Tahoma" w:eastAsia="Times New Roman" w:hAnsi="Tahoma" w:cs="Tahoma"/>
                      <w:b/>
                      <w:bCs/>
                      <w:sz w:val="18"/>
                    </w:rPr>
                    <w:t>-Principal</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w:t>
                  </w:r>
                  <w:r w:rsidRPr="009A1617">
                    <w:rPr>
                      <w:rFonts w:ascii="Tahoma" w:eastAsia="Times New Roman" w:hAnsi="Tahoma" w:cs="Tahoma"/>
                      <w:sz w:val="18"/>
                    </w:rPr>
                    <w:t> </w:t>
                  </w:r>
                  <w:r w:rsidRPr="009A1617">
                    <w:rPr>
                      <w:rFonts w:ascii="Tahoma" w:eastAsia="Times New Roman" w:hAnsi="Tahoma" w:cs="Tahoma"/>
                      <w:b/>
                      <w:bCs/>
                      <w:sz w:val="18"/>
                    </w:rPr>
                    <w:t xml:space="preserve">Prof. </w:t>
                  </w:r>
                  <w:proofErr w:type="spellStart"/>
                  <w:r w:rsidRPr="009A1617">
                    <w:rPr>
                      <w:rFonts w:ascii="Tahoma" w:eastAsia="Times New Roman" w:hAnsi="Tahoma" w:cs="Tahoma"/>
                      <w:b/>
                      <w:bCs/>
                      <w:sz w:val="18"/>
                    </w:rPr>
                    <w:t>Heena</w:t>
                  </w:r>
                  <w:proofErr w:type="spellEnd"/>
                  <w:r w:rsidRPr="009A1617">
                    <w:rPr>
                      <w:rFonts w:ascii="Tahoma" w:eastAsia="Times New Roman" w:hAnsi="Tahoma" w:cs="Tahoma"/>
                      <w:b/>
                      <w:bCs/>
                      <w:sz w:val="18"/>
                    </w:rPr>
                    <w:t xml:space="preserve"> </w:t>
                  </w:r>
                  <w:proofErr w:type="spellStart"/>
                  <w:r w:rsidRPr="009A1617">
                    <w:rPr>
                      <w:rFonts w:ascii="Tahoma" w:eastAsia="Times New Roman" w:hAnsi="Tahoma" w:cs="Tahoma"/>
                      <w:b/>
                      <w:bCs/>
                      <w:sz w:val="18"/>
                    </w:rPr>
                    <w:t>Thakkar</w:t>
                  </w:r>
                  <w:r w:rsidRPr="009A1617">
                    <w:rPr>
                      <w:rFonts w:ascii="Tahoma" w:eastAsia="Times New Roman" w:hAnsi="Tahoma" w:cs="Tahoma"/>
                      <w:sz w:val="18"/>
                      <w:szCs w:val="18"/>
                    </w:rPr>
                    <w:t>,M.Com.,</w:t>
                  </w:r>
                  <w:r w:rsidRPr="009A1617">
                    <w:rPr>
                      <w:rFonts w:ascii="Tahoma" w:eastAsia="Times New Roman" w:hAnsi="Tahoma" w:cs="Tahoma"/>
                      <w:b/>
                      <w:bCs/>
                      <w:sz w:val="18"/>
                    </w:rPr>
                    <w:t>Vice</w:t>
                  </w:r>
                  <w:proofErr w:type="spellEnd"/>
                  <w:r w:rsidRPr="009A1617">
                    <w:rPr>
                      <w:rFonts w:ascii="Tahoma" w:eastAsia="Times New Roman" w:hAnsi="Tahoma" w:cs="Tahoma"/>
                      <w:b/>
                      <w:bCs/>
                      <w:sz w:val="18"/>
                    </w:rPr>
                    <w:t>-Principal</w:t>
                  </w:r>
                </w:p>
                <w:p w:rsidR="009A1617" w:rsidRPr="009A1617" w:rsidRDefault="009A1617" w:rsidP="009A1617">
                  <w:pPr>
                    <w:spacing w:after="0" w:line="0" w:lineRule="atLeast"/>
                    <w:rPr>
                      <w:rFonts w:ascii="Tahoma" w:eastAsia="Times New Roman" w:hAnsi="Tahoma" w:cs="Tahoma"/>
                      <w:sz w:val="18"/>
                      <w:szCs w:val="18"/>
                    </w:rPr>
                  </w:pPr>
                </w:p>
              </w:tc>
              <w:tc>
                <w:tcPr>
                  <w:tcW w:w="250" w:type="pct"/>
                  <w:hideMark/>
                </w:tcPr>
                <w:p w:rsidR="009A1617" w:rsidRPr="009A1617" w:rsidRDefault="009A1617" w:rsidP="009A1617">
                  <w:pPr>
                    <w:spacing w:after="0" w:line="0" w:lineRule="atLeast"/>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0" w:type="auto"/>
                  <w:hideMark/>
                </w:tcPr>
                <w:p w:rsidR="009A1617" w:rsidRPr="009A1617" w:rsidRDefault="009A1617" w:rsidP="009A1617">
                  <w:pPr>
                    <w:spacing w:after="0" w:line="0" w:lineRule="atLeast"/>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bl>
          <w:p w:rsidR="009A1617" w:rsidRPr="009A1617" w:rsidRDefault="009A1617" w:rsidP="009A1617">
            <w:pPr>
              <w:spacing w:after="0" w:line="0" w:lineRule="atLeast"/>
              <w:rPr>
                <w:rFonts w:ascii="Times New Roman" w:eastAsia="Times New Roman" w:hAnsi="Times New Roman" w:cs="Times New Roman"/>
                <w:color w:val="000000"/>
                <w:sz w:val="27"/>
                <w:szCs w:val="27"/>
              </w:rPr>
            </w:pPr>
          </w:p>
        </w:tc>
      </w:tr>
      <w:tr w:rsidR="009A1617" w:rsidRPr="009A1617" w:rsidTr="009A1617">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655"/>
              <w:gridCol w:w="4961"/>
              <w:gridCol w:w="3650"/>
              <w:gridCol w:w="94"/>
            </w:tblGrid>
            <w:tr w:rsidR="009A1617" w:rsidRPr="009A1617">
              <w:trPr>
                <w:tblCellSpacing w:w="0" w:type="dxa"/>
              </w:trPr>
              <w:tc>
                <w:tcPr>
                  <w:tcW w:w="35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 cy="76200"/>
                        <wp:effectExtent l="0" t="0" r="0" b="0"/>
                        <wp:docPr id="4" name="Picture 4"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rcollege.edu/web/images/trans.gif"/>
                                <pic:cNvPicPr>
                                  <a:picLocks noChangeAspect="1" noChangeArrowheads="1"/>
                                </pic:cNvPicPr>
                              </pic:nvPicPr>
                              <pic:blipFill>
                                <a:blip r:embed="rId7"/>
                                <a:srcRect/>
                                <a:stretch>
                                  <a:fillRect/>
                                </a:stretch>
                              </pic:blipFill>
                              <pic:spPr bwMode="auto">
                                <a:xfrm>
                                  <a:off x="0" y="0"/>
                                  <a:ext cx="285750" cy="76200"/>
                                </a:xfrm>
                                <a:prstGeom prst="rect">
                                  <a:avLst/>
                                </a:prstGeom>
                                <a:noFill/>
                                <a:ln w="9525">
                                  <a:noFill/>
                                  <a:miter lim="800000"/>
                                  <a:headEnd/>
                                  <a:tailEnd/>
                                </a:ln>
                              </pic:spPr>
                            </pic:pic>
                          </a:graphicData>
                        </a:graphic>
                      </wp:inline>
                    </w:drawing>
                  </w:r>
                </w:p>
              </w:tc>
              <w:tc>
                <w:tcPr>
                  <w:tcW w:w="0" w:type="auto"/>
                  <w:gridSpan w:val="2"/>
                  <w:hideMark/>
                </w:tcPr>
                <w:p w:rsidR="009A1617" w:rsidRPr="009A1617" w:rsidRDefault="009A1617" w:rsidP="009A1617">
                  <w:pPr>
                    <w:spacing w:after="0" w:line="240" w:lineRule="auto"/>
                    <w:jc w:val="center"/>
                    <w:rPr>
                      <w:rFonts w:ascii="Times New Roman" w:eastAsia="Times New Roman" w:hAnsi="Times New Roman" w:cs="Times New Roman"/>
                      <w:sz w:val="24"/>
                      <w:szCs w:val="24"/>
                    </w:rPr>
                  </w:pPr>
                  <w:r w:rsidRPr="009A1617">
                    <w:rPr>
                      <w:rFonts w:ascii="Tahoma" w:eastAsia="Times New Roman" w:hAnsi="Tahoma" w:cs="Tahoma"/>
                      <w:b/>
                      <w:bCs/>
                      <w:sz w:val="18"/>
                      <w:u w:val="single"/>
                    </w:rPr>
                    <w:t>DEGREE COLLEGE - FACULTY</w:t>
                  </w:r>
                </w:p>
                <w:p w:rsidR="009A1617" w:rsidRPr="009A1617" w:rsidRDefault="009A1617" w:rsidP="009A1617">
                  <w:pPr>
                    <w:spacing w:after="0" w:line="240" w:lineRule="auto"/>
                    <w:rPr>
                      <w:rFonts w:ascii="Times New Roman" w:eastAsia="Times New Roman" w:hAnsi="Times New Roman" w:cs="Times New Roman"/>
                      <w:b/>
                      <w:bCs/>
                      <w:sz w:val="24"/>
                      <w:szCs w:val="24"/>
                    </w:rPr>
                  </w:pPr>
                  <w:r w:rsidRPr="009A1617">
                    <w:rPr>
                      <w:rFonts w:ascii="Tahoma" w:eastAsia="Times New Roman" w:hAnsi="Tahoma" w:cs="Tahoma"/>
                      <w:sz w:val="18"/>
                    </w:rPr>
                    <w:t> </w:t>
                  </w:r>
                  <w:r>
                    <w:rPr>
                      <w:rFonts w:ascii="Tahoma" w:eastAsia="Times New Roman" w:hAnsi="Tahoma" w:cs="Tahoma"/>
                      <w:noProof/>
                      <w:sz w:val="18"/>
                      <w:szCs w:val="18"/>
                    </w:rPr>
                    <w:drawing>
                      <wp:inline distT="0" distB="0" distL="0" distR="0">
                        <wp:extent cx="95250" cy="95250"/>
                        <wp:effectExtent l="0" t="0" r="0" b="0"/>
                        <wp:docPr id="5" name="Picture 5"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rcollege.edu/web/images/trans.gif"/>
                                <pic:cNvPicPr>
                                  <a:picLocks noChangeAspect="1" noChangeArrowheads="1"/>
                                </pic:cNvPicPr>
                              </pic:nvPicPr>
                              <pic:blipFill>
                                <a:blip r:embed="rId7"/>
                                <a:srcRect/>
                                <a:stretch>
                                  <a:fillRect/>
                                </a:stretch>
                              </pic:blipFill>
                              <pic:spPr bwMode="auto">
                                <a:xfrm>
                                  <a:off x="0" y="0"/>
                                  <a:ext cx="95250" cy="95250"/>
                                </a:xfrm>
                                <a:prstGeom prst="rect">
                                  <a:avLst/>
                                </a:prstGeom>
                                <a:noFill/>
                                <a:ln w="9525">
                                  <a:noFill/>
                                  <a:miter lim="800000"/>
                                  <a:headEnd/>
                                  <a:tailEnd/>
                                </a:ln>
                              </pic:spPr>
                            </pic:pic>
                          </a:graphicData>
                        </a:graphic>
                      </wp:inline>
                    </w:drawing>
                  </w:r>
                </w:p>
              </w:tc>
              <w:tc>
                <w:tcPr>
                  <w:tcW w:w="50" w:type="pct"/>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r w:rsidR="009A1617" w:rsidRPr="009A1617">
              <w:trPr>
                <w:tblCellSpacing w:w="0" w:type="dxa"/>
              </w:trPr>
              <w:tc>
                <w:tcPr>
                  <w:tcW w:w="35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2650" w:type="pct"/>
                  <w:hideMark/>
                </w:tcPr>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COMMERCE and BUSINESS MANAGEMENT</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Principal Dr. </w:t>
                  </w:r>
                  <w:proofErr w:type="spellStart"/>
                  <w:r w:rsidRPr="009A1617">
                    <w:rPr>
                      <w:rFonts w:ascii="Tahoma" w:eastAsia="Times New Roman" w:hAnsi="Tahoma" w:cs="Tahoma"/>
                      <w:sz w:val="18"/>
                      <w:szCs w:val="18"/>
                    </w:rPr>
                    <w:t>Indu</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Shahani</w:t>
                  </w:r>
                  <w:proofErr w:type="spellEnd"/>
                  <w:r w:rsidRPr="009A1617">
                    <w:rPr>
                      <w:rFonts w:ascii="Tahoma" w:eastAsia="Times New Roman" w:hAnsi="Tahoma" w:cs="Tahoma"/>
                      <w:sz w:val="18"/>
                      <w:szCs w:val="18"/>
                    </w:rPr>
                    <w:t xml:space="preserve">, D.Litt., Ph.D., </w:t>
                  </w:r>
                  <w:proofErr w:type="spellStart"/>
                  <w:r w:rsidRPr="009A1617">
                    <w:rPr>
                      <w:rFonts w:ascii="Tahoma" w:eastAsia="Times New Roman" w:hAnsi="Tahoma" w:cs="Tahoma"/>
                      <w:sz w:val="18"/>
                      <w:szCs w:val="18"/>
                    </w:rPr>
                    <w:t>M.Com.,DHE</w:t>
                  </w:r>
                  <w:proofErr w:type="spellEnd"/>
                  <w:r w:rsidRPr="009A1617">
                    <w:rPr>
                      <w:rFonts w:ascii="Tahoma" w:eastAsia="Times New Roman" w:hAnsi="Tahoma" w:cs="Tahoma"/>
                      <w:sz w:val="18"/>
                      <w:szCs w:val="18"/>
                    </w:rPr>
                    <w:t xml:space="preserve"> (HOD)</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Dr. </w:t>
                  </w:r>
                  <w:proofErr w:type="spellStart"/>
                  <w:r w:rsidRPr="009A1617">
                    <w:rPr>
                      <w:rFonts w:ascii="Tahoma" w:eastAsia="Times New Roman" w:hAnsi="Tahoma" w:cs="Tahoma"/>
                      <w:sz w:val="18"/>
                      <w:szCs w:val="18"/>
                    </w:rPr>
                    <w:t>Rajeshwari</w:t>
                  </w:r>
                  <w:proofErr w:type="spellEnd"/>
                  <w:r w:rsidRPr="009A1617">
                    <w:rPr>
                      <w:rFonts w:ascii="Tahoma" w:eastAsia="Times New Roman" w:hAnsi="Tahoma" w:cs="Tahoma"/>
                      <w:sz w:val="18"/>
                      <w:szCs w:val="18"/>
                    </w:rPr>
                    <w:t xml:space="preserve"> R., Ph.D., </w:t>
                  </w:r>
                  <w:proofErr w:type="gramStart"/>
                  <w:r w:rsidRPr="009A1617">
                    <w:rPr>
                      <w:rFonts w:ascii="Tahoma" w:eastAsia="Times New Roman" w:hAnsi="Tahoma" w:cs="Tahoma"/>
                      <w:sz w:val="18"/>
                      <w:szCs w:val="18"/>
                    </w:rPr>
                    <w:t>M.Com.,</w:t>
                  </w:r>
                  <w:proofErr w:type="gramEnd"/>
                  <w:r w:rsidRPr="009A1617">
                    <w:rPr>
                      <w:rFonts w:ascii="Tahoma" w:eastAsia="Times New Roman" w:hAnsi="Tahoma" w:cs="Tahoma"/>
                      <w:sz w:val="18"/>
                      <w:szCs w:val="18"/>
                    </w:rPr>
                    <w:t xml:space="preserve"> Dip. </w:t>
                  </w:r>
                  <w:proofErr w:type="spellStart"/>
                  <w:r w:rsidRPr="009A1617">
                    <w:rPr>
                      <w:rFonts w:ascii="Tahoma" w:eastAsia="Times New Roman" w:hAnsi="Tahoma" w:cs="Tahoma"/>
                      <w:sz w:val="18"/>
                      <w:szCs w:val="18"/>
                    </w:rPr>
                    <w:t>Ad.</w:t>
                  </w:r>
                  <w:proofErr w:type="spellEnd"/>
                  <w:r w:rsidRPr="009A1617">
                    <w:rPr>
                      <w:rFonts w:ascii="Tahoma" w:eastAsia="Times New Roman" w:hAnsi="Tahoma" w:cs="Tahoma"/>
                      <w:sz w:val="18"/>
                      <w:szCs w:val="18"/>
                    </w:rPr>
                    <w:t xml:space="preserve"> Mgmt.</w:t>
                  </w:r>
                  <w:r w:rsidRPr="009A1617">
                    <w:rPr>
                      <w:rFonts w:ascii="Tahoma" w:eastAsia="Times New Roman" w:hAnsi="Tahoma" w:cs="Tahoma"/>
                      <w:sz w:val="18"/>
                      <w:szCs w:val="18"/>
                    </w:rPr>
                    <w:br/>
                    <w:t xml:space="preserve">Dr. P. </w:t>
                  </w:r>
                  <w:proofErr w:type="spellStart"/>
                  <w:r w:rsidRPr="009A1617">
                    <w:rPr>
                      <w:rFonts w:ascii="Tahoma" w:eastAsia="Times New Roman" w:hAnsi="Tahoma" w:cs="Tahoma"/>
                      <w:sz w:val="18"/>
                      <w:szCs w:val="18"/>
                    </w:rPr>
                    <w:t>Ramchandani</w:t>
                  </w:r>
                  <w:proofErr w:type="spellEnd"/>
                  <w:r w:rsidRPr="009A1617">
                    <w:rPr>
                      <w:rFonts w:ascii="Tahoma" w:eastAsia="Times New Roman" w:hAnsi="Tahoma" w:cs="Tahoma"/>
                      <w:sz w:val="18"/>
                      <w:szCs w:val="18"/>
                    </w:rPr>
                    <w:t>, Ph.D., M.Com., B.Ed.</w:t>
                  </w:r>
                  <w:r w:rsidRPr="009A1617">
                    <w:rPr>
                      <w:rFonts w:ascii="Tahoma" w:eastAsia="Times New Roman" w:hAnsi="Tahoma" w:cs="Tahoma"/>
                      <w:sz w:val="18"/>
                      <w:szCs w:val="18"/>
                    </w:rPr>
                    <w:br/>
                    <w:t xml:space="preserve">Dr. R. </w:t>
                  </w:r>
                  <w:proofErr w:type="spellStart"/>
                  <w:r w:rsidRPr="009A1617">
                    <w:rPr>
                      <w:rFonts w:ascii="Tahoma" w:eastAsia="Times New Roman" w:hAnsi="Tahoma" w:cs="Tahoma"/>
                      <w:sz w:val="18"/>
                      <w:szCs w:val="18"/>
                    </w:rPr>
                    <w:t>Khatri</w:t>
                  </w:r>
                  <w:proofErr w:type="spellEnd"/>
                  <w:r w:rsidRPr="009A1617">
                    <w:rPr>
                      <w:rFonts w:ascii="Tahoma" w:eastAsia="Times New Roman" w:hAnsi="Tahoma" w:cs="Tahoma"/>
                      <w:sz w:val="18"/>
                      <w:szCs w:val="18"/>
                    </w:rPr>
                    <w:t xml:space="preserve">, Ph.D., </w:t>
                  </w:r>
                  <w:proofErr w:type="spell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t>, M.Com., M.F.M.</w:t>
                  </w:r>
                  <w:r w:rsidRPr="009A1617">
                    <w:rPr>
                      <w:rFonts w:ascii="Tahoma" w:eastAsia="Times New Roman" w:hAnsi="Tahoma" w:cs="Tahoma"/>
                      <w:sz w:val="18"/>
                      <w:szCs w:val="18"/>
                    </w:rPr>
                    <w:br/>
                    <w:t xml:space="preserve">Prof. J. </w:t>
                  </w:r>
                  <w:proofErr w:type="spellStart"/>
                  <w:r w:rsidRPr="009A1617">
                    <w:rPr>
                      <w:rFonts w:ascii="Tahoma" w:eastAsia="Times New Roman" w:hAnsi="Tahoma" w:cs="Tahoma"/>
                      <w:sz w:val="18"/>
                      <w:szCs w:val="18"/>
                    </w:rPr>
                    <w:t>Sodi</w:t>
                  </w:r>
                  <w:proofErr w:type="spellEnd"/>
                  <w:r w:rsidRPr="009A1617">
                    <w:rPr>
                      <w:rFonts w:ascii="Tahoma" w:eastAsia="Times New Roman" w:hAnsi="Tahoma" w:cs="Tahoma"/>
                      <w:sz w:val="18"/>
                      <w:szCs w:val="18"/>
                    </w:rPr>
                    <w:t>, M. Com.</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Prof. S. </w:t>
                  </w:r>
                  <w:proofErr w:type="spellStart"/>
                  <w:r w:rsidRPr="009A1617">
                    <w:rPr>
                      <w:rFonts w:ascii="Tahoma" w:eastAsia="Times New Roman" w:hAnsi="Tahoma" w:cs="Tahoma"/>
                      <w:sz w:val="18"/>
                      <w:szCs w:val="18"/>
                    </w:rPr>
                    <w:t>Kalyani</w:t>
                  </w:r>
                  <w:proofErr w:type="spellEnd"/>
                  <w:r w:rsidRPr="009A1617">
                    <w:rPr>
                      <w:rFonts w:ascii="Tahoma" w:eastAsia="Times New Roman" w:hAnsi="Tahoma" w:cs="Tahoma"/>
                      <w:sz w:val="18"/>
                      <w:szCs w:val="18"/>
                    </w:rPr>
                    <w:t xml:space="preserve">, </w:t>
                  </w:r>
                  <w:proofErr w:type="gramStart"/>
                  <w:r w:rsidRPr="009A1617">
                    <w:rPr>
                      <w:rFonts w:ascii="Tahoma" w:eastAsia="Times New Roman" w:hAnsi="Tahoma" w:cs="Tahoma"/>
                      <w:sz w:val="18"/>
                      <w:szCs w:val="18"/>
                    </w:rPr>
                    <w:t>M.Com.,</w:t>
                  </w:r>
                  <w:proofErr w:type="gramEnd"/>
                  <w:r w:rsidRPr="009A1617">
                    <w:rPr>
                      <w:rFonts w:ascii="Tahoma" w:eastAsia="Times New Roman" w:hAnsi="Tahoma" w:cs="Tahoma"/>
                      <w:sz w:val="18"/>
                      <w:szCs w:val="18"/>
                    </w:rPr>
                    <w:t xml:space="preserve"> D.B.F.</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Dr. N. Punjabi,Ph.D.,M.Com., PGDBA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sz w:val="18"/>
                      <w:szCs w:val="18"/>
                    </w:rPr>
                    <w:br/>
                  </w:r>
                  <w:r w:rsidRPr="009A1617">
                    <w:rPr>
                      <w:rFonts w:ascii="Tahoma" w:eastAsia="Times New Roman" w:hAnsi="Tahoma" w:cs="Tahoma"/>
                      <w:b/>
                      <w:bCs/>
                      <w:sz w:val="18"/>
                      <w:szCs w:val="18"/>
                    </w:rPr>
                    <w:t>BUSINESS ECONOMICS</w:t>
                  </w:r>
                  <w:r w:rsidRPr="009A1617">
                    <w:rPr>
                      <w:rFonts w:ascii="Tahoma" w:eastAsia="Times New Roman" w:hAnsi="Tahoma" w:cs="Tahoma"/>
                      <w:sz w:val="18"/>
                      <w:szCs w:val="18"/>
                    </w:rPr>
                    <w:br/>
                    <w:t>Dr. G. Nair, Ph.D., M. A. (HOD)</w:t>
                  </w:r>
                  <w:r w:rsidRPr="009A1617">
                    <w:rPr>
                      <w:rFonts w:ascii="Tahoma" w:eastAsia="Times New Roman" w:hAnsi="Tahoma" w:cs="Tahoma"/>
                      <w:sz w:val="18"/>
                      <w:szCs w:val="18"/>
                    </w:rPr>
                    <w:br/>
                    <w:t xml:space="preserve">Dr. J. </w:t>
                  </w:r>
                  <w:proofErr w:type="spellStart"/>
                  <w:r w:rsidRPr="009A1617">
                    <w:rPr>
                      <w:rFonts w:ascii="Tahoma" w:eastAsia="Times New Roman" w:hAnsi="Tahoma" w:cs="Tahoma"/>
                      <w:sz w:val="18"/>
                      <w:szCs w:val="18"/>
                    </w:rPr>
                    <w:t>Bharucha</w:t>
                  </w:r>
                  <w:proofErr w:type="spellEnd"/>
                  <w:r w:rsidRPr="009A1617">
                    <w:rPr>
                      <w:rFonts w:ascii="Tahoma" w:eastAsia="Times New Roman" w:hAnsi="Tahoma" w:cs="Tahoma"/>
                      <w:sz w:val="18"/>
                      <w:szCs w:val="18"/>
                    </w:rPr>
                    <w:t>, Ph.D., M. A.</w:t>
                  </w:r>
                  <w:r w:rsidRPr="009A1617">
                    <w:rPr>
                      <w:rFonts w:ascii="Tahoma" w:eastAsia="Times New Roman" w:hAnsi="Tahoma" w:cs="Tahoma"/>
                      <w:sz w:val="18"/>
                      <w:szCs w:val="18"/>
                    </w:rPr>
                    <w:br/>
                    <w:t xml:space="preserve">Dr. L.R. </w:t>
                  </w:r>
                  <w:proofErr w:type="spellStart"/>
                  <w:r w:rsidRPr="009A1617">
                    <w:rPr>
                      <w:rFonts w:ascii="Tahoma" w:eastAsia="Times New Roman" w:hAnsi="Tahoma" w:cs="Tahoma"/>
                      <w:sz w:val="18"/>
                      <w:szCs w:val="18"/>
                    </w:rPr>
                    <w:t>Bahadur</w:t>
                  </w:r>
                  <w:proofErr w:type="spellEnd"/>
                  <w:r w:rsidRPr="009A1617">
                    <w:rPr>
                      <w:rFonts w:ascii="Tahoma" w:eastAsia="Times New Roman" w:hAnsi="Tahoma" w:cs="Tahoma"/>
                      <w:sz w:val="18"/>
                      <w:szCs w:val="18"/>
                    </w:rPr>
                    <w:t>, Ph.D., M. Phil., M. 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Prof. S. </w:t>
                  </w:r>
                  <w:proofErr w:type="spellStart"/>
                  <w:r w:rsidRPr="009A1617">
                    <w:rPr>
                      <w:rFonts w:ascii="Tahoma" w:eastAsia="Times New Roman" w:hAnsi="Tahoma" w:cs="Tahoma"/>
                      <w:sz w:val="18"/>
                      <w:szCs w:val="18"/>
                    </w:rPr>
                    <w:t>Saleha</w:t>
                  </w:r>
                  <w:proofErr w:type="spellEnd"/>
                  <w:r w:rsidRPr="009A1617">
                    <w:rPr>
                      <w:rFonts w:ascii="Tahoma" w:eastAsia="Times New Roman" w:hAnsi="Tahoma" w:cs="Tahoma"/>
                      <w:sz w:val="18"/>
                      <w:szCs w:val="18"/>
                    </w:rPr>
                    <w:t xml:space="preserve"> J., </w:t>
                  </w:r>
                  <w:proofErr w:type="spell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t>, M.A.</w:t>
                  </w:r>
                  <w:r w:rsidRPr="009A1617">
                    <w:rPr>
                      <w:rFonts w:ascii="Tahoma" w:eastAsia="Times New Roman" w:hAnsi="Tahoma" w:cs="Tahoma"/>
                      <w:sz w:val="18"/>
                      <w:szCs w:val="18"/>
                    </w:rPr>
                    <w:br/>
                  </w:r>
                  <w:r w:rsidRPr="009A1617">
                    <w:rPr>
                      <w:rFonts w:ascii="Tahoma" w:eastAsia="Times New Roman" w:hAnsi="Tahoma" w:cs="Tahoma"/>
                      <w:b/>
                      <w:bCs/>
                      <w:sz w:val="18"/>
                      <w:szCs w:val="18"/>
                    </w:rPr>
                    <w:br/>
                  </w:r>
                  <w:r w:rsidRPr="009A1617">
                    <w:rPr>
                      <w:rFonts w:ascii="Tahoma" w:eastAsia="Times New Roman" w:hAnsi="Tahoma" w:cs="Tahoma"/>
                      <w:b/>
                      <w:bCs/>
                      <w:sz w:val="18"/>
                      <w:szCs w:val="18"/>
                    </w:rPr>
                    <w:br/>
                    <w:t>ACCOUNTANCY</w:t>
                  </w:r>
                  <w:r w:rsidRPr="009A1617">
                    <w:rPr>
                      <w:rFonts w:ascii="Tahoma" w:eastAsia="Times New Roman" w:hAnsi="Tahoma" w:cs="Tahoma"/>
                      <w:sz w:val="18"/>
                      <w:szCs w:val="18"/>
                    </w:rPr>
                    <w:br/>
                    <w:t xml:space="preserve">Prof. P. </w:t>
                  </w:r>
                  <w:proofErr w:type="spellStart"/>
                  <w:r w:rsidRPr="009A1617">
                    <w:rPr>
                      <w:rFonts w:ascii="Tahoma" w:eastAsia="Times New Roman" w:hAnsi="Tahoma" w:cs="Tahoma"/>
                      <w:sz w:val="18"/>
                      <w:szCs w:val="18"/>
                    </w:rPr>
                    <w:t>Thakkar</w:t>
                  </w:r>
                  <w:proofErr w:type="spellEnd"/>
                  <w:r w:rsidRPr="009A1617">
                    <w:rPr>
                      <w:rFonts w:ascii="Tahoma" w:eastAsia="Times New Roman" w:hAnsi="Tahoma" w:cs="Tahoma"/>
                      <w:sz w:val="18"/>
                      <w:szCs w:val="18"/>
                    </w:rPr>
                    <w:t>, C.A., ICWA (HOD)</w:t>
                  </w:r>
                  <w:r w:rsidRPr="009A1617">
                    <w:rPr>
                      <w:rFonts w:ascii="Tahoma" w:eastAsia="Times New Roman" w:hAnsi="Tahoma" w:cs="Tahoma"/>
                      <w:sz w:val="18"/>
                      <w:szCs w:val="18"/>
                    </w:rPr>
                    <w:br/>
                    <w:t>Prof. A. S. Merchant, F.C.A.</w:t>
                  </w:r>
                  <w:r w:rsidRPr="009A1617">
                    <w:rPr>
                      <w:rFonts w:ascii="Tahoma" w:eastAsia="Times New Roman" w:hAnsi="Tahoma" w:cs="Tahoma"/>
                      <w:sz w:val="18"/>
                      <w:szCs w:val="18"/>
                    </w:rPr>
                    <w:br/>
                    <w:t xml:space="preserve">Prof. J. S. </w:t>
                  </w:r>
                  <w:proofErr w:type="spellStart"/>
                  <w:r w:rsidRPr="009A1617">
                    <w:rPr>
                      <w:rFonts w:ascii="Tahoma" w:eastAsia="Times New Roman" w:hAnsi="Tahoma" w:cs="Tahoma"/>
                      <w:sz w:val="18"/>
                      <w:szCs w:val="18"/>
                    </w:rPr>
                    <w:t>Jotsinghani</w:t>
                  </w:r>
                  <w:proofErr w:type="spellEnd"/>
                  <w:r w:rsidRPr="009A1617">
                    <w:rPr>
                      <w:rFonts w:ascii="Tahoma" w:eastAsia="Times New Roman" w:hAnsi="Tahoma" w:cs="Tahoma"/>
                      <w:sz w:val="18"/>
                      <w:szCs w:val="18"/>
                    </w:rPr>
                    <w:t>, F.C.A.</w:t>
                  </w:r>
                  <w:r w:rsidRPr="009A1617">
                    <w:rPr>
                      <w:rFonts w:ascii="Tahoma" w:eastAsia="Times New Roman" w:hAnsi="Tahoma" w:cs="Tahoma"/>
                      <w:sz w:val="18"/>
                      <w:szCs w:val="18"/>
                    </w:rPr>
                    <w:br/>
                    <w:t xml:space="preserve">Prof. C. </w:t>
                  </w:r>
                  <w:proofErr w:type="spellStart"/>
                  <w:r w:rsidRPr="009A1617">
                    <w:rPr>
                      <w:rFonts w:ascii="Tahoma" w:eastAsia="Times New Roman" w:hAnsi="Tahoma" w:cs="Tahoma"/>
                      <w:sz w:val="18"/>
                      <w:szCs w:val="18"/>
                    </w:rPr>
                    <w:t>Kadam</w:t>
                  </w:r>
                  <w:proofErr w:type="spellEnd"/>
                  <w:r w:rsidRPr="009A1617">
                    <w:rPr>
                      <w:rFonts w:ascii="Tahoma" w:eastAsia="Times New Roman" w:hAnsi="Tahoma" w:cs="Tahoma"/>
                      <w:sz w:val="18"/>
                      <w:szCs w:val="18"/>
                    </w:rPr>
                    <w:t>, F. C. A., Grad CWA</w:t>
                  </w:r>
                  <w:r w:rsidRPr="009A1617">
                    <w:rPr>
                      <w:rFonts w:ascii="Tahoma" w:eastAsia="Times New Roman" w:hAnsi="Tahoma" w:cs="Tahoma"/>
                      <w:sz w:val="18"/>
                      <w:szCs w:val="18"/>
                    </w:rPr>
                    <w:br/>
                    <w:t xml:space="preserve">Prof. H. </w:t>
                  </w:r>
                  <w:proofErr w:type="spellStart"/>
                  <w:r w:rsidRPr="009A1617">
                    <w:rPr>
                      <w:rFonts w:ascii="Tahoma" w:eastAsia="Times New Roman" w:hAnsi="Tahoma" w:cs="Tahoma"/>
                      <w:sz w:val="18"/>
                      <w:szCs w:val="18"/>
                    </w:rPr>
                    <w:t>Thakkar</w:t>
                  </w:r>
                  <w:proofErr w:type="spellEnd"/>
                  <w:r w:rsidRPr="009A1617">
                    <w:rPr>
                      <w:rFonts w:ascii="Tahoma" w:eastAsia="Times New Roman" w:hAnsi="Tahoma" w:cs="Tahoma"/>
                      <w:sz w:val="18"/>
                      <w:szCs w:val="18"/>
                    </w:rPr>
                    <w:t>, M.Com.</w:t>
                  </w:r>
                  <w:r w:rsidRPr="009A1617">
                    <w:rPr>
                      <w:rFonts w:ascii="Tahoma" w:eastAsia="Times New Roman" w:hAnsi="Tahoma" w:cs="Tahoma"/>
                      <w:sz w:val="18"/>
                      <w:szCs w:val="18"/>
                    </w:rPr>
                    <w:br/>
                    <w:t xml:space="preserve">Prof. A. </w:t>
                  </w:r>
                  <w:proofErr w:type="spellStart"/>
                  <w:r w:rsidRPr="009A1617">
                    <w:rPr>
                      <w:rFonts w:ascii="Tahoma" w:eastAsia="Times New Roman" w:hAnsi="Tahoma" w:cs="Tahoma"/>
                      <w:sz w:val="18"/>
                      <w:szCs w:val="18"/>
                    </w:rPr>
                    <w:t>Nandu</w:t>
                  </w:r>
                  <w:proofErr w:type="spellEnd"/>
                  <w:r w:rsidRPr="009A1617">
                    <w:rPr>
                      <w:rFonts w:ascii="Tahoma" w:eastAsia="Times New Roman" w:hAnsi="Tahoma" w:cs="Tahoma"/>
                      <w:sz w:val="18"/>
                      <w:szCs w:val="18"/>
                    </w:rPr>
                    <w:t>, M. Com, MBA</w:t>
                  </w:r>
                  <w:r w:rsidRPr="009A1617">
                    <w:rPr>
                      <w:rFonts w:ascii="Tahoma" w:eastAsia="Times New Roman" w:hAnsi="Tahoma" w:cs="Tahoma"/>
                      <w:sz w:val="18"/>
                      <w:szCs w:val="18"/>
                    </w:rPr>
                    <w:br/>
                    <w:t xml:space="preserve">Prof. A. </w:t>
                  </w:r>
                  <w:proofErr w:type="spellStart"/>
                  <w:r w:rsidRPr="009A1617">
                    <w:rPr>
                      <w:rFonts w:ascii="Tahoma" w:eastAsia="Times New Roman" w:hAnsi="Tahoma" w:cs="Tahoma"/>
                      <w:sz w:val="18"/>
                      <w:szCs w:val="18"/>
                    </w:rPr>
                    <w:t>Vachhani</w:t>
                  </w:r>
                  <w:proofErr w:type="spellEnd"/>
                  <w:r w:rsidRPr="009A1617">
                    <w:rPr>
                      <w:rFonts w:ascii="Tahoma" w:eastAsia="Times New Roman" w:hAnsi="Tahoma" w:cs="Tahoma"/>
                      <w:sz w:val="18"/>
                      <w:szCs w:val="18"/>
                    </w:rPr>
                    <w:t>, M. Com.</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Prof. J. </w:t>
                  </w:r>
                  <w:proofErr w:type="spellStart"/>
                  <w:r w:rsidRPr="009A1617">
                    <w:rPr>
                      <w:rFonts w:ascii="Tahoma" w:eastAsia="Times New Roman" w:hAnsi="Tahoma" w:cs="Tahoma"/>
                      <w:sz w:val="18"/>
                      <w:szCs w:val="18"/>
                    </w:rPr>
                    <w:t>Sodi</w:t>
                  </w:r>
                  <w:proofErr w:type="spellEnd"/>
                  <w:r w:rsidRPr="009A1617">
                    <w:rPr>
                      <w:rFonts w:ascii="Tahoma" w:eastAsia="Times New Roman" w:hAnsi="Tahoma" w:cs="Tahoma"/>
                      <w:sz w:val="18"/>
                      <w:szCs w:val="18"/>
                    </w:rPr>
                    <w:t>, M. Com</w:t>
                  </w:r>
                  <w:r w:rsidRPr="009A1617">
                    <w:rPr>
                      <w:rFonts w:ascii="Tahoma" w:eastAsia="Times New Roman" w:hAnsi="Tahoma" w:cs="Tahoma"/>
                      <w:sz w:val="18"/>
                      <w:szCs w:val="18"/>
                    </w:rPr>
                    <w:br/>
                    <w:t xml:space="preserve">Prof. J. </w:t>
                  </w:r>
                  <w:proofErr w:type="spellStart"/>
                  <w:r w:rsidRPr="009A1617">
                    <w:rPr>
                      <w:rFonts w:ascii="Tahoma" w:eastAsia="Times New Roman" w:hAnsi="Tahoma" w:cs="Tahoma"/>
                      <w:sz w:val="18"/>
                      <w:szCs w:val="18"/>
                    </w:rPr>
                    <w:t>Manglani</w:t>
                  </w:r>
                  <w:proofErr w:type="spellEnd"/>
                  <w:r w:rsidRPr="009A1617">
                    <w:rPr>
                      <w:rFonts w:ascii="Tahoma" w:eastAsia="Times New Roman" w:hAnsi="Tahoma" w:cs="Tahoma"/>
                      <w:sz w:val="18"/>
                      <w:szCs w:val="18"/>
                    </w:rPr>
                    <w:t>, MBA, M.Com, LLB, B.Ed.</w:t>
                  </w:r>
                  <w:r w:rsidRPr="009A1617">
                    <w:rPr>
                      <w:rFonts w:ascii="Tahoma" w:eastAsia="Times New Roman" w:hAnsi="Tahoma" w:cs="Tahoma"/>
                      <w:sz w:val="18"/>
                      <w:szCs w:val="18"/>
                    </w:rPr>
                    <w:br/>
                    <w:t xml:space="preserve">Prof. A. </w:t>
                  </w:r>
                  <w:proofErr w:type="spellStart"/>
                  <w:r w:rsidRPr="009A1617">
                    <w:rPr>
                      <w:rFonts w:ascii="Tahoma" w:eastAsia="Times New Roman" w:hAnsi="Tahoma" w:cs="Tahoma"/>
                      <w:sz w:val="18"/>
                      <w:szCs w:val="18"/>
                    </w:rPr>
                    <w:t>Sathe</w:t>
                  </w:r>
                  <w:proofErr w:type="spellEnd"/>
                  <w:r w:rsidRPr="009A1617">
                    <w:rPr>
                      <w:rFonts w:ascii="Tahoma" w:eastAsia="Times New Roman" w:hAnsi="Tahoma" w:cs="Tahoma"/>
                      <w:sz w:val="18"/>
                      <w:szCs w:val="18"/>
                    </w:rPr>
                    <w:t>, M.Com, ICWA</w:t>
                  </w:r>
                  <w:r w:rsidRPr="009A1617">
                    <w:rPr>
                      <w:rFonts w:ascii="Tahoma" w:eastAsia="Times New Roman" w:hAnsi="Tahoma" w:cs="Tahoma"/>
                      <w:sz w:val="18"/>
                    </w:rPr>
                    <w:t> </w:t>
                  </w:r>
                  <w:r w:rsidRPr="009A1617">
                    <w:rPr>
                      <w:rFonts w:ascii="Tahoma" w:eastAsia="Times New Roman" w:hAnsi="Tahoma" w:cs="Tahoma"/>
                      <w:b/>
                      <w:bCs/>
                      <w:sz w:val="18"/>
                      <w:szCs w:val="18"/>
                    </w:rPr>
                    <w:br/>
                  </w:r>
                  <w:r w:rsidRPr="009A1617">
                    <w:rPr>
                      <w:rFonts w:ascii="Tahoma" w:eastAsia="Times New Roman" w:hAnsi="Tahoma" w:cs="Tahoma"/>
                      <w:b/>
                      <w:bCs/>
                      <w:sz w:val="18"/>
                      <w:szCs w:val="18"/>
                    </w:rPr>
                    <w:br/>
                    <w:t>MATHS &amp; STATISTICS</w:t>
                  </w:r>
                  <w:r w:rsidRPr="009A1617">
                    <w:rPr>
                      <w:rFonts w:ascii="Tahoma" w:eastAsia="Times New Roman" w:hAnsi="Tahoma" w:cs="Tahoma"/>
                      <w:sz w:val="18"/>
                      <w:szCs w:val="18"/>
                    </w:rPr>
                    <w:br/>
                    <w:t xml:space="preserve">Prof. R. </w:t>
                  </w:r>
                  <w:proofErr w:type="spellStart"/>
                  <w:r w:rsidRPr="009A1617">
                    <w:rPr>
                      <w:rFonts w:ascii="Tahoma" w:eastAsia="Times New Roman" w:hAnsi="Tahoma" w:cs="Tahoma"/>
                      <w:sz w:val="18"/>
                      <w:szCs w:val="18"/>
                    </w:rPr>
                    <w:t>Annapoornaa</w:t>
                  </w:r>
                  <w:proofErr w:type="spellEnd"/>
                  <w:r w:rsidRPr="009A1617">
                    <w:rPr>
                      <w:rFonts w:ascii="Tahoma" w:eastAsia="Times New Roman" w:hAnsi="Tahoma" w:cs="Tahoma"/>
                      <w:sz w:val="18"/>
                      <w:szCs w:val="18"/>
                    </w:rPr>
                    <w:t>, M. Phil., M.Sc. DCM, (HOD)</w:t>
                  </w:r>
                  <w:r w:rsidRPr="009A1617">
                    <w:rPr>
                      <w:rFonts w:ascii="Tahoma" w:eastAsia="Times New Roman" w:hAnsi="Tahoma" w:cs="Tahoma"/>
                      <w:sz w:val="18"/>
                      <w:szCs w:val="18"/>
                    </w:rPr>
                    <w:br/>
                    <w:t>Prof. S. Gupta, M.Sc.</w:t>
                  </w:r>
                  <w:r w:rsidRPr="009A1617">
                    <w:rPr>
                      <w:rFonts w:ascii="Tahoma" w:eastAsia="Times New Roman" w:hAnsi="Tahoma" w:cs="Tahoma"/>
                      <w:sz w:val="18"/>
                      <w:szCs w:val="18"/>
                    </w:rPr>
                    <w:br/>
                    <w:t xml:space="preserve">Prof. S. </w:t>
                  </w:r>
                  <w:proofErr w:type="spellStart"/>
                  <w:r w:rsidRPr="009A1617">
                    <w:rPr>
                      <w:rFonts w:ascii="Tahoma" w:eastAsia="Times New Roman" w:hAnsi="Tahoma" w:cs="Tahoma"/>
                      <w:sz w:val="18"/>
                      <w:szCs w:val="18"/>
                    </w:rPr>
                    <w:t>Amin</w:t>
                  </w:r>
                  <w:proofErr w:type="spellEnd"/>
                  <w:r w:rsidRPr="009A1617">
                    <w:rPr>
                      <w:rFonts w:ascii="Tahoma" w:eastAsia="Times New Roman" w:hAnsi="Tahoma" w:cs="Tahoma"/>
                      <w:sz w:val="18"/>
                      <w:szCs w:val="18"/>
                    </w:rPr>
                    <w:t>, M. Sc.</w:t>
                  </w:r>
                  <w:r w:rsidRPr="009A1617">
                    <w:rPr>
                      <w:rFonts w:ascii="Tahoma" w:eastAsia="Times New Roman" w:hAnsi="Tahoma" w:cs="Tahoma"/>
                      <w:sz w:val="18"/>
                      <w:szCs w:val="18"/>
                    </w:rPr>
                    <w:br/>
                    <w:t xml:space="preserve">Prof. </w:t>
                  </w:r>
                  <w:proofErr w:type="spellStart"/>
                  <w:r w:rsidRPr="009A1617">
                    <w:rPr>
                      <w:rFonts w:ascii="Tahoma" w:eastAsia="Times New Roman" w:hAnsi="Tahoma" w:cs="Tahoma"/>
                      <w:sz w:val="18"/>
                      <w:szCs w:val="18"/>
                    </w:rPr>
                    <w:t>Vijayalaxmi</w:t>
                  </w:r>
                  <w:proofErr w:type="spellEnd"/>
                  <w:r w:rsidRPr="009A1617">
                    <w:rPr>
                      <w:rFonts w:ascii="Tahoma" w:eastAsia="Times New Roman" w:hAnsi="Tahoma" w:cs="Tahoma"/>
                      <w:sz w:val="18"/>
                      <w:szCs w:val="18"/>
                    </w:rPr>
                    <w:t xml:space="preserve"> S., M. Phil, </w:t>
                  </w:r>
                  <w:proofErr w:type="spellStart"/>
                  <w:r w:rsidRPr="009A1617">
                    <w:rPr>
                      <w:rFonts w:ascii="Tahoma" w:eastAsia="Times New Roman" w:hAnsi="Tahoma" w:cs="Tahoma"/>
                      <w:sz w:val="18"/>
                      <w:szCs w:val="18"/>
                    </w:rPr>
                    <w:t>M.Sc</w:t>
                  </w:r>
                  <w:proofErr w:type="spellEnd"/>
                  <w:r w:rsidRPr="009A1617">
                    <w:rPr>
                      <w:rFonts w:ascii="Tahoma" w:eastAsia="Times New Roman" w:hAnsi="Tahoma" w:cs="Tahoma"/>
                      <w:sz w:val="18"/>
                      <w:szCs w:val="18"/>
                    </w:rPr>
                    <w:t>, D.C.S.T.</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br/>
                    <w:t>ENVIRONMENTAL STUDIES</w:t>
                  </w:r>
                  <w:r w:rsidRPr="009A1617">
                    <w:rPr>
                      <w:rFonts w:ascii="Tahoma" w:eastAsia="Times New Roman" w:hAnsi="Tahoma" w:cs="Tahoma"/>
                      <w:sz w:val="18"/>
                      <w:szCs w:val="18"/>
                    </w:rPr>
                    <w:br/>
                    <w:t xml:space="preserve">Dr C. </w:t>
                  </w:r>
                  <w:proofErr w:type="spellStart"/>
                  <w:r w:rsidRPr="009A1617">
                    <w:rPr>
                      <w:rFonts w:ascii="Tahoma" w:eastAsia="Times New Roman" w:hAnsi="Tahoma" w:cs="Tahoma"/>
                      <w:sz w:val="18"/>
                      <w:szCs w:val="18"/>
                    </w:rPr>
                    <w:t>Bhattacharjee</w:t>
                  </w:r>
                  <w:proofErr w:type="spellEnd"/>
                  <w:r w:rsidRPr="009A1617">
                    <w:rPr>
                      <w:rFonts w:ascii="Tahoma" w:eastAsia="Times New Roman" w:hAnsi="Tahoma" w:cs="Tahoma"/>
                      <w:sz w:val="18"/>
                      <w:szCs w:val="18"/>
                    </w:rPr>
                    <w:t>, Ph. D., M.Sc.</w:t>
                  </w:r>
                  <w:proofErr w:type="gramStart"/>
                  <w:r w:rsidRPr="009A1617">
                    <w:rPr>
                      <w:rFonts w:ascii="Tahoma" w:eastAsia="Times New Roman" w:hAnsi="Tahoma" w:cs="Tahoma"/>
                      <w:sz w:val="18"/>
                      <w:szCs w:val="18"/>
                    </w:rPr>
                    <w:t>,</w:t>
                  </w:r>
                  <w:proofErr w:type="gramEnd"/>
                  <w:r w:rsidRPr="009A1617">
                    <w:rPr>
                      <w:rFonts w:ascii="Tahoma" w:eastAsia="Times New Roman" w:hAnsi="Tahoma" w:cs="Tahoma"/>
                      <w:sz w:val="18"/>
                      <w:szCs w:val="18"/>
                    </w:rPr>
                    <w:br/>
                    <w:t xml:space="preserve">Prof. R. </w:t>
                  </w:r>
                  <w:proofErr w:type="spellStart"/>
                  <w:r w:rsidRPr="009A1617">
                    <w:rPr>
                      <w:rFonts w:ascii="Tahoma" w:eastAsia="Times New Roman" w:hAnsi="Tahoma" w:cs="Tahoma"/>
                      <w:sz w:val="18"/>
                      <w:szCs w:val="18"/>
                    </w:rPr>
                    <w:t>Tyagi</w:t>
                  </w:r>
                  <w:proofErr w:type="spellEnd"/>
                  <w:r w:rsidRPr="009A1617">
                    <w:rPr>
                      <w:rFonts w:ascii="Tahoma" w:eastAsia="Times New Roman" w:hAnsi="Tahoma" w:cs="Tahoma"/>
                      <w:sz w:val="18"/>
                      <w:szCs w:val="18"/>
                    </w:rPr>
                    <w:t>, M.Sc.</w:t>
                  </w:r>
                  <w:r w:rsidRPr="009A1617">
                    <w:rPr>
                      <w:rFonts w:ascii="Tahoma" w:eastAsia="Times New Roman" w:hAnsi="Tahoma" w:cs="Tahoma"/>
                      <w:sz w:val="18"/>
                      <w:szCs w:val="18"/>
                    </w:rPr>
                    <w:br/>
                  </w:r>
                  <w:r w:rsidRPr="009A1617">
                    <w:rPr>
                      <w:rFonts w:ascii="Tahoma" w:eastAsia="Times New Roman" w:hAnsi="Tahoma" w:cs="Tahoma"/>
                      <w:sz w:val="18"/>
                      <w:szCs w:val="18"/>
                    </w:rPr>
                    <w:br/>
                  </w:r>
                  <w:r w:rsidRPr="009A1617">
                    <w:rPr>
                      <w:rFonts w:ascii="Tahoma" w:eastAsia="Times New Roman" w:hAnsi="Tahoma" w:cs="Tahoma"/>
                      <w:b/>
                      <w:bCs/>
                      <w:sz w:val="18"/>
                      <w:szCs w:val="18"/>
                    </w:rPr>
                    <w:t>FOUNDATION COURSE</w:t>
                  </w:r>
                  <w:r w:rsidRPr="009A1617">
                    <w:rPr>
                      <w:rFonts w:ascii="Tahoma" w:eastAsia="Times New Roman" w:hAnsi="Tahoma" w:cs="Tahoma"/>
                      <w:sz w:val="18"/>
                      <w:szCs w:val="18"/>
                    </w:rPr>
                    <w:br/>
                  </w:r>
                  <w:proofErr w:type="spellStart"/>
                  <w:r w:rsidRPr="009A1617">
                    <w:rPr>
                      <w:rFonts w:ascii="Tahoma" w:eastAsia="Times New Roman" w:hAnsi="Tahoma" w:cs="Tahoma"/>
                      <w:sz w:val="18"/>
                      <w:szCs w:val="18"/>
                    </w:rPr>
                    <w:t>Prof.M</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Kelkar</w:t>
                  </w:r>
                  <w:proofErr w:type="spellEnd"/>
                  <w:r w:rsidRPr="009A1617">
                    <w:rPr>
                      <w:rFonts w:ascii="Tahoma" w:eastAsia="Times New Roman" w:hAnsi="Tahoma" w:cs="Tahoma"/>
                      <w:sz w:val="18"/>
                      <w:szCs w:val="18"/>
                    </w:rPr>
                    <w:t xml:space="preserve">, </w:t>
                  </w:r>
                  <w:proofErr w:type="spellStart"/>
                  <w:proofErr w:type="gram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t>,</w:t>
                  </w:r>
                  <w:proofErr w:type="gramEnd"/>
                  <w:r w:rsidRPr="009A1617">
                    <w:rPr>
                      <w:rFonts w:ascii="Tahoma" w:eastAsia="Times New Roman" w:hAnsi="Tahoma" w:cs="Tahoma"/>
                      <w:sz w:val="18"/>
                      <w:szCs w:val="18"/>
                    </w:rPr>
                    <w:t xml:space="preserve"> M.A., </w:t>
                  </w:r>
                  <w:proofErr w:type="spellStart"/>
                  <w:r w:rsidRPr="009A1617">
                    <w:rPr>
                      <w:rFonts w:ascii="Tahoma" w:eastAsia="Times New Roman" w:hAnsi="Tahoma" w:cs="Tahoma"/>
                      <w:sz w:val="18"/>
                      <w:szCs w:val="18"/>
                    </w:rPr>
                    <w:t>B.Ed</w:t>
                  </w:r>
                  <w:proofErr w:type="spellEnd"/>
                  <w:r w:rsidRPr="009A1617">
                    <w:rPr>
                      <w:rFonts w:ascii="Tahoma" w:eastAsia="Times New Roman" w:hAnsi="Tahoma" w:cs="Tahoma"/>
                      <w:sz w:val="18"/>
                      <w:szCs w:val="18"/>
                    </w:rPr>
                    <w:br/>
                    <w:t xml:space="preserve">Prof. P. </w:t>
                  </w:r>
                  <w:proofErr w:type="spellStart"/>
                  <w:r w:rsidRPr="009A1617">
                    <w:rPr>
                      <w:rFonts w:ascii="Tahoma" w:eastAsia="Times New Roman" w:hAnsi="Tahoma" w:cs="Tahoma"/>
                      <w:sz w:val="18"/>
                      <w:szCs w:val="18"/>
                    </w:rPr>
                    <w:t>Sawant</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t>, M.A.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tc>
              <w:tc>
                <w:tcPr>
                  <w:tcW w:w="1950" w:type="pct"/>
                  <w:hideMark/>
                </w:tcPr>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BUSINESS COMMUNICATION</w:t>
                  </w:r>
                  <w:r w:rsidRPr="009A1617">
                    <w:rPr>
                      <w:rFonts w:ascii="Tahoma" w:eastAsia="Times New Roman" w:hAnsi="Tahoma" w:cs="Tahoma"/>
                      <w:sz w:val="18"/>
                      <w:szCs w:val="18"/>
                    </w:rPr>
                    <w:br/>
                    <w:t xml:space="preserve">Prof. P. </w:t>
                  </w:r>
                  <w:proofErr w:type="spellStart"/>
                  <w:r w:rsidRPr="009A1617">
                    <w:rPr>
                      <w:rFonts w:ascii="Tahoma" w:eastAsia="Times New Roman" w:hAnsi="Tahoma" w:cs="Tahoma"/>
                      <w:sz w:val="18"/>
                      <w:szCs w:val="18"/>
                    </w:rPr>
                    <w:t>Chakrabarti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t>, M. A</w:t>
                  </w:r>
                  <w:proofErr w:type="gramStart"/>
                  <w:r w:rsidRPr="009A1617">
                    <w:rPr>
                      <w:rFonts w:ascii="Tahoma" w:eastAsia="Times New Roman" w:hAnsi="Tahoma" w:cs="Tahoma"/>
                      <w:sz w:val="18"/>
                      <w:szCs w:val="18"/>
                    </w:rPr>
                    <w:t>.</w:t>
                  </w:r>
                  <w:proofErr w:type="gramEnd"/>
                  <w:r w:rsidRPr="009A1617">
                    <w:rPr>
                      <w:rFonts w:ascii="Tahoma" w:eastAsia="Times New Roman" w:hAnsi="Tahoma" w:cs="Tahoma"/>
                      <w:sz w:val="18"/>
                      <w:szCs w:val="18"/>
                    </w:rPr>
                    <w:br/>
                    <w:t xml:space="preserve">Prof. G. </w:t>
                  </w:r>
                  <w:proofErr w:type="spellStart"/>
                  <w:r w:rsidRPr="009A1617">
                    <w:rPr>
                      <w:rFonts w:ascii="Tahoma" w:eastAsia="Times New Roman" w:hAnsi="Tahoma" w:cs="Tahoma"/>
                      <w:sz w:val="18"/>
                      <w:szCs w:val="18"/>
                    </w:rPr>
                    <w:t>Sahu</w:t>
                  </w:r>
                  <w:proofErr w:type="spellEnd"/>
                  <w:r w:rsidRPr="009A1617">
                    <w:rPr>
                      <w:rFonts w:ascii="Tahoma" w:eastAsia="Times New Roman" w:hAnsi="Tahoma" w:cs="Tahoma"/>
                      <w:sz w:val="18"/>
                      <w:szCs w:val="18"/>
                    </w:rPr>
                    <w:t>, M.A.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b/>
                      <w:bCs/>
                      <w:sz w:val="18"/>
                      <w:szCs w:val="18"/>
                    </w:rPr>
                    <w:t>BUSINESS LAW</w:t>
                  </w:r>
                  <w:r w:rsidRPr="009A1617">
                    <w:rPr>
                      <w:rFonts w:ascii="Tahoma" w:eastAsia="Times New Roman" w:hAnsi="Tahoma" w:cs="Tahoma"/>
                      <w:sz w:val="18"/>
                      <w:szCs w:val="18"/>
                    </w:rPr>
                    <w:br/>
                    <w:t xml:space="preserve">Prof. A. </w:t>
                  </w:r>
                  <w:proofErr w:type="spellStart"/>
                  <w:r w:rsidRPr="009A1617">
                    <w:rPr>
                      <w:rFonts w:ascii="Tahoma" w:eastAsia="Times New Roman" w:hAnsi="Tahoma" w:cs="Tahoma"/>
                      <w:sz w:val="18"/>
                      <w:szCs w:val="18"/>
                    </w:rPr>
                    <w:t>Khushu</w:t>
                  </w:r>
                  <w:proofErr w:type="spellEnd"/>
                  <w:r w:rsidRPr="009A1617">
                    <w:rPr>
                      <w:rFonts w:ascii="Tahoma" w:eastAsia="Times New Roman" w:hAnsi="Tahoma" w:cs="Tahoma"/>
                      <w:sz w:val="18"/>
                      <w:szCs w:val="18"/>
                    </w:rPr>
                    <w:t>, L.L.M., DHE</w:t>
                  </w:r>
                  <w:r w:rsidRPr="009A1617">
                    <w:rPr>
                      <w:rFonts w:ascii="Tahoma" w:eastAsia="Times New Roman" w:hAnsi="Tahoma" w:cs="Tahoma"/>
                      <w:sz w:val="18"/>
                      <w:szCs w:val="18"/>
                    </w:rPr>
                    <w:br/>
                    <w:t xml:space="preserve">Prof. R. </w:t>
                  </w:r>
                  <w:proofErr w:type="spellStart"/>
                  <w:r w:rsidRPr="009A1617">
                    <w:rPr>
                      <w:rFonts w:ascii="Tahoma" w:eastAsia="Times New Roman" w:hAnsi="Tahoma" w:cs="Tahoma"/>
                      <w:sz w:val="18"/>
                      <w:szCs w:val="18"/>
                    </w:rPr>
                    <w:t>Sidhwa</w:t>
                  </w:r>
                  <w:proofErr w:type="spellEnd"/>
                  <w:r w:rsidRPr="009A1617">
                    <w:rPr>
                      <w:rFonts w:ascii="Tahoma" w:eastAsia="Times New Roman" w:hAnsi="Tahoma" w:cs="Tahoma"/>
                      <w:sz w:val="18"/>
                      <w:szCs w:val="18"/>
                    </w:rPr>
                    <w:t>, LL. M.</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b/>
                      <w:bCs/>
                      <w:sz w:val="18"/>
                      <w:szCs w:val="18"/>
                    </w:rPr>
                    <w:t>UNAIDED COURSES</w:t>
                  </w:r>
                  <w:r w:rsidRPr="009A1617">
                    <w:rPr>
                      <w:rFonts w:ascii="Tahoma" w:eastAsia="Times New Roman" w:hAnsi="Tahoma" w:cs="Tahoma"/>
                      <w:sz w:val="18"/>
                      <w:szCs w:val="18"/>
                    </w:rPr>
                    <w:br/>
                    <w:t xml:space="preserve">Prof. H. </w:t>
                  </w:r>
                  <w:proofErr w:type="spellStart"/>
                  <w:r w:rsidRPr="009A1617">
                    <w:rPr>
                      <w:rFonts w:ascii="Tahoma" w:eastAsia="Times New Roman" w:hAnsi="Tahoma" w:cs="Tahoma"/>
                      <w:sz w:val="18"/>
                      <w:szCs w:val="18"/>
                    </w:rPr>
                    <w:t>Thakkar</w:t>
                  </w:r>
                  <w:proofErr w:type="spellEnd"/>
                  <w:r w:rsidRPr="009A1617">
                    <w:rPr>
                      <w:rFonts w:ascii="Tahoma" w:eastAsia="Times New Roman" w:hAnsi="Tahoma" w:cs="Tahoma"/>
                      <w:sz w:val="18"/>
                      <w:szCs w:val="18"/>
                    </w:rPr>
                    <w:t>, M.Com. (HOD)</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(Coordinator and Vice-Principal)</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Prof. Y.A. </w:t>
                  </w:r>
                  <w:proofErr w:type="spellStart"/>
                  <w:r w:rsidRPr="009A1617">
                    <w:rPr>
                      <w:rFonts w:ascii="Tahoma" w:eastAsia="Times New Roman" w:hAnsi="Tahoma" w:cs="Tahoma"/>
                      <w:sz w:val="18"/>
                      <w:szCs w:val="18"/>
                    </w:rPr>
                    <w:t>Gangat</w:t>
                  </w:r>
                  <w:proofErr w:type="spellEnd"/>
                  <w:r w:rsidRPr="009A1617">
                    <w:rPr>
                      <w:rFonts w:ascii="Tahoma" w:eastAsia="Times New Roman" w:hAnsi="Tahoma" w:cs="Tahoma"/>
                      <w:sz w:val="18"/>
                      <w:szCs w:val="18"/>
                    </w:rPr>
                    <w:t xml:space="preserve">, </w:t>
                  </w:r>
                  <w:proofErr w:type="gramStart"/>
                  <w:r w:rsidRPr="009A1617">
                    <w:rPr>
                      <w:rFonts w:ascii="Tahoma" w:eastAsia="Times New Roman" w:hAnsi="Tahoma" w:cs="Tahoma"/>
                      <w:sz w:val="18"/>
                      <w:szCs w:val="18"/>
                    </w:rPr>
                    <w:t>M.Com.,</w:t>
                  </w:r>
                  <w:proofErr w:type="gramEnd"/>
                  <w:r w:rsidRPr="009A1617">
                    <w:rPr>
                      <w:rFonts w:ascii="Tahoma" w:eastAsia="Times New Roman" w:hAnsi="Tahoma" w:cs="Tahoma"/>
                      <w:sz w:val="18"/>
                      <w:szCs w:val="18"/>
                    </w:rPr>
                    <w:t xml:space="preserve"> MCSC, CCNA, Dip. Elec</w:t>
                  </w:r>
                  <w:proofErr w:type="gramStart"/>
                  <w:r w:rsidRPr="009A1617">
                    <w:rPr>
                      <w:rFonts w:ascii="Tahoma" w:eastAsia="Times New Roman" w:hAnsi="Tahoma" w:cs="Tahoma"/>
                      <w:sz w:val="18"/>
                      <w:szCs w:val="18"/>
                    </w:rPr>
                    <w:t>.</w:t>
                  </w:r>
                  <w:proofErr w:type="gramEnd"/>
                  <w:r w:rsidRPr="009A1617">
                    <w:rPr>
                      <w:rFonts w:ascii="Tahoma" w:eastAsia="Times New Roman" w:hAnsi="Tahoma" w:cs="Tahoma"/>
                      <w:sz w:val="18"/>
                      <w:szCs w:val="18"/>
                    </w:rPr>
                    <w:br/>
                    <w:t xml:space="preserve">Prof. M. Desai, M.A. , M.Com., </w:t>
                  </w:r>
                  <w:proofErr w:type="spellStart"/>
                  <w:r w:rsidRPr="009A1617">
                    <w:rPr>
                      <w:rFonts w:ascii="Tahoma" w:eastAsia="Times New Roman" w:hAnsi="Tahoma" w:cs="Tahoma"/>
                      <w:sz w:val="18"/>
                      <w:szCs w:val="18"/>
                    </w:rPr>
                    <w:t>PGDEdM</w:t>
                  </w:r>
                  <w:proofErr w:type="spellEnd"/>
                  <w:r w:rsidRPr="009A1617">
                    <w:rPr>
                      <w:rFonts w:ascii="Tahoma" w:eastAsia="Times New Roman" w:hAnsi="Tahoma" w:cs="Tahoma"/>
                      <w:sz w:val="18"/>
                      <w:szCs w:val="18"/>
                    </w:rPr>
                    <w:br/>
                    <w:t xml:space="preserve">Prof. D. </w:t>
                  </w:r>
                  <w:proofErr w:type="spellStart"/>
                  <w:r w:rsidRPr="009A1617">
                    <w:rPr>
                      <w:rFonts w:ascii="Tahoma" w:eastAsia="Times New Roman" w:hAnsi="Tahoma" w:cs="Tahoma"/>
                      <w:sz w:val="18"/>
                      <w:szCs w:val="18"/>
                    </w:rPr>
                    <w:t>Gokal</w:t>
                  </w:r>
                  <w:proofErr w:type="spellEnd"/>
                  <w:r w:rsidRPr="009A1617">
                    <w:rPr>
                      <w:rFonts w:ascii="Tahoma" w:eastAsia="Times New Roman" w:hAnsi="Tahoma" w:cs="Tahoma"/>
                      <w:sz w:val="18"/>
                      <w:szCs w:val="18"/>
                    </w:rPr>
                    <w:t>, M.Com.</w:t>
                  </w:r>
                  <w:r w:rsidRPr="009A1617">
                    <w:rPr>
                      <w:rFonts w:ascii="Tahoma" w:eastAsia="Times New Roman" w:hAnsi="Tahoma" w:cs="Tahoma"/>
                      <w:sz w:val="18"/>
                      <w:szCs w:val="18"/>
                    </w:rPr>
                    <w:br/>
                    <w:t xml:space="preserve">Prof. T. </w:t>
                  </w:r>
                  <w:proofErr w:type="spellStart"/>
                  <w:r w:rsidRPr="009A1617">
                    <w:rPr>
                      <w:rFonts w:ascii="Tahoma" w:eastAsia="Times New Roman" w:hAnsi="Tahoma" w:cs="Tahoma"/>
                      <w:sz w:val="18"/>
                      <w:szCs w:val="18"/>
                    </w:rPr>
                    <w:t>Razmi</w:t>
                  </w:r>
                  <w:proofErr w:type="spellEnd"/>
                  <w:r w:rsidRPr="009A1617">
                    <w:rPr>
                      <w:rFonts w:ascii="Tahoma" w:eastAsia="Times New Roman" w:hAnsi="Tahoma" w:cs="Tahoma"/>
                      <w:sz w:val="18"/>
                      <w:szCs w:val="18"/>
                    </w:rPr>
                    <w:t xml:space="preserve">, M.Com, </w:t>
                  </w:r>
                  <w:proofErr w:type="spellStart"/>
                  <w:r w:rsidRPr="009A1617">
                    <w:rPr>
                      <w:rFonts w:ascii="Tahoma" w:eastAsia="Times New Roman" w:hAnsi="Tahoma" w:cs="Tahoma"/>
                      <w:sz w:val="18"/>
                      <w:szCs w:val="18"/>
                    </w:rPr>
                    <w:t>M.Phil.</w:t>
                  </w:r>
                  <w:proofErr w:type="spellEnd"/>
                  <w:r w:rsidRPr="009A1617">
                    <w:rPr>
                      <w:rFonts w:ascii="Tahoma" w:eastAsia="Times New Roman" w:hAnsi="Tahoma" w:cs="Tahoma"/>
                      <w:sz w:val="18"/>
                      <w:szCs w:val="18"/>
                    </w:rPr>
                    <w:br/>
                    <w:t>Prof. P. Jain, M.Com, F.C.A.</w:t>
                  </w:r>
                  <w:proofErr w:type="gramStart"/>
                  <w:r w:rsidRPr="009A1617">
                    <w:rPr>
                      <w:rFonts w:ascii="Tahoma" w:eastAsia="Times New Roman" w:hAnsi="Tahoma" w:cs="Tahoma"/>
                      <w:sz w:val="18"/>
                      <w:szCs w:val="18"/>
                    </w:rPr>
                    <w:t>,C.S</w:t>
                  </w:r>
                  <w:proofErr w:type="gramEnd"/>
                  <w:r w:rsidRPr="009A1617">
                    <w:rPr>
                      <w:rFonts w:ascii="Tahoma" w:eastAsia="Times New Roman" w:hAnsi="Tahoma" w:cs="Tahoma"/>
                      <w:sz w:val="18"/>
                      <w:szCs w:val="18"/>
                    </w:rPr>
                    <w:t>.</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xml:space="preserve">Prof. N. </w:t>
                  </w:r>
                  <w:proofErr w:type="spellStart"/>
                  <w:r w:rsidRPr="009A1617">
                    <w:rPr>
                      <w:rFonts w:ascii="Tahoma" w:eastAsia="Times New Roman" w:hAnsi="Tahoma" w:cs="Tahoma"/>
                      <w:sz w:val="18"/>
                      <w:szCs w:val="18"/>
                    </w:rPr>
                    <w:t>Thanawala</w:t>
                  </w:r>
                  <w:proofErr w:type="spellEnd"/>
                  <w:r w:rsidRPr="009A1617">
                    <w:rPr>
                      <w:rFonts w:ascii="Tahoma" w:eastAsia="Times New Roman" w:hAnsi="Tahoma" w:cs="Tahoma"/>
                      <w:sz w:val="18"/>
                      <w:szCs w:val="18"/>
                    </w:rPr>
                    <w:t>, M.A.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LIBRARIAN</w:t>
                  </w:r>
                  <w:r w:rsidRPr="009A1617">
                    <w:rPr>
                      <w:rFonts w:ascii="Tahoma" w:eastAsia="Times New Roman" w:hAnsi="Tahoma" w:cs="Tahoma"/>
                      <w:sz w:val="18"/>
                      <w:szCs w:val="18"/>
                    </w:rPr>
                    <w:br/>
                    <w:t xml:space="preserve">Dr. M. </w:t>
                  </w:r>
                  <w:proofErr w:type="spellStart"/>
                  <w:r w:rsidRPr="009A1617">
                    <w:rPr>
                      <w:rFonts w:ascii="Tahoma" w:eastAsia="Times New Roman" w:hAnsi="Tahoma" w:cs="Tahoma"/>
                      <w:sz w:val="18"/>
                      <w:szCs w:val="18"/>
                    </w:rPr>
                    <w:t>Tikam</w:t>
                  </w:r>
                  <w:proofErr w:type="spellEnd"/>
                  <w:r w:rsidRPr="009A1617">
                    <w:rPr>
                      <w:rFonts w:ascii="Tahoma" w:eastAsia="Times New Roman" w:hAnsi="Tahoma" w:cs="Tahoma"/>
                      <w:sz w:val="18"/>
                      <w:szCs w:val="18"/>
                    </w:rPr>
                    <w:t>, Ph.D., M. Lib. Sc</w:t>
                  </w:r>
                  <w:r w:rsidRPr="009A1617">
                    <w:rPr>
                      <w:rFonts w:ascii="Tahoma" w:eastAsia="Times New Roman" w:hAnsi="Tahoma" w:cs="Tahoma"/>
                      <w:b/>
                      <w:bCs/>
                      <w:sz w:val="18"/>
                    </w:rPr>
                    <w:t>.</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b/>
                      <w:bCs/>
                      <w:sz w:val="18"/>
                      <w:szCs w:val="18"/>
                    </w:rPr>
                    <w:t>REGISTRAR</w:t>
                  </w:r>
                  <w:r w:rsidRPr="009A1617">
                    <w:rPr>
                      <w:rFonts w:ascii="Tahoma" w:eastAsia="Times New Roman" w:hAnsi="Tahoma" w:cs="Tahoma"/>
                      <w:sz w:val="18"/>
                      <w:szCs w:val="18"/>
                    </w:rPr>
                    <w:br/>
                    <w:t xml:space="preserve">Mr. Deepak </w:t>
                  </w:r>
                  <w:proofErr w:type="spellStart"/>
                  <w:r w:rsidRPr="009A1617">
                    <w:rPr>
                      <w:rFonts w:ascii="Tahoma" w:eastAsia="Times New Roman" w:hAnsi="Tahoma" w:cs="Tahoma"/>
                      <w:sz w:val="18"/>
                      <w:szCs w:val="18"/>
                    </w:rPr>
                    <w:t>Lulla</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EDUCATIONAL COUNSELLOR</w:t>
                  </w:r>
                  <w:r w:rsidRPr="009A1617">
                    <w:rPr>
                      <w:rFonts w:ascii="Tahoma" w:eastAsia="Times New Roman" w:hAnsi="Tahoma" w:cs="Tahoma"/>
                      <w:sz w:val="18"/>
                      <w:szCs w:val="18"/>
                    </w:rPr>
                    <w:br/>
                    <w:t xml:space="preserve">Dr. </w:t>
                  </w:r>
                  <w:proofErr w:type="spellStart"/>
                  <w:r w:rsidRPr="009A1617">
                    <w:rPr>
                      <w:rFonts w:ascii="Tahoma" w:eastAsia="Times New Roman" w:hAnsi="Tahoma" w:cs="Tahoma"/>
                      <w:sz w:val="18"/>
                      <w:szCs w:val="18"/>
                    </w:rPr>
                    <w:t>Pratibha</w:t>
                  </w:r>
                  <w:proofErr w:type="spellEnd"/>
                  <w:r w:rsidRPr="009A1617">
                    <w:rPr>
                      <w:rFonts w:ascii="Tahoma" w:eastAsia="Times New Roman" w:hAnsi="Tahoma" w:cs="Tahoma"/>
                      <w:sz w:val="18"/>
                      <w:szCs w:val="18"/>
                    </w:rPr>
                    <w:t xml:space="preserve"> Jain, </w:t>
                  </w:r>
                  <w:proofErr w:type="spellStart"/>
                  <w:r w:rsidRPr="009A1617">
                    <w:rPr>
                      <w:rFonts w:ascii="Tahoma" w:eastAsia="Times New Roman" w:hAnsi="Tahoma" w:cs="Tahoma"/>
                      <w:sz w:val="18"/>
                      <w:szCs w:val="18"/>
                    </w:rPr>
                    <w:t>Ph.D</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PUBLICATIONS IN-CHARGE</w:t>
                  </w:r>
                  <w:r w:rsidRPr="009A1617">
                    <w:rPr>
                      <w:rFonts w:ascii="Tahoma" w:eastAsia="Times New Roman" w:hAnsi="Tahoma" w:cs="Tahoma"/>
                      <w:b/>
                      <w:bCs/>
                      <w:sz w:val="18"/>
                      <w:szCs w:val="18"/>
                    </w:rPr>
                    <w:br/>
                  </w:r>
                  <w:r w:rsidRPr="009A1617">
                    <w:rPr>
                      <w:rFonts w:ascii="Tahoma" w:eastAsia="Times New Roman" w:hAnsi="Tahoma" w:cs="Tahoma"/>
                      <w:sz w:val="18"/>
                      <w:szCs w:val="18"/>
                    </w:rPr>
                    <w:t xml:space="preserve">Ms </w:t>
                  </w:r>
                  <w:proofErr w:type="spellStart"/>
                  <w:r w:rsidRPr="009A1617">
                    <w:rPr>
                      <w:rFonts w:ascii="Tahoma" w:eastAsia="Times New Roman" w:hAnsi="Tahoma" w:cs="Tahoma"/>
                      <w:sz w:val="18"/>
                      <w:szCs w:val="18"/>
                    </w:rPr>
                    <w:t>Kamini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Bahl</w:t>
                  </w:r>
                  <w:proofErr w:type="spellEnd"/>
                  <w:r w:rsidRPr="009A1617">
                    <w:rPr>
                      <w:rFonts w:ascii="Tahoma" w:eastAsia="Times New Roman" w:hAnsi="Tahoma" w:cs="Tahoma"/>
                      <w:sz w:val="18"/>
                      <w:szCs w:val="18"/>
                    </w:rPr>
                    <w:t>, Dip. Bus. Mgmt.(IMC), B.Sc.</w:t>
                  </w:r>
                </w:p>
              </w:tc>
              <w:tc>
                <w:tcPr>
                  <w:tcW w:w="50" w:type="pct"/>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r w:rsidR="009A1617" w:rsidRPr="009A1617">
              <w:trPr>
                <w:tblCellSpacing w:w="0" w:type="dxa"/>
              </w:trPr>
              <w:tc>
                <w:tcPr>
                  <w:tcW w:w="35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0" w:type="auto"/>
                  <w:gridSpan w:val="2"/>
                  <w:hideMark/>
                </w:tcPr>
                <w:p w:rsidR="009A1617" w:rsidRPr="009A1617" w:rsidRDefault="009A1617" w:rsidP="009A1617">
                  <w:pPr>
                    <w:spacing w:after="0" w:line="240" w:lineRule="auto"/>
                    <w:jc w:val="center"/>
                    <w:rPr>
                      <w:rFonts w:ascii="Tahoma" w:eastAsia="Times New Roman" w:hAnsi="Tahoma" w:cs="Tahoma"/>
                      <w:sz w:val="18"/>
                      <w:szCs w:val="18"/>
                    </w:rPr>
                  </w:pPr>
                  <w:r w:rsidRPr="009A1617">
                    <w:rPr>
                      <w:rFonts w:ascii="Tahoma" w:eastAsia="Times New Roman" w:hAnsi="Tahoma" w:cs="Tahoma"/>
                      <w:b/>
                      <w:bCs/>
                      <w:sz w:val="18"/>
                    </w:rPr>
                    <w:t>Prof. V. N. Sharma, Hon. Director (Administration and Assessment)</w:t>
                  </w:r>
                </w:p>
                <w:p w:rsidR="009A1617" w:rsidRPr="009A1617" w:rsidRDefault="009A1617" w:rsidP="009A1617">
                  <w:pPr>
                    <w:spacing w:after="0" w:line="240" w:lineRule="auto"/>
                    <w:jc w:val="center"/>
                    <w:rPr>
                      <w:rFonts w:ascii="Tahoma" w:eastAsia="Times New Roman" w:hAnsi="Tahoma" w:cs="Tahoma"/>
                      <w:sz w:val="18"/>
                      <w:szCs w:val="18"/>
                    </w:rPr>
                  </w:pPr>
                  <w:r w:rsidRPr="009A1617">
                    <w:rPr>
                      <w:rFonts w:ascii="Tahoma" w:eastAsia="Times New Roman" w:hAnsi="Tahoma" w:cs="Tahoma"/>
                      <w:sz w:val="18"/>
                      <w:szCs w:val="18"/>
                    </w:rPr>
                    <w:lastRenderedPageBreak/>
                    <w:t> </w:t>
                  </w:r>
                </w:p>
              </w:tc>
              <w:tc>
                <w:tcPr>
                  <w:tcW w:w="0" w:type="auto"/>
                  <w:vAlign w:val="center"/>
                  <w:hideMark/>
                </w:tcPr>
                <w:p w:rsidR="009A1617" w:rsidRPr="009A1617" w:rsidRDefault="009A1617" w:rsidP="009A1617">
                  <w:pPr>
                    <w:spacing w:after="0" w:line="240" w:lineRule="auto"/>
                    <w:rPr>
                      <w:rFonts w:ascii="Times New Roman" w:eastAsia="Times New Roman" w:hAnsi="Times New Roman" w:cs="Times New Roman"/>
                      <w:sz w:val="20"/>
                      <w:szCs w:val="20"/>
                    </w:rPr>
                  </w:pPr>
                </w:p>
              </w:tc>
            </w:tr>
          </w:tbl>
          <w:p w:rsidR="009A1617" w:rsidRPr="009A1617" w:rsidRDefault="009A1617" w:rsidP="009A1617">
            <w:pPr>
              <w:spacing w:after="0" w:line="240" w:lineRule="auto"/>
              <w:rPr>
                <w:rFonts w:ascii="Times New Roman" w:eastAsia="Times New Roman" w:hAnsi="Times New Roman" w:cs="Times New Roman"/>
                <w:color w:val="000000"/>
                <w:sz w:val="27"/>
                <w:szCs w:val="27"/>
              </w:rPr>
            </w:pPr>
          </w:p>
        </w:tc>
      </w:tr>
    </w:tbl>
    <w:p w:rsidR="009A1617" w:rsidRDefault="009A1617"/>
    <w:p w:rsidR="009A1617" w:rsidRDefault="009A1617">
      <w:r>
        <w:br w:type="page"/>
      </w:r>
    </w:p>
    <w:tbl>
      <w:tblPr>
        <w:tblW w:w="5000" w:type="pct"/>
        <w:tblCellSpacing w:w="0" w:type="dxa"/>
        <w:shd w:val="clear" w:color="auto" w:fill="FFFFFF"/>
        <w:tblCellMar>
          <w:left w:w="0" w:type="dxa"/>
          <w:right w:w="0" w:type="dxa"/>
        </w:tblCellMar>
        <w:tblLook w:val="04A0"/>
      </w:tblPr>
      <w:tblGrid>
        <w:gridCol w:w="9360"/>
      </w:tblGrid>
      <w:tr w:rsidR="009A1617" w:rsidRPr="009A1617" w:rsidTr="009A1617">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8836"/>
              <w:gridCol w:w="464"/>
              <w:gridCol w:w="60"/>
            </w:tblGrid>
            <w:tr w:rsidR="009A1617" w:rsidRPr="009A1617">
              <w:trPr>
                <w:tblCellSpacing w:w="0" w:type="dxa"/>
              </w:trPr>
              <w:tc>
                <w:tcPr>
                  <w:tcW w:w="4750" w:type="pct"/>
                  <w:hideMark/>
                </w:tcPr>
                <w:p w:rsidR="009A1617" w:rsidRPr="009A1617" w:rsidRDefault="009A1617" w:rsidP="009A1617">
                  <w:pPr>
                    <w:spacing w:after="240" w:line="0" w:lineRule="atLeast"/>
                    <w:rPr>
                      <w:rFonts w:ascii="Tahoma" w:eastAsia="Times New Roman" w:hAnsi="Tahoma" w:cs="Tahoma"/>
                      <w:sz w:val="18"/>
                      <w:szCs w:val="18"/>
                    </w:rPr>
                  </w:pPr>
                  <w:r w:rsidRPr="009A1617">
                    <w:rPr>
                      <w:rFonts w:ascii="Tahoma" w:eastAsia="Times New Roman" w:hAnsi="Tahoma" w:cs="Tahoma"/>
                      <w:sz w:val="18"/>
                      <w:szCs w:val="18"/>
                    </w:rPr>
                    <w:lastRenderedPageBreak/>
                    <w:t>•</w:t>
                  </w:r>
                  <w:r w:rsidRPr="009A1617">
                    <w:rPr>
                      <w:rFonts w:ascii="Tahoma" w:eastAsia="Times New Roman" w:hAnsi="Tahoma" w:cs="Tahoma"/>
                      <w:sz w:val="18"/>
                    </w:rPr>
                    <w:t> </w:t>
                  </w:r>
                  <w:r w:rsidRPr="009A1617">
                    <w:rPr>
                      <w:rFonts w:ascii="Tahoma" w:eastAsia="Times New Roman" w:hAnsi="Tahoma" w:cs="Tahoma"/>
                      <w:b/>
                      <w:bCs/>
                      <w:sz w:val="18"/>
                      <w:szCs w:val="18"/>
                    </w:rPr>
                    <w:t xml:space="preserve">Dr. (Mrs.) </w:t>
                  </w:r>
                  <w:proofErr w:type="spellStart"/>
                  <w:r w:rsidRPr="009A1617">
                    <w:rPr>
                      <w:rFonts w:ascii="Tahoma" w:eastAsia="Times New Roman" w:hAnsi="Tahoma" w:cs="Tahoma"/>
                      <w:b/>
                      <w:bCs/>
                      <w:sz w:val="18"/>
                      <w:szCs w:val="18"/>
                    </w:rPr>
                    <w:t>Indu</w:t>
                  </w:r>
                  <w:proofErr w:type="spellEnd"/>
                  <w:r w:rsidRPr="009A1617">
                    <w:rPr>
                      <w:rFonts w:ascii="Tahoma" w:eastAsia="Times New Roman" w:hAnsi="Tahoma" w:cs="Tahoma"/>
                      <w:b/>
                      <w:bCs/>
                      <w:sz w:val="18"/>
                      <w:szCs w:val="18"/>
                    </w:rPr>
                    <w:t xml:space="preserve"> </w:t>
                  </w:r>
                  <w:proofErr w:type="spellStart"/>
                  <w:r w:rsidRPr="009A1617">
                    <w:rPr>
                      <w:rFonts w:ascii="Tahoma" w:eastAsia="Times New Roman" w:hAnsi="Tahoma" w:cs="Tahoma"/>
                      <w:b/>
                      <w:bCs/>
                      <w:sz w:val="18"/>
                      <w:szCs w:val="18"/>
                    </w:rPr>
                    <w:t>Shahani</w:t>
                  </w:r>
                  <w:proofErr w:type="spellEnd"/>
                  <w:r w:rsidRPr="009A1617">
                    <w:rPr>
                      <w:rFonts w:ascii="Tahoma" w:eastAsia="Times New Roman" w:hAnsi="Tahoma" w:cs="Tahoma"/>
                      <w:sz w:val="18"/>
                      <w:szCs w:val="18"/>
                    </w:rPr>
                    <w:t>, Ph.D., M.Com., DHE,</w:t>
                  </w:r>
                  <w:r w:rsidRPr="009A1617">
                    <w:rPr>
                      <w:rFonts w:ascii="Tahoma" w:eastAsia="Times New Roman" w:hAnsi="Tahoma" w:cs="Tahoma"/>
                      <w:sz w:val="18"/>
                    </w:rPr>
                    <w:t> </w:t>
                  </w:r>
                  <w:r w:rsidRPr="009A1617">
                    <w:rPr>
                      <w:rFonts w:ascii="Tahoma" w:eastAsia="Times New Roman" w:hAnsi="Tahoma" w:cs="Tahoma"/>
                      <w:b/>
                      <w:bCs/>
                      <w:sz w:val="18"/>
                      <w:szCs w:val="18"/>
                    </w:rPr>
                    <w:t>Principal</w:t>
                  </w:r>
                  <w:r w:rsidRPr="009A1617">
                    <w:rPr>
                      <w:rFonts w:ascii="Tahoma" w:eastAsia="Times New Roman" w:hAnsi="Tahoma" w:cs="Tahoma"/>
                      <w:sz w:val="18"/>
                      <w:szCs w:val="18"/>
                    </w:rPr>
                    <w:br/>
                    <w:t>•</w:t>
                  </w:r>
                  <w:r w:rsidRPr="009A1617">
                    <w:rPr>
                      <w:rFonts w:ascii="Tahoma" w:eastAsia="Times New Roman" w:hAnsi="Tahoma" w:cs="Tahoma"/>
                      <w:sz w:val="18"/>
                    </w:rPr>
                    <w:t> </w:t>
                  </w:r>
                  <w:r w:rsidRPr="009A1617">
                    <w:rPr>
                      <w:rFonts w:ascii="Tahoma" w:eastAsia="Times New Roman" w:hAnsi="Tahoma" w:cs="Tahoma"/>
                      <w:b/>
                      <w:bCs/>
                      <w:sz w:val="18"/>
                      <w:szCs w:val="18"/>
                    </w:rPr>
                    <w:t xml:space="preserve">Ms. A. </w:t>
                  </w:r>
                  <w:proofErr w:type="spellStart"/>
                  <w:r w:rsidRPr="009A1617">
                    <w:rPr>
                      <w:rFonts w:ascii="Tahoma" w:eastAsia="Times New Roman" w:hAnsi="Tahoma" w:cs="Tahoma"/>
                      <w:b/>
                      <w:bCs/>
                      <w:sz w:val="18"/>
                      <w:szCs w:val="18"/>
                    </w:rPr>
                    <w:t>Pillai</w:t>
                  </w:r>
                  <w:proofErr w:type="spellEnd"/>
                  <w:r w:rsidRPr="009A1617">
                    <w:rPr>
                      <w:rFonts w:ascii="Tahoma" w:eastAsia="Times New Roman" w:hAnsi="Tahoma" w:cs="Tahoma"/>
                      <w:sz w:val="18"/>
                      <w:szCs w:val="18"/>
                    </w:rPr>
                    <w:t>, M.Com., LL.B., B.Ed.</w:t>
                  </w:r>
                  <w:r w:rsidRPr="009A1617">
                    <w:rPr>
                      <w:rFonts w:ascii="Tahoma" w:eastAsia="Times New Roman" w:hAnsi="Tahoma" w:cs="Tahoma"/>
                      <w:sz w:val="18"/>
                    </w:rPr>
                    <w:t> </w:t>
                  </w:r>
                  <w:r w:rsidRPr="009A1617">
                    <w:rPr>
                      <w:rFonts w:ascii="Tahoma" w:eastAsia="Times New Roman" w:hAnsi="Tahoma" w:cs="Tahoma"/>
                      <w:b/>
                      <w:bCs/>
                      <w:sz w:val="18"/>
                      <w:szCs w:val="18"/>
                    </w:rPr>
                    <w:t>Vice-Principal  (Junior College)</w:t>
                  </w:r>
                  <w:r w:rsidRPr="009A1617">
                    <w:rPr>
                      <w:rFonts w:ascii="Tahoma" w:eastAsia="Times New Roman" w:hAnsi="Tahoma" w:cs="Tahoma"/>
                      <w:sz w:val="18"/>
                      <w:szCs w:val="18"/>
                    </w:rPr>
                    <w:br/>
                    <w:t>•</w:t>
                  </w:r>
                  <w:r w:rsidRPr="009A1617">
                    <w:rPr>
                      <w:rFonts w:ascii="Tahoma" w:eastAsia="Times New Roman" w:hAnsi="Tahoma" w:cs="Tahoma"/>
                      <w:sz w:val="18"/>
                    </w:rPr>
                    <w:t> </w:t>
                  </w:r>
                  <w:r w:rsidRPr="009A1617">
                    <w:rPr>
                      <w:rFonts w:ascii="Tahoma" w:eastAsia="Times New Roman" w:hAnsi="Tahoma" w:cs="Tahoma"/>
                      <w:b/>
                      <w:bCs/>
                      <w:sz w:val="18"/>
                      <w:szCs w:val="18"/>
                    </w:rPr>
                    <w:t>Ms. D. Bhatia</w:t>
                  </w:r>
                  <w:r w:rsidRPr="009A1617">
                    <w:rPr>
                      <w:rFonts w:ascii="Tahoma" w:eastAsia="Times New Roman" w:hAnsi="Tahoma" w:cs="Tahoma"/>
                      <w:sz w:val="18"/>
                      <w:szCs w:val="18"/>
                    </w:rPr>
                    <w:t>,M.Com., B.Ed.</w:t>
                  </w:r>
                  <w:r w:rsidRPr="009A1617">
                    <w:rPr>
                      <w:rFonts w:ascii="Tahoma" w:eastAsia="Times New Roman" w:hAnsi="Tahoma" w:cs="Tahoma"/>
                      <w:sz w:val="18"/>
                    </w:rPr>
                    <w:t> </w:t>
                  </w:r>
                  <w:r w:rsidRPr="009A1617">
                    <w:rPr>
                      <w:rFonts w:ascii="Tahoma" w:eastAsia="Times New Roman" w:hAnsi="Tahoma" w:cs="Tahoma"/>
                      <w:b/>
                      <w:bCs/>
                      <w:sz w:val="18"/>
                      <w:szCs w:val="18"/>
                    </w:rPr>
                    <w:t>Vice-Principal  (Junior College)</w:t>
                  </w:r>
                  <w:r w:rsidRPr="009A1617">
                    <w:rPr>
                      <w:rFonts w:ascii="Tahoma" w:eastAsia="Times New Roman" w:hAnsi="Tahoma" w:cs="Tahoma"/>
                      <w:sz w:val="18"/>
                      <w:szCs w:val="18"/>
                    </w:rPr>
                    <w:br/>
                  </w:r>
                </w:p>
              </w:tc>
              <w:tc>
                <w:tcPr>
                  <w:tcW w:w="250" w:type="pct"/>
                  <w:hideMark/>
                </w:tcPr>
                <w:p w:rsidR="009A1617" w:rsidRPr="009A1617" w:rsidRDefault="009A1617" w:rsidP="009A1617">
                  <w:pPr>
                    <w:spacing w:after="0" w:line="0" w:lineRule="atLeast"/>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0" w:type="auto"/>
                  <w:hideMark/>
                </w:tcPr>
                <w:p w:rsidR="009A1617" w:rsidRPr="009A1617" w:rsidRDefault="009A1617" w:rsidP="009A1617">
                  <w:pPr>
                    <w:spacing w:after="0" w:line="0" w:lineRule="atLeast"/>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bl>
          <w:p w:rsidR="009A1617" w:rsidRPr="009A1617" w:rsidRDefault="009A1617" w:rsidP="009A1617">
            <w:pPr>
              <w:spacing w:after="0" w:line="0" w:lineRule="atLeast"/>
              <w:rPr>
                <w:rFonts w:ascii="Times New Roman" w:eastAsia="Times New Roman" w:hAnsi="Times New Roman" w:cs="Times New Roman"/>
                <w:color w:val="000000"/>
                <w:sz w:val="27"/>
                <w:szCs w:val="27"/>
              </w:rPr>
            </w:pPr>
          </w:p>
        </w:tc>
      </w:tr>
      <w:tr w:rsidR="009A1617" w:rsidRPr="009A1617" w:rsidTr="009A1617">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450"/>
              <w:gridCol w:w="4297"/>
              <w:gridCol w:w="4297"/>
              <w:gridCol w:w="316"/>
            </w:tblGrid>
            <w:tr w:rsidR="009A1617" w:rsidRPr="009A1617">
              <w:trPr>
                <w:tblCellSpacing w:w="0" w:type="dxa"/>
              </w:trPr>
              <w:tc>
                <w:tcPr>
                  <w:tcW w:w="20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 cy="76200"/>
                        <wp:effectExtent l="0" t="0" r="0" b="0"/>
                        <wp:docPr id="8" name="Picture 8"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rcollege.edu/web/images/trans.gif"/>
                                <pic:cNvPicPr>
                                  <a:picLocks noChangeAspect="1" noChangeArrowheads="1"/>
                                </pic:cNvPicPr>
                              </pic:nvPicPr>
                              <pic:blipFill>
                                <a:blip r:embed="rId7"/>
                                <a:srcRect/>
                                <a:stretch>
                                  <a:fillRect/>
                                </a:stretch>
                              </pic:blipFill>
                              <pic:spPr bwMode="auto">
                                <a:xfrm>
                                  <a:off x="0" y="0"/>
                                  <a:ext cx="285750" cy="76200"/>
                                </a:xfrm>
                                <a:prstGeom prst="rect">
                                  <a:avLst/>
                                </a:prstGeom>
                                <a:noFill/>
                                <a:ln w="9525">
                                  <a:noFill/>
                                  <a:miter lim="800000"/>
                                  <a:headEnd/>
                                  <a:tailEnd/>
                                </a:ln>
                              </pic:spPr>
                            </pic:pic>
                          </a:graphicData>
                        </a:graphic>
                      </wp:inline>
                    </w:drawing>
                  </w:r>
                </w:p>
              </w:tc>
              <w:tc>
                <w:tcPr>
                  <w:tcW w:w="0" w:type="auto"/>
                  <w:gridSpan w:val="2"/>
                  <w:hideMark/>
                </w:tcPr>
                <w:p w:rsidR="009A1617" w:rsidRPr="009A1617" w:rsidRDefault="009A1617" w:rsidP="009A1617">
                  <w:pPr>
                    <w:spacing w:after="0" w:line="240" w:lineRule="auto"/>
                    <w:jc w:val="center"/>
                    <w:rPr>
                      <w:rFonts w:ascii="Tahoma" w:eastAsia="Times New Roman" w:hAnsi="Tahoma" w:cs="Tahoma"/>
                      <w:sz w:val="18"/>
                      <w:szCs w:val="18"/>
                    </w:rPr>
                  </w:pPr>
                  <w:r w:rsidRPr="009A1617">
                    <w:rPr>
                      <w:rFonts w:ascii="Tahoma" w:eastAsia="Times New Roman" w:hAnsi="Tahoma" w:cs="Tahoma"/>
                      <w:b/>
                      <w:bCs/>
                      <w:sz w:val="18"/>
                      <w:u w:val="single"/>
                    </w:rPr>
                    <w:t>JUNIOR COLLEGE - FACULTY</w:t>
                  </w:r>
                  <w:r w:rsidRPr="009A1617">
                    <w:rPr>
                      <w:rFonts w:ascii="Tahoma" w:eastAsia="Times New Roman" w:hAnsi="Tahoma" w:cs="Tahoma"/>
                      <w:b/>
                      <w:bCs/>
                      <w:sz w:val="18"/>
                      <w:szCs w:val="18"/>
                    </w:rPr>
                    <w:t> </w:t>
                  </w:r>
                  <w:r>
                    <w:rPr>
                      <w:rFonts w:ascii="Tahoma" w:eastAsia="Times New Roman" w:hAnsi="Tahoma" w:cs="Tahoma"/>
                      <w:b/>
                      <w:bCs/>
                      <w:noProof/>
                      <w:sz w:val="18"/>
                      <w:szCs w:val="18"/>
                    </w:rPr>
                    <w:drawing>
                      <wp:inline distT="0" distB="0" distL="0" distR="0">
                        <wp:extent cx="95250" cy="95250"/>
                        <wp:effectExtent l="0" t="0" r="0" b="0"/>
                        <wp:docPr id="9" name="Picture 9"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rcollege.edu/web/images/trans.gif"/>
                                <pic:cNvPicPr>
                                  <a:picLocks noChangeAspect="1" noChangeArrowheads="1"/>
                                </pic:cNvPicPr>
                              </pic:nvPicPr>
                              <pic:blipFill>
                                <a:blip r:embed="rId7"/>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9A1617" w:rsidRPr="009A1617" w:rsidRDefault="009A1617" w:rsidP="009A1617">
                  <w:pPr>
                    <w:spacing w:after="0" w:line="240" w:lineRule="auto"/>
                    <w:rPr>
                      <w:rFonts w:ascii="Tahoma" w:eastAsia="Times New Roman" w:hAnsi="Tahoma" w:cs="Tahoma"/>
                      <w:sz w:val="18"/>
                      <w:szCs w:val="18"/>
                    </w:rPr>
                  </w:pPr>
                </w:p>
              </w:tc>
              <w:tc>
                <w:tcPr>
                  <w:tcW w:w="150" w:type="pct"/>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r w:rsidR="009A1617" w:rsidRPr="009A1617">
              <w:trPr>
                <w:tblCellSpacing w:w="0" w:type="dxa"/>
              </w:trPr>
              <w:tc>
                <w:tcPr>
                  <w:tcW w:w="20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2000" w:type="pct"/>
                  <w:hideMark/>
                </w:tcPr>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COMMERCE</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Anila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Pillai</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Laju</w:t>
                  </w:r>
                  <w:proofErr w:type="spellEnd"/>
                  <w:r w:rsidRPr="009A1617">
                    <w:rPr>
                      <w:rFonts w:ascii="Tahoma" w:eastAsia="Times New Roman" w:hAnsi="Tahoma" w:cs="Tahoma"/>
                      <w:sz w:val="18"/>
                      <w:szCs w:val="18"/>
                    </w:rPr>
                    <w:t xml:space="preserve"> Sharma</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Laxmi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Pillai</w:t>
                  </w:r>
                  <w:proofErr w:type="spellEnd"/>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Bharti</w:t>
                  </w:r>
                  <w:proofErr w:type="spellEnd"/>
                  <w:r w:rsidRPr="009A1617">
                    <w:rPr>
                      <w:rFonts w:ascii="Tahoma" w:eastAsia="Times New Roman" w:hAnsi="Tahoma" w:cs="Tahoma"/>
                      <w:sz w:val="18"/>
                      <w:szCs w:val="18"/>
                    </w:rPr>
                    <w:t xml:space="preserve"> Sharma</w:t>
                  </w:r>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Rashmi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Redkar</w:t>
                  </w:r>
                  <w:proofErr w:type="spellEnd"/>
                  <w:r w:rsidRPr="009A1617">
                    <w:rPr>
                      <w:rFonts w:ascii="Tahoma" w:eastAsia="Times New Roman" w:hAnsi="Tahoma" w:cs="Tahoma"/>
                      <w:sz w:val="18"/>
                      <w:szCs w:val="18"/>
                    </w:rPr>
                    <w:br/>
                    <w:t xml:space="preserve">Mrs. Amrita </w:t>
                  </w:r>
                  <w:proofErr w:type="spellStart"/>
                  <w:r w:rsidRPr="009A1617">
                    <w:rPr>
                      <w:rFonts w:ascii="Tahoma" w:eastAsia="Times New Roman" w:hAnsi="Tahoma" w:cs="Tahoma"/>
                      <w:sz w:val="18"/>
                      <w:szCs w:val="18"/>
                    </w:rPr>
                    <w:t>Kambli</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240" w:line="240" w:lineRule="auto"/>
                    <w:rPr>
                      <w:rFonts w:ascii="Tahoma" w:eastAsia="Times New Roman" w:hAnsi="Tahoma" w:cs="Tahoma"/>
                      <w:sz w:val="18"/>
                      <w:szCs w:val="18"/>
                    </w:rPr>
                  </w:pPr>
                  <w:r w:rsidRPr="009A1617">
                    <w:rPr>
                      <w:rFonts w:ascii="Tahoma" w:eastAsia="Times New Roman" w:hAnsi="Tahoma" w:cs="Tahoma"/>
                      <w:b/>
                      <w:bCs/>
                      <w:sz w:val="18"/>
                      <w:szCs w:val="18"/>
                    </w:rPr>
                    <w:t>ECONOMICS</w:t>
                  </w:r>
                  <w:r w:rsidRPr="009A1617">
                    <w:rPr>
                      <w:rFonts w:ascii="Tahoma" w:eastAsia="Times New Roman" w:hAnsi="Tahoma" w:cs="Tahoma"/>
                      <w:b/>
                      <w:bCs/>
                      <w:sz w:val="18"/>
                      <w:szCs w:val="18"/>
                    </w:rPr>
                    <w:br/>
                  </w:r>
                  <w:r w:rsidRPr="009A1617">
                    <w:rPr>
                      <w:rFonts w:ascii="Tahoma" w:eastAsia="Times New Roman" w:hAnsi="Tahoma" w:cs="Tahoma"/>
                      <w:sz w:val="18"/>
                      <w:szCs w:val="18"/>
                    </w:rPr>
                    <w:t xml:space="preserve">Ms. </w:t>
                  </w:r>
                  <w:proofErr w:type="spellStart"/>
                  <w:r w:rsidRPr="009A1617">
                    <w:rPr>
                      <w:rFonts w:ascii="Tahoma" w:eastAsia="Times New Roman" w:hAnsi="Tahoma" w:cs="Tahoma"/>
                      <w:sz w:val="18"/>
                      <w:szCs w:val="18"/>
                    </w:rPr>
                    <w:t>Shamira</w:t>
                  </w:r>
                  <w:proofErr w:type="spellEnd"/>
                  <w:r w:rsidRPr="009A1617">
                    <w:rPr>
                      <w:rFonts w:ascii="Tahoma" w:eastAsia="Times New Roman" w:hAnsi="Tahoma" w:cs="Tahoma"/>
                      <w:sz w:val="18"/>
                      <w:szCs w:val="18"/>
                    </w:rPr>
                    <w:t xml:space="preserve"> Abdulla</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Anupama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Sawant</w:t>
                  </w:r>
                  <w:proofErr w:type="spellEnd"/>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Anuradha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Iyer</w:t>
                  </w:r>
                  <w:proofErr w:type="spellEnd"/>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Shilpa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Deshpande</w:t>
                  </w:r>
                  <w:proofErr w:type="spellEnd"/>
                  <w:r w:rsidRPr="009A1617">
                    <w:rPr>
                      <w:rFonts w:ascii="Tahoma" w:eastAsia="Times New Roman" w:hAnsi="Tahoma" w:cs="Tahoma"/>
                      <w:sz w:val="18"/>
                    </w:rPr>
                    <w:t> </w:t>
                  </w:r>
                  <w:r w:rsidRPr="009A1617">
                    <w:rPr>
                      <w:rFonts w:ascii="Tahoma" w:eastAsia="Times New Roman" w:hAnsi="Tahoma" w:cs="Tahoma"/>
                      <w:sz w:val="18"/>
                      <w:szCs w:val="18"/>
                    </w:rPr>
                    <w:br/>
                  </w:r>
                  <w:r w:rsidRPr="009A1617">
                    <w:rPr>
                      <w:rFonts w:ascii="Tahoma" w:eastAsia="Times New Roman" w:hAnsi="Tahoma" w:cs="Tahoma"/>
                      <w:b/>
                      <w:bCs/>
                      <w:sz w:val="18"/>
                      <w:szCs w:val="18"/>
                    </w:rPr>
                    <w:br/>
                  </w:r>
                  <w:r w:rsidRPr="009A1617">
                    <w:rPr>
                      <w:rFonts w:ascii="Tahoma" w:eastAsia="Times New Roman" w:hAnsi="Tahoma" w:cs="Tahoma"/>
                      <w:b/>
                      <w:bCs/>
                      <w:sz w:val="18"/>
                      <w:szCs w:val="18"/>
                    </w:rPr>
                    <w:br/>
                    <w:t>ENGLISH</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Mukti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Ghosh</w:t>
                  </w:r>
                  <w:proofErr w:type="spellEnd"/>
                  <w:r w:rsidRPr="009A1617">
                    <w:rPr>
                      <w:rFonts w:ascii="Tahoma" w:eastAsia="Times New Roman" w:hAnsi="Tahoma" w:cs="Tahoma"/>
                      <w:sz w:val="18"/>
                      <w:szCs w:val="18"/>
                    </w:rPr>
                    <w:br/>
                    <w:t>Ms. Anita Gandhi</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Misha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Bothra</w:t>
                  </w:r>
                  <w:proofErr w:type="spellEnd"/>
                  <w:r w:rsidRPr="009A1617">
                    <w:rPr>
                      <w:rFonts w:ascii="Tahoma" w:eastAsia="Times New Roman" w:hAnsi="Tahoma" w:cs="Tahoma"/>
                      <w:sz w:val="18"/>
                      <w:szCs w:val="18"/>
                    </w:rPr>
                    <w:br/>
                    <w:t xml:space="preserve">Mrs. Monica </w:t>
                  </w:r>
                  <w:proofErr w:type="spellStart"/>
                  <w:r w:rsidRPr="009A1617">
                    <w:rPr>
                      <w:rFonts w:ascii="Tahoma" w:eastAsia="Times New Roman" w:hAnsi="Tahoma" w:cs="Tahoma"/>
                      <w:sz w:val="18"/>
                      <w:szCs w:val="18"/>
                    </w:rPr>
                    <w:t>Muwar</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b/>
                      <w:bCs/>
                      <w:sz w:val="18"/>
                      <w:szCs w:val="18"/>
                    </w:rPr>
                    <w:t>FRENCH</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Milita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Ganguly</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Vasudha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Arya</w:t>
                  </w:r>
                  <w:proofErr w:type="spellEnd"/>
                  <w:r w:rsidRPr="009A1617">
                    <w:rPr>
                      <w:rFonts w:ascii="Tahoma" w:eastAsia="Times New Roman" w:hAnsi="Tahoma" w:cs="Tahoma"/>
                      <w:sz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rPr>
                    <w:t>I.T</w:t>
                  </w:r>
                  <w:r w:rsidRPr="009A1617">
                    <w:rPr>
                      <w:rFonts w:ascii="Tahoma" w:eastAsia="Times New Roman" w:hAnsi="Tahoma" w:cs="Tahoma"/>
                      <w:sz w:val="18"/>
                    </w:rPr>
                    <w:t> </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Anuradha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Sivakumar</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rPr>
                    <w:t>E.E.</w:t>
                  </w:r>
                  <w:r w:rsidRPr="009A1617">
                    <w:rPr>
                      <w:rFonts w:ascii="Tahoma" w:eastAsia="Times New Roman" w:hAnsi="Tahoma" w:cs="Tahoma"/>
                      <w:sz w:val="18"/>
                      <w:szCs w:val="18"/>
                    </w:rPr>
                    <w:br/>
                    <w:t xml:space="preserve">Mr. </w:t>
                  </w:r>
                  <w:proofErr w:type="spellStart"/>
                  <w:r w:rsidRPr="009A1617">
                    <w:rPr>
                      <w:rFonts w:ascii="Tahoma" w:eastAsia="Times New Roman" w:hAnsi="Tahoma" w:cs="Tahoma"/>
                      <w:sz w:val="18"/>
                      <w:szCs w:val="18"/>
                    </w:rPr>
                    <w:t>P.K.Singh</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Anupam</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Upadhyay</w:t>
                  </w:r>
                  <w:proofErr w:type="spellEnd"/>
                </w:p>
              </w:tc>
              <w:tc>
                <w:tcPr>
                  <w:tcW w:w="2000" w:type="pct"/>
                  <w:hideMark/>
                </w:tcPr>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b/>
                      <w:bCs/>
                      <w:sz w:val="18"/>
                      <w:szCs w:val="18"/>
                    </w:rPr>
                    <w:t>ACCOUNTS</w:t>
                  </w:r>
                  <w:r w:rsidRPr="009A1617">
                    <w:rPr>
                      <w:rFonts w:ascii="Tahoma" w:eastAsia="Times New Roman" w:hAnsi="Tahoma" w:cs="Tahoma"/>
                      <w:b/>
                      <w:bCs/>
                      <w:sz w:val="18"/>
                    </w:rPr>
                    <w:t> </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Deepika</w:t>
                  </w:r>
                  <w:proofErr w:type="spellEnd"/>
                  <w:r w:rsidRPr="009A1617">
                    <w:rPr>
                      <w:rFonts w:ascii="Tahoma" w:eastAsia="Times New Roman" w:hAnsi="Tahoma" w:cs="Tahoma"/>
                      <w:sz w:val="18"/>
                      <w:szCs w:val="18"/>
                    </w:rPr>
                    <w:t xml:space="preserve"> Bhatia</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Kavita</w:t>
                  </w:r>
                  <w:proofErr w:type="spellEnd"/>
                  <w:r w:rsidRPr="009A1617">
                    <w:rPr>
                      <w:rFonts w:ascii="Tahoma" w:eastAsia="Times New Roman" w:hAnsi="Tahoma" w:cs="Tahoma"/>
                      <w:sz w:val="18"/>
                      <w:szCs w:val="18"/>
                    </w:rPr>
                    <w:t xml:space="preserve"> Shah</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Rekha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Verma</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Laju</w:t>
                  </w:r>
                  <w:proofErr w:type="spellEnd"/>
                  <w:r w:rsidRPr="009A1617">
                    <w:rPr>
                      <w:rFonts w:ascii="Tahoma" w:eastAsia="Times New Roman" w:hAnsi="Tahoma" w:cs="Tahoma"/>
                      <w:sz w:val="18"/>
                      <w:szCs w:val="18"/>
                    </w:rPr>
                    <w:t xml:space="preserve"> Sharma</w:t>
                  </w:r>
                  <w:r w:rsidRPr="009A1617">
                    <w:rPr>
                      <w:rFonts w:ascii="Tahoma" w:eastAsia="Times New Roman" w:hAnsi="Tahoma" w:cs="Tahoma"/>
                      <w:sz w:val="18"/>
                      <w:szCs w:val="18"/>
                    </w:rPr>
                    <w:br/>
                    <w:t xml:space="preserve">Mr. </w:t>
                  </w:r>
                  <w:proofErr w:type="spellStart"/>
                  <w:r w:rsidRPr="009A1617">
                    <w:rPr>
                      <w:rFonts w:ascii="Tahoma" w:eastAsia="Times New Roman" w:hAnsi="Tahoma" w:cs="Tahoma"/>
                      <w:sz w:val="18"/>
                      <w:szCs w:val="18"/>
                    </w:rPr>
                    <w:t>Niren</w:t>
                  </w:r>
                  <w:proofErr w:type="spellEnd"/>
                  <w:r w:rsidRPr="009A1617">
                    <w:rPr>
                      <w:rFonts w:ascii="Tahoma" w:eastAsia="Times New Roman" w:hAnsi="Tahoma" w:cs="Tahoma"/>
                      <w:sz w:val="18"/>
                      <w:szCs w:val="18"/>
                    </w:rPr>
                    <w:t xml:space="preserve"> Mehta</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t> </w:t>
                  </w:r>
                </w:p>
                <w:p w:rsidR="009A1617" w:rsidRPr="009A1617" w:rsidRDefault="009A1617" w:rsidP="009A1617">
                  <w:pPr>
                    <w:spacing w:after="240" w:line="240" w:lineRule="auto"/>
                    <w:rPr>
                      <w:rFonts w:ascii="Tahoma" w:eastAsia="Times New Roman" w:hAnsi="Tahoma" w:cs="Tahoma"/>
                      <w:sz w:val="18"/>
                      <w:szCs w:val="18"/>
                    </w:rPr>
                  </w:pPr>
                  <w:r w:rsidRPr="009A1617">
                    <w:rPr>
                      <w:rFonts w:ascii="Tahoma" w:eastAsia="Times New Roman" w:hAnsi="Tahoma" w:cs="Tahoma"/>
                      <w:b/>
                      <w:bCs/>
                      <w:sz w:val="18"/>
                      <w:szCs w:val="18"/>
                    </w:rPr>
                    <w:t>MATHS</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Bhavna</w:t>
                  </w:r>
                  <w:proofErr w:type="spellEnd"/>
                  <w:r w:rsidRPr="009A1617">
                    <w:rPr>
                      <w:rFonts w:ascii="Tahoma" w:eastAsia="Times New Roman" w:hAnsi="Tahoma" w:cs="Tahoma"/>
                      <w:sz w:val="18"/>
                      <w:szCs w:val="18"/>
                    </w:rPr>
                    <w:t xml:space="preserve"> Shah</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Mansi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Bharne</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Kausar</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Tasneem</w:t>
                  </w:r>
                  <w:proofErr w:type="spellEnd"/>
                  <w:r w:rsidRPr="009A1617">
                    <w:rPr>
                      <w:rFonts w:ascii="Tahoma" w:eastAsia="Times New Roman" w:hAnsi="Tahoma" w:cs="Tahoma"/>
                      <w:sz w:val="18"/>
                      <w:szCs w:val="18"/>
                    </w:rPr>
                    <w:br/>
                    <w:t xml:space="preserve">Mr. </w:t>
                  </w:r>
                  <w:proofErr w:type="spellStart"/>
                  <w:r w:rsidRPr="009A1617">
                    <w:rPr>
                      <w:rFonts w:ascii="Tahoma" w:eastAsia="Times New Roman" w:hAnsi="Tahoma" w:cs="Tahoma"/>
                      <w:sz w:val="18"/>
                      <w:szCs w:val="18"/>
                    </w:rPr>
                    <w:t>Vansh</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Gopal</w:t>
                  </w:r>
                  <w:proofErr w:type="spellEnd"/>
                  <w:r w:rsidRPr="009A1617">
                    <w:rPr>
                      <w:rFonts w:ascii="Tahoma" w:eastAsia="Times New Roman" w:hAnsi="Tahoma" w:cs="Tahoma"/>
                      <w:sz w:val="18"/>
                      <w:szCs w:val="18"/>
                    </w:rPr>
                    <w:t xml:space="preserve"> Singh</w:t>
                  </w:r>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Panditdivya</w:t>
                  </w:r>
                  <w:proofErr w:type="spellEnd"/>
                  <w:r w:rsidRPr="009A1617">
                    <w:rPr>
                      <w:rFonts w:ascii="Tahoma" w:eastAsia="Times New Roman" w:hAnsi="Tahoma" w:cs="Tahoma"/>
                      <w:sz w:val="18"/>
                      <w:szCs w:val="18"/>
                    </w:rPr>
                    <w:t xml:space="preserve"> Sharma</w:t>
                  </w:r>
                  <w:r w:rsidRPr="009A1617">
                    <w:rPr>
                      <w:rFonts w:ascii="Tahoma" w:eastAsia="Times New Roman" w:hAnsi="Tahoma" w:cs="Tahoma"/>
                      <w:sz w:val="18"/>
                      <w:szCs w:val="18"/>
                    </w:rPr>
                    <w:br/>
                  </w:r>
                  <w:r w:rsidRPr="009A1617">
                    <w:rPr>
                      <w:rFonts w:ascii="Tahoma" w:eastAsia="Times New Roman" w:hAnsi="Tahoma" w:cs="Tahoma"/>
                      <w:sz w:val="18"/>
                      <w:szCs w:val="18"/>
                    </w:rPr>
                    <w:br/>
                  </w:r>
                  <w:r w:rsidRPr="009A1617">
                    <w:rPr>
                      <w:rFonts w:ascii="Tahoma" w:eastAsia="Times New Roman" w:hAnsi="Tahoma" w:cs="Tahoma"/>
                      <w:b/>
                      <w:bCs/>
                      <w:sz w:val="18"/>
                    </w:rPr>
                    <w:t>SECRETARIAL PRACTICE</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Laxmi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Pillai</w:t>
                  </w:r>
                  <w:proofErr w:type="spellEnd"/>
                  <w:r w:rsidRPr="009A1617">
                    <w:rPr>
                      <w:rFonts w:ascii="Tahoma" w:eastAsia="Times New Roman" w:hAnsi="Tahoma" w:cs="Tahoma"/>
                      <w:sz w:val="18"/>
                      <w:szCs w:val="18"/>
                    </w:rPr>
                    <w:br/>
                    <w:t xml:space="preserve">Mrs. Amrita </w:t>
                  </w:r>
                  <w:proofErr w:type="spellStart"/>
                  <w:r w:rsidRPr="009A1617">
                    <w:rPr>
                      <w:rFonts w:ascii="Tahoma" w:eastAsia="Times New Roman" w:hAnsi="Tahoma" w:cs="Tahoma"/>
                      <w:sz w:val="18"/>
                      <w:szCs w:val="18"/>
                    </w:rPr>
                    <w:t>Kambli</w:t>
                  </w:r>
                  <w:proofErr w:type="spellEnd"/>
                </w:p>
                <w:p w:rsidR="009A1617" w:rsidRPr="009A1617" w:rsidRDefault="009A1617" w:rsidP="009A1617">
                  <w:pPr>
                    <w:spacing w:after="0" w:line="240" w:lineRule="auto"/>
                    <w:rPr>
                      <w:rFonts w:ascii="Tahoma" w:eastAsia="Times New Roman" w:hAnsi="Tahoma" w:cs="Tahoma"/>
                      <w:sz w:val="18"/>
                      <w:szCs w:val="18"/>
                    </w:rPr>
                  </w:pPr>
                  <w:r w:rsidRPr="009A1617">
                    <w:rPr>
                      <w:rFonts w:ascii="Tahoma" w:eastAsia="Times New Roman" w:hAnsi="Tahoma" w:cs="Tahoma"/>
                      <w:sz w:val="18"/>
                      <w:szCs w:val="18"/>
                    </w:rPr>
                    <w:br/>
                  </w:r>
                  <w:r w:rsidRPr="009A1617">
                    <w:rPr>
                      <w:rFonts w:ascii="Tahoma" w:eastAsia="Times New Roman" w:hAnsi="Tahoma" w:cs="Tahoma"/>
                      <w:b/>
                      <w:bCs/>
                      <w:sz w:val="18"/>
                      <w:szCs w:val="18"/>
                    </w:rPr>
                    <w:t>HINDI</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Sheela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Shahe</w:t>
                  </w:r>
                  <w:proofErr w:type="spellEnd"/>
                  <w:r w:rsidRPr="009A1617">
                    <w:rPr>
                      <w:rFonts w:ascii="Tahoma" w:eastAsia="Times New Roman" w:hAnsi="Tahoma" w:cs="Tahoma"/>
                      <w:sz w:val="18"/>
                      <w:szCs w:val="18"/>
                    </w:rPr>
                    <w:br/>
                    <w:t xml:space="preserve">Ms. </w:t>
                  </w:r>
                  <w:proofErr w:type="spellStart"/>
                  <w:r w:rsidRPr="009A1617">
                    <w:rPr>
                      <w:rFonts w:ascii="Tahoma" w:eastAsia="Times New Roman" w:hAnsi="Tahoma" w:cs="Tahoma"/>
                      <w:sz w:val="18"/>
                      <w:szCs w:val="18"/>
                    </w:rPr>
                    <w:t>Sheela</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Yadav</w:t>
                  </w:r>
                  <w:proofErr w:type="spellEnd"/>
                  <w:r w:rsidRPr="009A1617">
                    <w:rPr>
                      <w:rFonts w:ascii="Tahoma" w:eastAsia="Times New Roman" w:hAnsi="Tahoma" w:cs="Tahoma"/>
                      <w:sz w:val="18"/>
                      <w:szCs w:val="18"/>
                    </w:rPr>
                    <w:br/>
                  </w:r>
                  <w:r w:rsidRPr="009A1617">
                    <w:rPr>
                      <w:rFonts w:ascii="Tahoma" w:eastAsia="Times New Roman" w:hAnsi="Tahoma" w:cs="Tahoma"/>
                      <w:sz w:val="18"/>
                      <w:szCs w:val="18"/>
                    </w:rPr>
                    <w:br/>
                  </w:r>
                  <w:r w:rsidRPr="009A1617">
                    <w:rPr>
                      <w:rFonts w:ascii="Tahoma" w:eastAsia="Times New Roman" w:hAnsi="Tahoma" w:cs="Tahoma"/>
                      <w:sz w:val="18"/>
                      <w:szCs w:val="18"/>
                    </w:rPr>
                    <w:br/>
                  </w:r>
                  <w:r w:rsidRPr="009A1617">
                    <w:rPr>
                      <w:rFonts w:ascii="Tahoma" w:eastAsia="Times New Roman" w:hAnsi="Tahoma" w:cs="Tahoma"/>
                      <w:b/>
                      <w:bCs/>
                      <w:sz w:val="18"/>
                      <w:szCs w:val="18"/>
                    </w:rPr>
                    <w:t>MARATHI</w:t>
                  </w:r>
                  <w:r w:rsidRPr="009A1617">
                    <w:rPr>
                      <w:rFonts w:ascii="Tahoma" w:eastAsia="Times New Roman" w:hAnsi="Tahoma" w:cs="Tahoma"/>
                      <w:sz w:val="18"/>
                      <w:szCs w:val="18"/>
                    </w:rPr>
                    <w:br/>
                    <w:t xml:space="preserve">Mrs. </w:t>
                  </w:r>
                  <w:proofErr w:type="spellStart"/>
                  <w:r w:rsidRPr="009A1617">
                    <w:rPr>
                      <w:rFonts w:ascii="Tahoma" w:eastAsia="Times New Roman" w:hAnsi="Tahoma" w:cs="Tahoma"/>
                      <w:sz w:val="18"/>
                      <w:szCs w:val="18"/>
                    </w:rPr>
                    <w:t>Bharti</w:t>
                  </w:r>
                  <w:proofErr w:type="spellEnd"/>
                  <w:r w:rsidRPr="009A1617">
                    <w:rPr>
                      <w:rFonts w:ascii="Tahoma" w:eastAsia="Times New Roman" w:hAnsi="Tahoma" w:cs="Tahoma"/>
                      <w:sz w:val="18"/>
                      <w:szCs w:val="18"/>
                    </w:rPr>
                    <w:t xml:space="preserve"> </w:t>
                  </w:r>
                  <w:proofErr w:type="spellStart"/>
                  <w:r w:rsidRPr="009A1617">
                    <w:rPr>
                      <w:rFonts w:ascii="Tahoma" w:eastAsia="Times New Roman" w:hAnsi="Tahoma" w:cs="Tahoma"/>
                      <w:sz w:val="18"/>
                      <w:szCs w:val="18"/>
                    </w:rPr>
                    <w:t>Kanpile</w:t>
                  </w:r>
                  <w:proofErr w:type="spellEnd"/>
                </w:p>
              </w:tc>
              <w:tc>
                <w:tcPr>
                  <w:tcW w:w="150" w:type="pct"/>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r>
            <w:tr w:rsidR="009A1617" w:rsidRPr="009A1617">
              <w:trPr>
                <w:tblCellSpacing w:w="0" w:type="dxa"/>
              </w:trPr>
              <w:tc>
                <w:tcPr>
                  <w:tcW w:w="200" w:type="pct"/>
                  <w:vAlign w:val="center"/>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2000" w:type="pct"/>
                  <w:hideMark/>
                </w:tcPr>
                <w:p w:rsidR="009A1617" w:rsidRPr="009A1617" w:rsidRDefault="009A1617" w:rsidP="009A1617">
                  <w:pPr>
                    <w:spacing w:after="0" w:line="240" w:lineRule="auto"/>
                    <w:rPr>
                      <w:rFonts w:ascii="Times New Roman" w:eastAsia="Times New Roman" w:hAnsi="Times New Roman" w:cs="Times New Roman"/>
                      <w:sz w:val="24"/>
                      <w:szCs w:val="24"/>
                    </w:rPr>
                  </w:pPr>
                  <w:r w:rsidRPr="009A1617">
                    <w:rPr>
                      <w:rFonts w:ascii="Times New Roman" w:eastAsia="Times New Roman" w:hAnsi="Times New Roman" w:cs="Times New Roman"/>
                      <w:sz w:val="24"/>
                      <w:szCs w:val="24"/>
                    </w:rPr>
                    <w:t> </w:t>
                  </w:r>
                </w:p>
              </w:tc>
              <w:tc>
                <w:tcPr>
                  <w:tcW w:w="0" w:type="auto"/>
                  <w:vAlign w:val="center"/>
                  <w:hideMark/>
                </w:tcPr>
                <w:p w:rsidR="009A1617" w:rsidRPr="009A1617" w:rsidRDefault="009A1617" w:rsidP="009A1617">
                  <w:pPr>
                    <w:spacing w:after="0" w:line="240" w:lineRule="auto"/>
                    <w:rPr>
                      <w:rFonts w:ascii="Times New Roman" w:eastAsia="Times New Roman" w:hAnsi="Times New Roman" w:cs="Times New Roman"/>
                      <w:sz w:val="20"/>
                      <w:szCs w:val="20"/>
                    </w:rPr>
                  </w:pPr>
                </w:p>
              </w:tc>
              <w:tc>
                <w:tcPr>
                  <w:tcW w:w="0" w:type="auto"/>
                  <w:vAlign w:val="center"/>
                  <w:hideMark/>
                </w:tcPr>
                <w:p w:rsidR="009A1617" w:rsidRPr="009A1617" w:rsidRDefault="009A1617" w:rsidP="009A1617">
                  <w:pPr>
                    <w:spacing w:after="0" w:line="240" w:lineRule="auto"/>
                    <w:rPr>
                      <w:rFonts w:ascii="Times New Roman" w:eastAsia="Times New Roman" w:hAnsi="Times New Roman" w:cs="Times New Roman"/>
                      <w:sz w:val="20"/>
                      <w:szCs w:val="20"/>
                    </w:rPr>
                  </w:pPr>
                </w:p>
              </w:tc>
            </w:tr>
          </w:tbl>
          <w:p w:rsidR="009A1617" w:rsidRPr="009A1617" w:rsidRDefault="009A1617" w:rsidP="009A1617">
            <w:pPr>
              <w:spacing w:after="0" w:line="240" w:lineRule="auto"/>
              <w:rPr>
                <w:rFonts w:ascii="Times New Roman" w:eastAsia="Times New Roman" w:hAnsi="Times New Roman" w:cs="Times New Roman"/>
                <w:color w:val="000000"/>
                <w:sz w:val="27"/>
                <w:szCs w:val="27"/>
              </w:rPr>
            </w:pPr>
          </w:p>
        </w:tc>
      </w:tr>
    </w:tbl>
    <w:p w:rsidR="00271648" w:rsidRDefault="00271648" w:rsidP="00271648">
      <w:r>
        <w:t>&lt;</w:t>
      </w:r>
      <w:proofErr w:type="gramStart"/>
      <w:r>
        <w:t>center</w:t>
      </w:r>
      <w:proofErr w:type="gramEnd"/>
      <w:r>
        <w:t>&gt;</w:t>
      </w:r>
    </w:p>
    <w:p w:rsidR="00271648" w:rsidRDefault="00271648" w:rsidP="00271648">
      <w:r>
        <w:t>&lt;font face="Times New Roman, Times, serif" color="#FFFFFF" size="+2"&gt;</w:t>
      </w:r>
    </w:p>
    <w:p w:rsidR="00271648" w:rsidRDefault="00271648" w:rsidP="00271648">
      <w:r>
        <w:t>H.R. COLLEGE OF COMMERCE &amp; ECONOMICS</w:t>
      </w:r>
    </w:p>
    <w:p w:rsidR="009A1617" w:rsidRDefault="00271648" w:rsidP="00271648">
      <w:r>
        <w:t>&lt;/font&gt;</w:t>
      </w:r>
    </w:p>
    <w:p w:rsidR="00427E8A" w:rsidRDefault="00427E8A">
      <w:r>
        <w:rPr>
          <w:noProof/>
        </w:rPr>
        <w:lastRenderedPageBreak/>
        <w:drawing>
          <wp:inline distT="0" distB="0" distL="0" distR="0">
            <wp:extent cx="5943600" cy="44577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27E8A" w:rsidRDefault="00427E8A"/>
    <w:p w:rsidR="009A1617" w:rsidRDefault="009A1617">
      <w:r>
        <w:br w:type="page"/>
      </w:r>
    </w:p>
    <w:tbl>
      <w:tblPr>
        <w:tblW w:w="5000" w:type="pct"/>
        <w:tblCellSpacing w:w="0" w:type="dxa"/>
        <w:shd w:val="clear" w:color="auto" w:fill="FFFFFF"/>
        <w:tblCellMar>
          <w:left w:w="0" w:type="dxa"/>
          <w:right w:w="0" w:type="dxa"/>
        </w:tblCellMar>
        <w:tblLook w:val="04A0"/>
      </w:tblPr>
      <w:tblGrid>
        <w:gridCol w:w="9360"/>
      </w:tblGrid>
      <w:tr w:rsidR="00427E8A" w:rsidRPr="00427E8A" w:rsidTr="00427E8A">
        <w:trPr>
          <w:tblCellSpacing w:w="0" w:type="dxa"/>
        </w:trPr>
        <w:tc>
          <w:tcPr>
            <w:tcW w:w="4750" w:type="pct"/>
            <w:shd w:val="clear" w:color="auto" w:fill="FFFFFF"/>
            <w:hideMark/>
          </w:tcPr>
          <w:p w:rsidR="00427E8A" w:rsidRPr="00427E8A" w:rsidRDefault="00427E8A" w:rsidP="00427E8A">
            <w:pPr>
              <w:spacing w:after="270" w:line="240" w:lineRule="auto"/>
              <w:rPr>
                <w:rFonts w:ascii="Times New Roman" w:eastAsia="Times New Roman" w:hAnsi="Times New Roman" w:cs="Times New Roman"/>
                <w:color w:val="000000"/>
                <w:sz w:val="27"/>
                <w:szCs w:val="27"/>
              </w:rPr>
            </w:pPr>
            <w:r w:rsidRPr="00427E8A">
              <w:rPr>
                <w:rFonts w:ascii="Tahoma" w:eastAsia="Times New Roman" w:hAnsi="Tahoma" w:cs="Tahoma"/>
                <w:color w:val="000000"/>
                <w:sz w:val="18"/>
                <w:szCs w:val="18"/>
              </w:rPr>
              <w:lastRenderedPageBreak/>
              <w:br/>
            </w:r>
            <w:r>
              <w:rPr>
                <w:rFonts w:ascii="Tahoma" w:eastAsia="Times New Roman" w:hAnsi="Tahoma" w:cs="Tahoma"/>
                <w:noProof/>
                <w:color w:val="000000"/>
                <w:sz w:val="18"/>
                <w:szCs w:val="18"/>
              </w:rPr>
              <w:drawing>
                <wp:inline distT="0" distB="0" distL="0" distR="0">
                  <wp:extent cx="95250" cy="95250"/>
                  <wp:effectExtent l="0" t="0" r="0" b="0"/>
                  <wp:docPr id="15" name="Picture 15"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rcollege.edu/web/images/trans.gif"/>
                          <pic:cNvPicPr>
                            <a:picLocks noChangeAspect="1" noChangeArrowheads="1"/>
                          </pic:cNvPicPr>
                        </pic:nvPicPr>
                        <pic:blipFill>
                          <a:blip r:embed="rId7"/>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I. FIRST AND SECOND TERM EXAMINATIONS: As prescribed by the Mumbai University</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There shall be two examinations for F.Y. &amp; S.Y.B.Com., one at the end of each term and they shall be called First Term Examination and Second Term Examination respectively. Both Term Examinations shall be of equal marks and of equal duration. The First Term Examination shall be based on the portion of the syllabus taught in First Term and the Second Term Examination shall be based on the portion of the syllabus taught in Second Term as prescribed and approved by the concerned bodies of the University of Mumbai.</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II. SCHEME FOR PAPERS</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 xml:space="preserve">First Term Examination Max. Marks: </w:t>
            </w:r>
            <w:proofErr w:type="gramStart"/>
            <w:r w:rsidRPr="00427E8A">
              <w:rPr>
                <w:rFonts w:ascii="Tahoma" w:eastAsia="Times New Roman" w:hAnsi="Tahoma" w:cs="Tahoma"/>
                <w:color w:val="000000"/>
                <w:sz w:val="18"/>
                <w:szCs w:val="18"/>
              </w:rPr>
              <w:t>50 Duration: 2 Hrs</w:t>
            </w:r>
            <w:r w:rsidRPr="00427E8A">
              <w:rPr>
                <w:rFonts w:ascii="Tahoma" w:eastAsia="Times New Roman" w:hAnsi="Tahoma" w:cs="Tahoma"/>
                <w:color w:val="000000"/>
                <w:sz w:val="18"/>
                <w:szCs w:val="18"/>
              </w:rPr>
              <w:br/>
              <w:t>Second Term Examination Max</w:t>
            </w:r>
            <w:proofErr w:type="gramEnd"/>
            <w:r w:rsidRPr="00427E8A">
              <w:rPr>
                <w:rFonts w:ascii="Tahoma" w:eastAsia="Times New Roman" w:hAnsi="Tahoma" w:cs="Tahoma"/>
                <w:color w:val="000000"/>
                <w:sz w:val="18"/>
                <w:szCs w:val="18"/>
              </w:rPr>
              <w:t>. Marks: 50 Duration: 2 Hrs</w:t>
            </w:r>
            <w:r w:rsidRPr="00427E8A">
              <w:rPr>
                <w:rFonts w:ascii="Tahoma" w:eastAsia="Times New Roman" w:hAnsi="Tahoma" w:cs="Tahoma"/>
                <w:color w:val="000000"/>
                <w:sz w:val="18"/>
                <w:szCs w:val="18"/>
              </w:rPr>
              <w:br/>
              <w:t>N.B.: In the subjects where Tutorials are prescribed, marks secured in each paper shall be appropriately converted into theory component (i.e. marks out of 40 or 45 as applicable).</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III. ADDITIONAL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A – Eligibility to appear at the additional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A student who does not appear in some or all the papers, either at the First Term Examination or at</w:t>
            </w:r>
            <w:r w:rsidRPr="00427E8A">
              <w:rPr>
                <w:rFonts w:ascii="Tahoma" w:eastAsia="Times New Roman" w:hAnsi="Tahoma" w:cs="Tahoma"/>
                <w:color w:val="000000"/>
                <w:sz w:val="18"/>
                <w:szCs w:val="18"/>
              </w:rPr>
              <w:br/>
              <w:t>the Second Term Examination on medical grounds or for representing the college or University in</w:t>
            </w:r>
            <w:r w:rsidRPr="00427E8A">
              <w:rPr>
                <w:rFonts w:ascii="Tahoma" w:eastAsia="Times New Roman" w:hAnsi="Tahoma" w:cs="Tahoma"/>
                <w:color w:val="000000"/>
                <w:sz w:val="18"/>
                <w:szCs w:val="18"/>
              </w:rPr>
              <w:br/>
              <w:t>sports, cultural activities, NCC, NSS is eligible to appear for additional examination. A student who</w:t>
            </w:r>
            <w:r w:rsidRPr="00427E8A">
              <w:rPr>
                <w:rFonts w:ascii="Tahoma" w:eastAsia="Times New Roman" w:hAnsi="Tahoma" w:cs="Tahoma"/>
                <w:color w:val="000000"/>
                <w:sz w:val="18"/>
                <w:szCs w:val="18"/>
              </w:rPr>
              <w:br/>
              <w:t xml:space="preserve">does not appear at both term </w:t>
            </w:r>
            <w:proofErr w:type="gramStart"/>
            <w:r w:rsidRPr="00427E8A">
              <w:rPr>
                <w:rFonts w:ascii="Tahoma" w:eastAsia="Times New Roman" w:hAnsi="Tahoma" w:cs="Tahoma"/>
                <w:color w:val="000000"/>
                <w:sz w:val="18"/>
                <w:szCs w:val="18"/>
              </w:rPr>
              <w:t>examination</w:t>
            </w:r>
            <w:proofErr w:type="gramEnd"/>
            <w:r w:rsidRPr="00427E8A">
              <w:rPr>
                <w:rFonts w:ascii="Tahoma" w:eastAsia="Times New Roman" w:hAnsi="Tahoma" w:cs="Tahoma"/>
                <w:color w:val="000000"/>
                <w:sz w:val="18"/>
                <w:szCs w:val="18"/>
              </w:rPr>
              <w:t xml:space="preserve"> shall not be eligible to appear for additional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B – Nature of the additional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The additional examination shall be of two hours duration and of 50 marks per subject. The student shall appear for the paper/ subject of term examination which he/she has missed.</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IV. STANDARD OF PASSING</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The passing in the subject shall be based on the aggregate of marks of the First and Second Term Examinations taken together or marks of First term Examination and the additional examination taken together or marks of Second term examination and the additional examination taken together. Candidate should score minimum of 35% marks in aggregate in each paper, to pass the examination. The appearance at both the term Examinations, Tutorial Evaluation and the Practical Examination shall be compulsory.</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V. GRACING</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The gracing shall be carried out as per the existing Ordinances of the University.</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VI. VERIFICATION OF MARKS</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 xml:space="preserve">There shall be no revaluation of answer-books at F.Y. and S.Y. B.Com examinations conducted by the college. However, the facility of verification of marks shall be available. Students must submit their application for verification </w:t>
            </w:r>
            <w:proofErr w:type="spellStart"/>
            <w:r w:rsidRPr="00427E8A">
              <w:rPr>
                <w:rFonts w:ascii="Tahoma" w:eastAsia="Times New Roman" w:hAnsi="Tahoma" w:cs="Tahoma"/>
                <w:color w:val="000000"/>
                <w:sz w:val="18"/>
                <w:szCs w:val="18"/>
              </w:rPr>
              <w:t>alongwith</w:t>
            </w:r>
            <w:proofErr w:type="spellEnd"/>
            <w:r w:rsidRPr="00427E8A">
              <w:rPr>
                <w:rFonts w:ascii="Tahoma" w:eastAsia="Times New Roman" w:hAnsi="Tahoma" w:cs="Tahoma"/>
                <w:color w:val="000000"/>
                <w:sz w:val="18"/>
                <w:szCs w:val="18"/>
              </w:rPr>
              <w:t xml:space="preserve"> photo copy of </w:t>
            </w:r>
            <w:proofErr w:type="spellStart"/>
            <w:r w:rsidRPr="00427E8A">
              <w:rPr>
                <w:rFonts w:ascii="Tahoma" w:eastAsia="Times New Roman" w:hAnsi="Tahoma" w:cs="Tahoma"/>
                <w:color w:val="000000"/>
                <w:sz w:val="18"/>
                <w:szCs w:val="18"/>
              </w:rPr>
              <w:t>marksheet</w:t>
            </w:r>
            <w:proofErr w:type="spellEnd"/>
            <w:r w:rsidRPr="00427E8A">
              <w:rPr>
                <w:rFonts w:ascii="Tahoma" w:eastAsia="Times New Roman" w:hAnsi="Tahoma" w:cs="Tahoma"/>
                <w:color w:val="000000"/>
                <w:sz w:val="18"/>
                <w:szCs w:val="18"/>
              </w:rPr>
              <w:t xml:space="preserve"> and necessary fees as prescribed within </w:t>
            </w:r>
            <w:proofErr w:type="gramStart"/>
            <w:r w:rsidRPr="00427E8A">
              <w:rPr>
                <w:rFonts w:ascii="Tahoma" w:eastAsia="Times New Roman" w:hAnsi="Tahoma" w:cs="Tahoma"/>
                <w:color w:val="000000"/>
                <w:sz w:val="18"/>
                <w:szCs w:val="18"/>
              </w:rPr>
              <w:t>the stipulates</w:t>
            </w:r>
            <w:proofErr w:type="gramEnd"/>
            <w:r w:rsidRPr="00427E8A">
              <w:rPr>
                <w:rFonts w:ascii="Tahoma" w:eastAsia="Times New Roman" w:hAnsi="Tahoma" w:cs="Tahoma"/>
                <w:color w:val="000000"/>
                <w:sz w:val="18"/>
                <w:szCs w:val="18"/>
              </w:rPr>
              <w:t xml:space="preserve"> time. The verification shall be done by the examination committee.</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VII. ANNUAL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A- Eligibility to appear at the annual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lastRenderedPageBreak/>
              <w:br/>
              <w:t>A student who has failed or is allowed to keep terms for higher class is eligible to appear at the</w:t>
            </w:r>
            <w:r w:rsidRPr="00427E8A">
              <w:rPr>
                <w:rFonts w:ascii="Tahoma" w:eastAsia="Times New Roman" w:hAnsi="Tahoma" w:cs="Tahoma"/>
                <w:color w:val="000000"/>
                <w:sz w:val="18"/>
                <w:szCs w:val="18"/>
              </w:rPr>
              <w:br/>
              <w:t>annual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B- Nature of Annual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The Annual Examination shall be of three hours duration and of 100 marks per subject, where there</w:t>
            </w:r>
            <w:r w:rsidRPr="00427E8A">
              <w:rPr>
                <w:rFonts w:ascii="Tahoma" w:eastAsia="Times New Roman" w:hAnsi="Tahoma" w:cs="Tahoma"/>
                <w:color w:val="000000"/>
                <w:sz w:val="18"/>
                <w:szCs w:val="18"/>
              </w:rPr>
              <w:br/>
              <w:t xml:space="preserve">are no </w:t>
            </w:r>
            <w:proofErr w:type="spellStart"/>
            <w:r w:rsidRPr="00427E8A">
              <w:rPr>
                <w:rFonts w:ascii="Tahoma" w:eastAsia="Times New Roman" w:hAnsi="Tahoma" w:cs="Tahoma"/>
                <w:color w:val="000000"/>
                <w:sz w:val="18"/>
                <w:szCs w:val="18"/>
              </w:rPr>
              <w:t>practicals</w:t>
            </w:r>
            <w:proofErr w:type="spellEnd"/>
            <w:r w:rsidRPr="00427E8A">
              <w:rPr>
                <w:rFonts w:ascii="Tahoma" w:eastAsia="Times New Roman" w:hAnsi="Tahoma" w:cs="Tahoma"/>
                <w:color w:val="000000"/>
                <w:sz w:val="18"/>
                <w:szCs w:val="18"/>
              </w:rPr>
              <w:t xml:space="preserve"> and of two hours duration and of 60 marks per papers subject where there are</w:t>
            </w:r>
            <w:r w:rsidRPr="00427E8A">
              <w:rPr>
                <w:rFonts w:ascii="Tahoma" w:eastAsia="Times New Roman" w:hAnsi="Tahoma" w:cs="Tahoma"/>
                <w:color w:val="000000"/>
                <w:sz w:val="18"/>
                <w:szCs w:val="18"/>
              </w:rPr>
              <w:br/>
            </w:r>
            <w:proofErr w:type="spellStart"/>
            <w:r w:rsidRPr="00427E8A">
              <w:rPr>
                <w:rFonts w:ascii="Tahoma" w:eastAsia="Times New Roman" w:hAnsi="Tahoma" w:cs="Tahoma"/>
                <w:color w:val="000000"/>
                <w:sz w:val="18"/>
                <w:szCs w:val="18"/>
              </w:rPr>
              <w:t>practicals</w:t>
            </w:r>
            <w:proofErr w:type="spellEnd"/>
            <w:r w:rsidRPr="00427E8A">
              <w:rPr>
                <w:rFonts w:ascii="Tahoma" w:eastAsia="Times New Roman" w:hAnsi="Tahoma" w:cs="Tahoma"/>
                <w:color w:val="000000"/>
                <w:sz w:val="18"/>
                <w:szCs w:val="18"/>
              </w:rPr>
              <w:t>. The paper shall be drawn over the entire syllabus and will be divided into two sections viz</w:t>
            </w:r>
            <w:proofErr w:type="gramStart"/>
            <w:r w:rsidRPr="00427E8A">
              <w:rPr>
                <w:rFonts w:ascii="Tahoma" w:eastAsia="Times New Roman" w:hAnsi="Tahoma" w:cs="Tahoma"/>
                <w:color w:val="000000"/>
                <w:sz w:val="18"/>
                <w:szCs w:val="18"/>
              </w:rPr>
              <w:t>.</w:t>
            </w:r>
            <w:proofErr w:type="gramEnd"/>
            <w:r w:rsidRPr="00427E8A">
              <w:rPr>
                <w:rFonts w:ascii="Tahoma" w:eastAsia="Times New Roman" w:hAnsi="Tahoma" w:cs="Tahoma"/>
                <w:color w:val="000000"/>
                <w:sz w:val="18"/>
                <w:szCs w:val="18"/>
              </w:rPr>
              <w:br/>
              <w:t>Section I based on portion of Syllabus to be taught in First term and Section II based on portion of</w:t>
            </w:r>
            <w:r w:rsidRPr="00427E8A">
              <w:rPr>
                <w:rFonts w:ascii="Tahoma" w:eastAsia="Times New Roman" w:hAnsi="Tahoma" w:cs="Tahoma"/>
                <w:color w:val="000000"/>
                <w:sz w:val="18"/>
                <w:szCs w:val="18"/>
              </w:rPr>
              <w:br/>
              <w:t>syllabus taught in Second Term. There shall be two annual examinations in an academic year, one</w:t>
            </w:r>
            <w:r w:rsidRPr="00427E8A">
              <w:rPr>
                <w:rFonts w:ascii="Tahoma" w:eastAsia="Times New Roman" w:hAnsi="Tahoma" w:cs="Tahoma"/>
                <w:color w:val="000000"/>
                <w:sz w:val="18"/>
                <w:szCs w:val="18"/>
              </w:rPr>
              <w:br/>
              <w:t>before the end of First Term and other before the end of Second Term.</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r>
            <w:r w:rsidRPr="00427E8A">
              <w:rPr>
                <w:rFonts w:ascii="Tahoma" w:eastAsia="Times New Roman" w:hAnsi="Tahoma" w:cs="Tahoma"/>
                <w:b/>
                <w:bCs/>
                <w:color w:val="000000"/>
                <w:sz w:val="18"/>
                <w:szCs w:val="18"/>
              </w:rPr>
              <w:t>VIII. PROCEDURE FOR INVESTIGATION IN CASE OF MALPRACTICES</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 xml:space="preserve">1. The candidate may be served a show cause notice and made aware of the charges/allegations reported against him to prepare his/her </w:t>
            </w:r>
            <w:proofErr w:type="spellStart"/>
            <w:r w:rsidRPr="00427E8A">
              <w:rPr>
                <w:rFonts w:ascii="Tahoma" w:eastAsia="Times New Roman" w:hAnsi="Tahoma" w:cs="Tahoma"/>
                <w:color w:val="000000"/>
                <w:sz w:val="18"/>
                <w:szCs w:val="18"/>
              </w:rPr>
              <w:t>defence</w:t>
            </w:r>
            <w:proofErr w:type="spellEnd"/>
            <w:r w:rsidRPr="00427E8A">
              <w:rPr>
                <w:rFonts w:ascii="Tahoma" w:eastAsia="Times New Roman" w:hAnsi="Tahoma" w:cs="Tahoma"/>
                <w:color w:val="000000"/>
                <w:sz w:val="18"/>
                <w:szCs w:val="18"/>
              </w:rPr>
              <w:t xml:space="preserve"> at the time of his/her appearance before the Unfair Means Inquiry Committee and informing him/her thereby, of the proposed action to be taken in his/ her case with a request to reply to the show cause notice as to why the action proposed under it should not be taken against him/her.</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2. The reply received by the Committee from the candidate when he/she appears before it, will be considered by the Committee and the final recommendation in the matter be made.</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3. The punishment finally awarded can be equal to or less than what is mentioned in the show cause notice, but not more than what is mentioned therein.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 xml:space="preserve">4. The College Unfair Means Inquiry Committee is a recommendatory body. The Principal has to exercise his/her power U/S 87 of the Mumbai University Act, 1974 and issue final </w:t>
            </w:r>
            <w:proofErr w:type="spellStart"/>
            <w:r w:rsidRPr="00427E8A">
              <w:rPr>
                <w:rFonts w:ascii="Tahoma" w:eastAsia="Times New Roman" w:hAnsi="Tahoma" w:cs="Tahoma"/>
                <w:color w:val="000000"/>
                <w:sz w:val="18"/>
                <w:szCs w:val="18"/>
              </w:rPr>
              <w:t>order.The</w:t>
            </w:r>
            <w:proofErr w:type="spellEnd"/>
            <w:r w:rsidRPr="00427E8A">
              <w:rPr>
                <w:rFonts w:ascii="Tahoma" w:eastAsia="Times New Roman" w:hAnsi="Tahoma" w:cs="Tahoma"/>
                <w:color w:val="000000"/>
                <w:sz w:val="18"/>
                <w:szCs w:val="18"/>
              </w:rPr>
              <w:t xml:space="preserve"> Broad Categories of Unfair means Resorted to by Students at the University /College/Institution Examinations and the Quantum of Punishment for each category thereof.</w:t>
            </w:r>
          </w:p>
          <w:tbl>
            <w:tblPr>
              <w:tblW w:w="5000" w:type="pct"/>
              <w:tblCellSpacing w:w="0" w:type="dxa"/>
              <w:tblCellMar>
                <w:left w:w="0" w:type="dxa"/>
                <w:right w:w="0" w:type="dxa"/>
              </w:tblCellMar>
              <w:tblLook w:val="04A0"/>
            </w:tblPr>
            <w:tblGrid>
              <w:gridCol w:w="4212"/>
              <w:gridCol w:w="5148"/>
            </w:tblGrid>
            <w:tr w:rsidR="00427E8A" w:rsidRPr="00427E8A" w:rsidTr="00427E8A">
              <w:trPr>
                <w:tblCellSpacing w:w="0" w:type="dxa"/>
              </w:trPr>
              <w:tc>
                <w:tcPr>
                  <w:tcW w:w="2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b/>
                      <w:bCs/>
                      <w:sz w:val="18"/>
                      <w:szCs w:val="18"/>
                    </w:rPr>
                    <w:t>Sr. Nature of malpractice</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b/>
                      <w:bCs/>
                      <w:sz w:val="18"/>
                      <w:szCs w:val="18"/>
                    </w:rPr>
                    <w:t>Quantum of Punishment</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1. Possession of copying material</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Annulment of the performance of the student at</w:t>
                  </w:r>
                  <w:r w:rsidRPr="00427E8A">
                    <w:rPr>
                      <w:rFonts w:ascii="Tahoma" w:eastAsia="Times New Roman" w:hAnsi="Tahoma" w:cs="Tahoma"/>
                      <w:sz w:val="18"/>
                      <w:szCs w:val="18"/>
                    </w:rPr>
                    <w:br/>
                    <w:t>the University/College/Institution examination in full. *</w:t>
                  </w:r>
                  <w:r w:rsidRPr="00427E8A">
                    <w:rPr>
                      <w:rFonts w:ascii="Tahoma" w:eastAsia="Times New Roman" w:hAnsi="Tahoma" w:cs="Tahoma"/>
                      <w:sz w:val="18"/>
                      <w:szCs w:val="18"/>
                    </w:rPr>
                    <w:br/>
                    <w:t>(</w:t>
                  </w:r>
                  <w:proofErr w:type="gramStart"/>
                  <w:r w:rsidRPr="00427E8A">
                    <w:rPr>
                      <w:rFonts w:ascii="Tahoma" w:eastAsia="Times New Roman" w:hAnsi="Tahoma" w:cs="Tahoma"/>
                      <w:sz w:val="18"/>
                      <w:szCs w:val="18"/>
                    </w:rPr>
                    <w:t>Note :</w:t>
                  </w:r>
                  <w:proofErr w:type="gramEnd"/>
                  <w:r w:rsidRPr="00427E8A">
                    <w:rPr>
                      <w:rFonts w:ascii="Tahoma" w:eastAsia="Times New Roman" w:hAnsi="Tahoma" w:cs="Tahoma"/>
                      <w:sz w:val="18"/>
                      <w:szCs w:val="18"/>
                    </w:rPr>
                    <w:t xml:space="preserve"> This quantum of punishment shall apply also to the</w:t>
                  </w:r>
                  <w:r w:rsidRPr="00427E8A">
                    <w:rPr>
                      <w:rFonts w:ascii="Tahoma" w:eastAsia="Times New Roman" w:hAnsi="Tahoma" w:cs="Tahoma"/>
                      <w:sz w:val="18"/>
                      <w:szCs w:val="18"/>
                    </w:rPr>
                    <w:br/>
                    <w:t xml:space="preserve">to the following categories of malpractices at Sr. No. (2) </w:t>
                  </w:r>
                  <w:proofErr w:type="gramStart"/>
                  <w:r w:rsidRPr="00427E8A">
                    <w:rPr>
                      <w:rFonts w:ascii="Tahoma" w:eastAsia="Times New Roman" w:hAnsi="Tahoma" w:cs="Tahoma"/>
                      <w:sz w:val="18"/>
                      <w:szCs w:val="18"/>
                    </w:rPr>
                    <w:t>to</w:t>
                  </w:r>
                  <w:proofErr w:type="gramEnd"/>
                  <w:r w:rsidRPr="00427E8A">
                    <w:rPr>
                      <w:rFonts w:ascii="Tahoma" w:eastAsia="Times New Roman" w:hAnsi="Tahoma" w:cs="Tahoma"/>
                      <w:sz w:val="18"/>
                      <w:szCs w:val="18"/>
                    </w:rPr>
                    <w:br/>
                    <w:t xml:space="preserve">Sr. No. (12) </w:t>
                  </w:r>
                  <w:proofErr w:type="gramStart"/>
                  <w:r w:rsidRPr="00427E8A">
                    <w:rPr>
                      <w:rFonts w:ascii="Tahoma" w:eastAsia="Times New Roman" w:hAnsi="Tahoma" w:cs="Tahoma"/>
                      <w:sz w:val="18"/>
                      <w:szCs w:val="18"/>
                    </w:rPr>
                    <w:t>in</w:t>
                  </w:r>
                  <w:proofErr w:type="gramEnd"/>
                  <w:r w:rsidRPr="00427E8A">
                    <w:rPr>
                      <w:rFonts w:ascii="Tahoma" w:eastAsia="Times New Roman" w:hAnsi="Tahoma" w:cs="Tahoma"/>
                      <w:sz w:val="18"/>
                      <w:szCs w:val="18"/>
                    </w:rPr>
                    <w:t xml:space="preserve"> addition to the punishment prescribed threat.</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2. Actual copying from the copying material</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students from University or</w:t>
                  </w:r>
                  <w:r w:rsidRPr="00427E8A">
                    <w:rPr>
                      <w:rFonts w:ascii="Tahoma" w:eastAsia="Times New Roman" w:hAnsi="Tahoma" w:cs="Tahoma"/>
                      <w:sz w:val="18"/>
                      <w:szCs w:val="18"/>
                    </w:rPr>
                    <w:br/>
                    <w:t>College or Institution examination for one</w:t>
                  </w:r>
                  <w:r w:rsidRPr="00427E8A">
                    <w:rPr>
                      <w:rFonts w:ascii="Tahoma" w:eastAsia="Times New Roman" w:hAnsi="Tahoma" w:cs="Tahoma"/>
                      <w:sz w:val="18"/>
                      <w:szCs w:val="18"/>
                    </w:rPr>
                    <w:br/>
                    <w:t>additional examination.</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3. Possession of another student’s answer-book</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w:t>
                  </w:r>
                  <w:r w:rsidRPr="00427E8A">
                    <w:rPr>
                      <w:rFonts w:ascii="Tahoma" w:eastAsia="Times New Roman" w:hAnsi="Tahoma" w:cs="Tahoma"/>
                      <w:sz w:val="18"/>
                      <w:szCs w:val="18"/>
                    </w:rPr>
                    <w:br/>
                    <w:t>College or Institution examination for one</w:t>
                  </w:r>
                  <w:r w:rsidRPr="00427E8A">
                    <w:rPr>
                      <w:rFonts w:ascii="Tahoma" w:eastAsia="Times New Roman" w:hAnsi="Tahoma" w:cs="Tahoma"/>
                      <w:sz w:val="18"/>
                      <w:szCs w:val="18"/>
                    </w:rPr>
                    <w:br/>
                    <w:t>additional examination. (Both the Students)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4. Possession of another student’s answer-book+ actual evidence of copying </w:t>
                  </w:r>
                  <w:proofErr w:type="spellStart"/>
                  <w:r w:rsidRPr="00427E8A">
                    <w:rPr>
                      <w:rFonts w:ascii="Tahoma" w:eastAsia="Times New Roman" w:hAnsi="Tahoma" w:cs="Tahoma"/>
                      <w:sz w:val="18"/>
                      <w:szCs w:val="18"/>
                    </w:rPr>
                    <w:t>therefrom</w:t>
                  </w:r>
                  <w:proofErr w:type="spellEnd"/>
                  <w:r w:rsidRPr="00427E8A">
                    <w:rPr>
                      <w:rFonts w:ascii="Tahoma" w:eastAsia="Times New Roman" w:hAnsi="Tahoma" w:cs="Tahoma"/>
                      <w:sz w:val="18"/>
                      <w:szCs w:val="18"/>
                    </w:rPr>
                    <w:t>.</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w:t>
                  </w:r>
                  <w:r w:rsidRPr="00427E8A">
                    <w:rPr>
                      <w:rFonts w:ascii="Tahoma" w:eastAsia="Times New Roman" w:hAnsi="Tahoma" w:cs="Tahoma"/>
                      <w:sz w:val="18"/>
                      <w:szCs w:val="18"/>
                    </w:rPr>
                    <w:br/>
                    <w:t>College or Institution examination for two</w:t>
                  </w:r>
                  <w:r w:rsidRPr="00427E8A">
                    <w:rPr>
                      <w:rFonts w:ascii="Tahoma" w:eastAsia="Times New Roman" w:hAnsi="Tahoma" w:cs="Tahoma"/>
                      <w:sz w:val="18"/>
                      <w:szCs w:val="18"/>
                    </w:rPr>
                    <w:br/>
                    <w:t>additional examinations. (Both the Students)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5. Mutual / Mass Copying</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w:t>
                  </w:r>
                  <w:r w:rsidRPr="00427E8A">
                    <w:rPr>
                      <w:rFonts w:ascii="Tahoma" w:eastAsia="Times New Roman" w:hAnsi="Tahoma" w:cs="Tahoma"/>
                      <w:sz w:val="18"/>
                      <w:szCs w:val="18"/>
                    </w:rPr>
                    <w:br/>
                    <w:t>Institution examination for two additional 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6. I) Smuggling-out or smuggling-in of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as copying material.</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two additional</w:t>
                  </w:r>
                  <w:r w:rsidRPr="00427E8A">
                    <w:rPr>
                      <w:rFonts w:ascii="Tahoma" w:eastAsia="Times New Roman" w:hAnsi="Tahoma" w:cs="Tahoma"/>
                      <w:sz w:val="18"/>
                      <w:szCs w:val="18"/>
                    </w:rPr>
                    <w:br/>
                    <w:t>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II) Smuggling-in of written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based on the question paper set at the examinations.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three additional</w:t>
                  </w:r>
                  <w:r w:rsidRPr="00427E8A">
                    <w:rPr>
                      <w:rFonts w:ascii="Tahoma" w:eastAsia="Times New Roman" w:hAnsi="Tahoma" w:cs="Tahoma"/>
                      <w:sz w:val="18"/>
                      <w:szCs w:val="18"/>
                    </w:rPr>
                    <w:br/>
                    <w:t>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III) Smuggling-in of written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and forging signature of the Jr. Supervisor thereon.</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four additional</w:t>
                  </w:r>
                  <w:r w:rsidRPr="00427E8A">
                    <w:rPr>
                      <w:rFonts w:ascii="Tahoma" w:eastAsia="Times New Roman" w:hAnsi="Tahoma" w:cs="Tahoma"/>
                      <w:sz w:val="18"/>
                      <w:szCs w:val="18"/>
                    </w:rPr>
                    <w:br/>
                    <w:t>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7. Attempt to forge the signature of the Jr. </w:t>
                  </w:r>
                  <w:r w:rsidRPr="00427E8A">
                    <w:rPr>
                      <w:rFonts w:ascii="Tahoma" w:eastAsia="Times New Roman" w:hAnsi="Tahoma" w:cs="Tahoma"/>
                      <w:sz w:val="18"/>
                      <w:szCs w:val="18"/>
                    </w:rPr>
                    <w:lastRenderedPageBreak/>
                    <w:t xml:space="preserve">Supervisor on the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or Supplement</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lastRenderedPageBreak/>
                    <w:t>Exculsion</w:t>
                  </w:r>
                  <w:proofErr w:type="spellEnd"/>
                  <w:r w:rsidRPr="00427E8A">
                    <w:rPr>
                      <w:rFonts w:ascii="Tahoma" w:eastAsia="Times New Roman" w:hAnsi="Tahoma" w:cs="Tahoma"/>
                      <w:sz w:val="18"/>
                      <w:szCs w:val="18"/>
                    </w:rPr>
                    <w:t xml:space="preserve"> of the student from University or College or Institution </w:t>
                  </w:r>
                  <w:r w:rsidRPr="00427E8A">
                    <w:rPr>
                      <w:rFonts w:ascii="Tahoma" w:eastAsia="Times New Roman" w:hAnsi="Tahoma" w:cs="Tahoma"/>
                      <w:sz w:val="18"/>
                      <w:szCs w:val="18"/>
                    </w:rPr>
                    <w:lastRenderedPageBreak/>
                    <w:t>examination for four additional</w:t>
                  </w:r>
                  <w:r w:rsidRPr="00427E8A">
                    <w:rPr>
                      <w:rFonts w:ascii="Tahoma" w:eastAsia="Times New Roman" w:hAnsi="Tahoma" w:cs="Tahoma"/>
                      <w:sz w:val="18"/>
                      <w:szCs w:val="18"/>
                    </w:rPr>
                    <w:br/>
                    <w:t>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lastRenderedPageBreak/>
                    <w:t xml:space="preserve">8. Interfering with or counterfeiting of University/College / Institution seal, or </w:t>
                  </w:r>
                  <w:proofErr w:type="spellStart"/>
                  <w:r w:rsidRPr="00427E8A">
                    <w:rPr>
                      <w:rFonts w:ascii="Tahoma" w:eastAsia="Times New Roman" w:hAnsi="Tahoma" w:cs="Tahoma"/>
                      <w:sz w:val="18"/>
                      <w:szCs w:val="18"/>
                    </w:rPr>
                    <w:t>answerbooks</w:t>
                  </w:r>
                  <w:proofErr w:type="spellEnd"/>
                  <w:r w:rsidRPr="00427E8A">
                    <w:rPr>
                      <w:rFonts w:ascii="Tahoma" w:eastAsia="Times New Roman" w:hAnsi="Tahoma" w:cs="Tahoma"/>
                      <w:sz w:val="18"/>
                      <w:szCs w:val="18"/>
                    </w:rPr>
                    <w:t xml:space="preserve"> or office stationery used in the examinations.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four additional 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9.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main or supplement written outside the examination hall or any other </w:t>
                  </w:r>
                  <w:proofErr w:type="spellStart"/>
                  <w:r w:rsidRPr="00427E8A">
                    <w:rPr>
                      <w:rFonts w:ascii="Tahoma" w:eastAsia="Times New Roman" w:hAnsi="Tahoma" w:cs="Tahoma"/>
                      <w:sz w:val="18"/>
                      <w:szCs w:val="18"/>
                    </w:rPr>
                    <w:t>insertation</w:t>
                  </w:r>
                  <w:proofErr w:type="spellEnd"/>
                  <w:r w:rsidRPr="00427E8A">
                    <w:rPr>
                      <w:rFonts w:ascii="Tahoma" w:eastAsia="Times New Roman" w:hAnsi="Tahoma" w:cs="Tahoma"/>
                      <w:sz w:val="18"/>
                      <w:szCs w:val="18"/>
                    </w:rPr>
                    <w:t xml:space="preserve"> in the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four additional 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10. Insertion of currency notes to bribe or attempting to bribe any of the person/s connected with the conduct of examinations.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four additional examinations. (Note : This money shall be credited to the Vice-Chancellor’s Fund)</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11. Using obscene language/ violence threat at the examination centre by a student at the University / College / Institution examination to Jr./Sr. Supervisors / Chief Conductor or Examiners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four additional 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12. a. impersonation at the </w:t>
                  </w:r>
                  <w:proofErr w:type="spellStart"/>
                  <w:r w:rsidRPr="00427E8A">
                    <w:rPr>
                      <w:rFonts w:ascii="Tahoma" w:eastAsia="Times New Roman" w:hAnsi="Tahoma" w:cs="Tahoma"/>
                      <w:sz w:val="18"/>
                      <w:szCs w:val="18"/>
                    </w:rPr>
                    <w:t>the</w:t>
                  </w:r>
                  <w:proofErr w:type="spellEnd"/>
                  <w:r w:rsidRPr="00427E8A">
                    <w:rPr>
                      <w:rFonts w:ascii="Tahoma" w:eastAsia="Times New Roman" w:hAnsi="Tahoma" w:cs="Tahoma"/>
                      <w:sz w:val="18"/>
                      <w:szCs w:val="18"/>
                    </w:rPr>
                    <w:t xml:space="preserve"> University / College / Institution examination</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five additional examinations. (both the students if impersonator is University or College or Institute student)</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gramStart"/>
                  <w:r w:rsidRPr="00427E8A">
                    <w:rPr>
                      <w:rFonts w:ascii="Tahoma" w:eastAsia="Times New Roman" w:hAnsi="Tahoma" w:cs="Tahoma"/>
                      <w:sz w:val="18"/>
                      <w:szCs w:val="18"/>
                    </w:rPr>
                    <w:t>b</w:t>
                  </w:r>
                  <w:proofErr w:type="gramEnd"/>
                  <w:r w:rsidRPr="00427E8A">
                    <w:rPr>
                      <w:rFonts w:ascii="Tahoma" w:eastAsia="Times New Roman" w:hAnsi="Tahoma" w:cs="Tahoma"/>
                      <w:sz w:val="18"/>
                      <w:szCs w:val="18"/>
                    </w:rPr>
                    <w:t>. impersonation by a University / College / Institute Student at S.S.C. H.S.C. / any other examinations.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proofErr w:type="spellStart"/>
                  <w:r w:rsidRPr="00427E8A">
                    <w:rPr>
                      <w:rFonts w:ascii="Tahoma" w:eastAsia="Times New Roman" w:hAnsi="Tahoma" w:cs="Tahoma"/>
                      <w:sz w:val="18"/>
                      <w:szCs w:val="18"/>
                    </w:rPr>
                    <w:t>Exculsion</w:t>
                  </w:r>
                  <w:proofErr w:type="spellEnd"/>
                  <w:r w:rsidRPr="00427E8A">
                    <w:rPr>
                      <w:rFonts w:ascii="Tahoma" w:eastAsia="Times New Roman" w:hAnsi="Tahoma" w:cs="Tahoma"/>
                      <w:sz w:val="18"/>
                      <w:szCs w:val="18"/>
                    </w:rPr>
                    <w:t xml:space="preserve"> of the student from University or College or Institution examination for five additional examinations.</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 xml:space="preserve">13. Revealing identity in any form in the answer written or in any other part of the </w:t>
                  </w:r>
                  <w:proofErr w:type="spellStart"/>
                  <w:r w:rsidRPr="00427E8A">
                    <w:rPr>
                      <w:rFonts w:ascii="Tahoma" w:eastAsia="Times New Roman" w:hAnsi="Tahoma" w:cs="Tahoma"/>
                      <w:sz w:val="18"/>
                      <w:szCs w:val="18"/>
                    </w:rPr>
                    <w:t>answerbook</w:t>
                  </w:r>
                  <w:proofErr w:type="spellEnd"/>
                  <w:r w:rsidRPr="00427E8A">
                    <w:rPr>
                      <w:rFonts w:ascii="Tahoma" w:eastAsia="Times New Roman" w:hAnsi="Tahoma" w:cs="Tahoma"/>
                      <w:sz w:val="18"/>
                      <w:szCs w:val="18"/>
                    </w:rPr>
                    <w:t xml:space="preserve"> by the student at the University or College or Institution examination.</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Annulment of the performance of the student at the University/College/Institution examination in full</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14. Found having written on palms or on the body or on the clothes while in examination.</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Annulment of the performance of the student at the University/College/Institution examination in full.</w:t>
                  </w:r>
                </w:p>
              </w:tc>
            </w:tr>
            <w:tr w:rsidR="00427E8A" w:rsidRPr="00427E8A" w:rsidTr="00427E8A">
              <w:trPr>
                <w:tblCellSpacing w:w="0" w:type="dxa"/>
              </w:trPr>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15. All other malpractices not covered in the aforesaid categories.</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ahoma" w:eastAsia="Times New Roman" w:hAnsi="Tahoma" w:cs="Tahoma"/>
                      <w:sz w:val="18"/>
                      <w:szCs w:val="18"/>
                    </w:rPr>
                    <w:t>Annulment of the performance of the student at the University/College/Institution examination in full and</w:t>
                  </w:r>
                  <w:r w:rsidRPr="00427E8A">
                    <w:rPr>
                      <w:rFonts w:ascii="Tahoma" w:eastAsia="Times New Roman" w:hAnsi="Tahoma" w:cs="Tahoma"/>
                      <w:sz w:val="18"/>
                      <w:szCs w:val="18"/>
                    </w:rPr>
                    <w:br/>
                    <w:t>severe punishment depending upon the gravity of</w:t>
                  </w:r>
                  <w:r w:rsidRPr="00427E8A">
                    <w:rPr>
                      <w:rFonts w:ascii="Tahoma" w:eastAsia="Times New Roman" w:hAnsi="Tahoma" w:cs="Tahoma"/>
                      <w:sz w:val="18"/>
                      <w:szCs w:val="18"/>
                    </w:rPr>
                    <w:br/>
                    <w:t>the offence.</w:t>
                  </w:r>
                </w:p>
              </w:tc>
            </w:tr>
          </w:tbl>
          <w:p w:rsidR="00427E8A" w:rsidRPr="00427E8A" w:rsidRDefault="00427E8A" w:rsidP="00427E8A">
            <w:pPr>
              <w:spacing w:after="0" w:line="0" w:lineRule="atLeast"/>
              <w:rPr>
                <w:rFonts w:ascii="Times New Roman" w:eastAsia="Times New Roman" w:hAnsi="Times New Roman" w:cs="Times New Roman"/>
                <w:color w:val="000000"/>
                <w:sz w:val="27"/>
                <w:szCs w:val="27"/>
              </w:rPr>
            </w:pPr>
            <w:r w:rsidRPr="00427E8A">
              <w:rPr>
                <w:rFonts w:ascii="Tahoma" w:eastAsia="Times New Roman" w:hAnsi="Tahoma" w:cs="Tahoma"/>
                <w:color w:val="000000"/>
                <w:sz w:val="18"/>
                <w:szCs w:val="18"/>
              </w:rPr>
              <w:br/>
              <w:t xml:space="preserve">16. If on previous occasion a disciplinary action was taken against a student for malpractice used at examination and he/she is caught again for malpractice used at the examinations, in this event he/she shall be dealt with severely. Enhanced punishment can be imposed on such </w:t>
            </w:r>
            <w:proofErr w:type="gramStart"/>
            <w:r w:rsidRPr="00427E8A">
              <w:rPr>
                <w:rFonts w:ascii="Tahoma" w:eastAsia="Times New Roman" w:hAnsi="Tahoma" w:cs="Tahoma"/>
                <w:color w:val="000000"/>
                <w:sz w:val="18"/>
                <w:szCs w:val="18"/>
              </w:rPr>
              <w:t>students .</w:t>
            </w:r>
            <w:proofErr w:type="gramEnd"/>
            <w:r w:rsidRPr="00427E8A">
              <w:rPr>
                <w:rFonts w:ascii="Tahoma" w:eastAsia="Times New Roman" w:hAnsi="Tahoma" w:cs="Tahoma"/>
                <w:color w:val="000000"/>
                <w:sz w:val="18"/>
                <w:szCs w:val="18"/>
              </w:rPr>
              <w:t xml:space="preserve"> This enhanced punishment may extend to double the punishment provided for the offence, when committed at the second or subsequent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17. Practical / Dissertation/Project Report Examination</w:t>
            </w:r>
            <w:r w:rsidRPr="00427E8A">
              <w:rPr>
                <w:rFonts w:ascii="Tahoma" w:eastAsia="Times New Roman" w:hAnsi="Tahoma" w:cs="Tahoma"/>
                <w:color w:val="000000"/>
                <w:sz w:val="18"/>
                <w:szCs w:val="18"/>
              </w:rPr>
              <w:br/>
              <w:t xml:space="preserve">Student involved in malpractices at the Practical / Dissertation/Project Report Examinations shall be </w:t>
            </w:r>
            <w:proofErr w:type="spellStart"/>
            <w:r w:rsidRPr="00427E8A">
              <w:rPr>
                <w:rFonts w:ascii="Tahoma" w:eastAsia="Times New Roman" w:hAnsi="Tahoma" w:cs="Tahoma"/>
                <w:color w:val="000000"/>
                <w:sz w:val="18"/>
                <w:szCs w:val="18"/>
              </w:rPr>
              <w:t>dealth</w:t>
            </w:r>
            <w:proofErr w:type="spellEnd"/>
            <w:r w:rsidRPr="00427E8A">
              <w:rPr>
                <w:rFonts w:ascii="Tahoma" w:eastAsia="Times New Roman" w:hAnsi="Tahoma" w:cs="Tahoma"/>
                <w:color w:val="000000"/>
                <w:sz w:val="18"/>
                <w:szCs w:val="18"/>
              </w:rPr>
              <w:t xml:space="preserve"> with as per the punishment provided for the theory examination.</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18. The Competent Authority, in addition to the above mentioned punishments may impose a fine on the student</w:t>
            </w:r>
            <w:r w:rsidRPr="00427E8A">
              <w:rPr>
                <w:rFonts w:ascii="Tahoma" w:eastAsia="Times New Roman" w:hAnsi="Tahoma" w:cs="Tahoma"/>
                <w:color w:val="000000"/>
                <w:sz w:val="18"/>
                <w:szCs w:val="18"/>
              </w:rPr>
              <w:br/>
              <w:t>declared guilty.</w:t>
            </w:r>
            <w:r w:rsidRPr="00427E8A">
              <w:rPr>
                <w:rFonts w:ascii="Tahoma" w:eastAsia="Times New Roman" w:hAnsi="Tahoma" w:cs="Tahoma"/>
                <w:color w:val="000000"/>
                <w:sz w:val="18"/>
                <w:szCs w:val="18"/>
              </w:rPr>
              <w:br/>
            </w:r>
            <w:r w:rsidRPr="00427E8A">
              <w:rPr>
                <w:rFonts w:ascii="Tahoma" w:eastAsia="Times New Roman" w:hAnsi="Tahoma" w:cs="Tahoma"/>
                <w:color w:val="000000"/>
                <w:sz w:val="18"/>
                <w:szCs w:val="18"/>
              </w:rPr>
              <w:br/>
              <w:t>* (Note : The Term “Annulment of Performance in full” includes performance of the student at the theory as well as</w:t>
            </w:r>
            <w:r w:rsidRPr="00427E8A">
              <w:rPr>
                <w:rFonts w:ascii="Tahoma" w:eastAsia="Times New Roman" w:hAnsi="Tahoma" w:cs="Tahoma"/>
                <w:color w:val="000000"/>
                <w:sz w:val="18"/>
                <w:szCs w:val="18"/>
              </w:rPr>
              <w:br/>
              <w:t>Annual Practical examination, but does not include performance at term work, project work with its term work, oral</w:t>
            </w:r>
            <w:r w:rsidRPr="00427E8A">
              <w:rPr>
                <w:rFonts w:ascii="Tahoma" w:eastAsia="Times New Roman" w:hAnsi="Tahoma" w:cs="Tahoma"/>
                <w:color w:val="000000"/>
                <w:sz w:val="18"/>
                <w:szCs w:val="18"/>
              </w:rPr>
              <w:br/>
              <w:t>or practical and dissertation examinations unless malpractice used thereat.</w:t>
            </w:r>
          </w:p>
        </w:tc>
      </w:tr>
    </w:tbl>
    <w:p w:rsidR="00427E8A" w:rsidRDefault="00427E8A"/>
    <w:p w:rsidR="00037F9E" w:rsidRDefault="00037F9E"/>
    <w:p w:rsidR="00037F9E" w:rsidRDefault="00037F9E">
      <w:r>
        <w:br w:type="page"/>
      </w:r>
    </w:p>
    <w:p w:rsidR="00037F9E" w:rsidRDefault="00037F9E">
      <w:r>
        <w:lastRenderedPageBreak/>
        <w:t>Alumni</w:t>
      </w:r>
    </w:p>
    <w:p w:rsidR="00427E8A" w:rsidRDefault="00037F9E">
      <w:r>
        <w:rPr>
          <w:noProof/>
        </w:rPr>
        <w:drawing>
          <wp:inline distT="0" distB="0" distL="0" distR="0">
            <wp:extent cx="5943600" cy="44577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00427E8A">
        <w:br w:type="page"/>
      </w:r>
    </w:p>
    <w:p w:rsidR="009A1617" w:rsidRDefault="00427E8A">
      <w:r>
        <w:lastRenderedPageBreak/>
        <w:t>Gallery</w:t>
      </w:r>
    </w:p>
    <w:tbl>
      <w:tblPr>
        <w:tblW w:w="5000" w:type="pct"/>
        <w:tblCellSpacing w:w="0" w:type="dxa"/>
        <w:tblCellMar>
          <w:left w:w="0" w:type="dxa"/>
          <w:right w:w="0" w:type="dxa"/>
        </w:tblCellMar>
        <w:tblLook w:val="04A0"/>
      </w:tblPr>
      <w:tblGrid>
        <w:gridCol w:w="9360"/>
      </w:tblGrid>
      <w:tr w:rsidR="00427E8A" w:rsidRPr="00427E8A" w:rsidTr="00427E8A">
        <w:trPr>
          <w:tblCellSpacing w:w="0" w:type="dxa"/>
        </w:trPr>
        <w:tc>
          <w:tcPr>
            <w:tcW w:w="0" w:type="auto"/>
            <w:hideMark/>
          </w:tcPr>
          <w:tbl>
            <w:tblPr>
              <w:tblW w:w="5000" w:type="pct"/>
              <w:tblCellSpacing w:w="0" w:type="dxa"/>
              <w:tblCellMar>
                <w:left w:w="0" w:type="dxa"/>
                <w:right w:w="0" w:type="dxa"/>
              </w:tblCellMar>
              <w:tblLook w:val="04A0"/>
            </w:tblPr>
            <w:tblGrid>
              <w:gridCol w:w="374"/>
              <w:gridCol w:w="3764"/>
              <w:gridCol w:w="212"/>
              <w:gridCol w:w="3764"/>
              <w:gridCol w:w="1246"/>
            </w:tblGrid>
            <w:tr w:rsidR="00427E8A" w:rsidRPr="00427E8A">
              <w:trPr>
                <w:gridAfter w:val="1"/>
                <w:wAfter w:w="192" w:type="dxa"/>
                <w:tblCellSpacing w:w="0" w:type="dxa"/>
              </w:trPr>
              <w:tc>
                <w:tcPr>
                  <w:tcW w:w="0" w:type="auto"/>
                  <w:gridSpan w:val="3"/>
                  <w:hideMark/>
                </w:tcPr>
                <w:p w:rsidR="00427E8A" w:rsidRPr="00427E8A" w:rsidRDefault="00427E8A" w:rsidP="00427E8A">
                  <w:pPr>
                    <w:spacing w:after="0" w:line="240" w:lineRule="auto"/>
                    <w:jc w:val="center"/>
                    <w:rPr>
                      <w:rFonts w:ascii="Times New Roman" w:eastAsia="Times New Roman" w:hAnsi="Times New Roman" w:cs="Times New Roman"/>
                      <w:b/>
                      <w:bCs/>
                      <w:sz w:val="27"/>
                      <w:szCs w:val="27"/>
                    </w:rPr>
                  </w:pPr>
                  <w:r w:rsidRPr="00427E8A">
                    <w:rPr>
                      <w:rFonts w:ascii="Times New Roman" w:eastAsia="Times New Roman" w:hAnsi="Times New Roman" w:cs="Times New Roman"/>
                      <w:b/>
                      <w:bCs/>
                      <w:sz w:val="27"/>
                      <w:szCs w:val="27"/>
                    </w:rPr>
                    <w:t>HR PULSE</w:t>
                  </w:r>
                </w:p>
              </w:tc>
              <w:tc>
                <w:tcPr>
                  <w:tcW w:w="10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0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 cy="133350"/>
                        <wp:effectExtent l="0" t="0" r="0" b="0"/>
                        <wp:docPr id="20" name="Picture 20"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rcollege.edu/web/images/trans.gif"/>
                                <pic:cNvPicPr>
                                  <a:picLocks noChangeAspect="1" noChangeArrowheads="1"/>
                                </pic:cNvPicPr>
                              </pic:nvPicPr>
                              <pic:blipFill>
                                <a:blip r:embed="rId7"/>
                                <a:srcRect/>
                                <a:stretch>
                                  <a:fillRect/>
                                </a:stretch>
                              </pic:blipFill>
                              <pic:spPr bwMode="auto">
                                <a:xfrm>
                                  <a:off x="0" y="0"/>
                                  <a:ext cx="285750" cy="133350"/>
                                </a:xfrm>
                                <a:prstGeom prst="rect">
                                  <a:avLst/>
                                </a:prstGeom>
                                <a:noFill/>
                                <a:ln w="9525">
                                  <a:noFill/>
                                  <a:miter lim="800000"/>
                                  <a:headEnd/>
                                  <a:tailEnd/>
                                </a:ln>
                              </pic:spPr>
                            </pic:pic>
                          </a:graphicData>
                        </a:graphic>
                      </wp:inline>
                    </w:drawing>
                  </w:r>
                </w:p>
              </w:tc>
              <w:tc>
                <w:tcPr>
                  <w:tcW w:w="25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1" name="Picture 21" descr="http://www.hrcollege.edu/web/images/gallery/0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hrcollege.edu/web/images/gallery/0361.JPG"/>
                                <pic:cNvPicPr>
                                  <a:picLocks noChangeAspect="1" noChangeArrowheads="1"/>
                                </pic:cNvPicPr>
                              </pic:nvPicPr>
                              <pic:blipFill>
                                <a:blip r:embed="rId19"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1925" cy="133350"/>
                        <wp:effectExtent l="0" t="0" r="0" b="0"/>
                        <wp:docPr id="22" name="Picture 22"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rcollege.edu/web/images/trans.gif"/>
                                <pic:cNvPicPr>
                                  <a:picLocks noChangeAspect="1" noChangeArrowheads="1"/>
                                </pic:cNvPicPr>
                              </pic:nvPicPr>
                              <pic:blipFill>
                                <a:blip r:embed="rId7"/>
                                <a:srcRect/>
                                <a:stretch>
                                  <a:fillRect/>
                                </a:stretch>
                              </pic:blipFill>
                              <pic:spPr bwMode="auto">
                                <a:xfrm>
                                  <a:off x="0" y="0"/>
                                  <a:ext cx="161925" cy="133350"/>
                                </a:xfrm>
                                <a:prstGeom prst="rect">
                                  <a:avLst/>
                                </a:prstGeom>
                                <a:noFill/>
                                <a:ln w="9525">
                                  <a:noFill/>
                                  <a:miter lim="800000"/>
                                  <a:headEnd/>
                                  <a:tailEnd/>
                                </a:ln>
                              </pic:spPr>
                            </pic:pic>
                          </a:graphicData>
                        </a:graphic>
                      </wp:inline>
                    </w:drawing>
                  </w:r>
                </w:p>
              </w:tc>
              <w:tc>
                <w:tcPr>
                  <w:tcW w:w="25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3" name="Picture 23" descr="http://www.hrcollege.edu/web/images/gallery/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hrcollege.edu/web/images/gallery/0461.JPG"/>
                                <pic:cNvPicPr>
                                  <a:picLocks noChangeAspect="1" noChangeArrowheads="1"/>
                                </pic:cNvPicPr>
                              </pic:nvPicPr>
                              <pic:blipFill>
                                <a:blip r:embed="rId20"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0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00" cy="133350"/>
                        <wp:effectExtent l="0" t="0" r="0" b="0"/>
                        <wp:docPr id="24" name="Picture 24" descr="http://www.hrcollege.edu/web/images/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hrcollege.edu/web/images/trans.gif"/>
                                <pic:cNvPicPr>
                                  <a:picLocks noChangeAspect="1" noChangeArrowheads="1"/>
                                </pic:cNvPicPr>
                              </pic:nvPicPr>
                              <pic:blipFill>
                                <a:blip r:embed="rId7"/>
                                <a:srcRect/>
                                <a:stretch>
                                  <a:fillRect/>
                                </a:stretch>
                              </pic:blipFill>
                              <pic:spPr bwMode="auto">
                                <a:xfrm>
                                  <a:off x="0" y="0"/>
                                  <a:ext cx="952500" cy="133350"/>
                                </a:xfrm>
                                <a:prstGeom prst="rect">
                                  <a:avLst/>
                                </a:prstGeom>
                                <a:noFill/>
                                <a:ln w="9525">
                                  <a:noFill/>
                                  <a:miter lim="800000"/>
                                  <a:headEnd/>
                                  <a:tailEnd/>
                                </a:ln>
                              </pic:spPr>
                            </pic:pic>
                          </a:graphicData>
                        </a:graphic>
                      </wp:inline>
                    </w:drawing>
                  </w:r>
                </w:p>
              </w:tc>
            </w:tr>
            <w:tr w:rsidR="00427E8A" w:rsidRPr="00427E8A">
              <w:trPr>
                <w:tblCellSpacing w:w="0" w:type="dxa"/>
              </w:trPr>
              <w:tc>
                <w:tcPr>
                  <w:tcW w:w="20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5" name="Picture 25" descr="http://www.hrcollege.edu/web/images/gallery/DSC_0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hrcollege.edu/web/images/gallery/DSC_00691.JPG"/>
                                <pic:cNvPicPr>
                                  <a:picLocks noChangeAspect="1" noChangeArrowheads="1"/>
                                </pic:cNvPicPr>
                              </pic:nvPicPr>
                              <pic:blipFill>
                                <a:blip r:embed="rId21"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6" name="Picture 26" descr="http://www.hrcollege.edu/web/images/gallery/DSC_00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hrcollege.edu/web/images/gallery/DSC_00711.JPG"/>
                                <pic:cNvPicPr>
                                  <a:picLocks noChangeAspect="1" noChangeArrowheads="1"/>
                                </pic:cNvPicPr>
                              </pic:nvPicPr>
                              <pic:blipFill>
                                <a:blip r:embed="rId22"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7" name="Picture 27" descr="http://www.hrcollege.edu/web/images/gallery/DSC_01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hrcollege.edu/web/images/gallery/DSC_01251.JPG"/>
                                <pic:cNvPicPr>
                                  <a:picLocks noChangeAspect="1" noChangeArrowheads="1"/>
                                </pic:cNvPicPr>
                              </pic:nvPicPr>
                              <pic:blipFill>
                                <a:blip r:embed="rId23"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8" name="Picture 28" descr="http://www.hrcollege.edu/web/images/gallery/DSC_0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hrcollege.edu/web/images/gallery/DSC_01351.JPG"/>
                                <pic:cNvPicPr>
                                  <a:picLocks noChangeAspect="1" noChangeArrowheads="1"/>
                                </pic:cNvPicPr>
                              </pic:nvPicPr>
                              <pic:blipFill>
                                <a:blip r:embed="rId24"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lastRenderedPageBreak/>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29" name="Picture 29" descr="http://www.hrcollege.edu/web/images/gallery/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hrcollege.edu/web/images/gallery/038.JPG"/>
                                <pic:cNvPicPr>
                                  <a:picLocks noChangeAspect="1" noChangeArrowheads="1"/>
                                </pic:cNvPicPr>
                              </pic:nvPicPr>
                              <pic:blipFill>
                                <a:blip r:embed="rId25"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0" name="Picture 30" descr="http://www.hrcollege.edu/web/images/gallery/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hrcollege.edu/web/images/gallery/039.JPG"/>
                                <pic:cNvPicPr>
                                  <a:picLocks noChangeAspect="1" noChangeArrowheads="1"/>
                                </pic:cNvPicPr>
                              </pic:nvPicPr>
                              <pic:blipFill>
                                <a:blip r:embed="rId26"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1" name="Picture 31" descr="http://www.hrcollege.edu/web/images/gallery/DSC_0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hrcollege.edu/web/images/gallery/DSC_0076.JPG"/>
                                <pic:cNvPicPr>
                                  <a:picLocks noChangeAspect="1" noChangeArrowheads="1"/>
                                </pic:cNvPicPr>
                              </pic:nvPicPr>
                              <pic:blipFill>
                                <a:blip r:embed="rId27"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2" name="Picture 32" descr="http://www.hrcollege.edu/web/images/gallery/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hrcollege.edu/web/images/gallery/DSC_0120.JPG"/>
                                <pic:cNvPicPr>
                                  <a:picLocks noChangeAspect="1" noChangeArrowheads="1"/>
                                </pic:cNvPicPr>
                              </pic:nvPicPr>
                              <pic:blipFill>
                                <a:blip r:embed="rId28"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3" name="Picture 33" descr="http://www.hrcollege.edu/web/images/gallery/DSC_0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hrcollege.edu/web/images/gallery/DSC_0184.JPG"/>
                                <pic:cNvPicPr>
                                  <a:picLocks noChangeAspect="1" noChangeArrowheads="1"/>
                                </pic:cNvPicPr>
                              </pic:nvPicPr>
                              <pic:blipFill>
                                <a:blip r:embed="rId29"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4" name="Picture 34" descr="http://www.hrcollege.edu/web/images/gallery/DSC_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hrcollege.edu/web/images/gallery/DSC_0252.JPG"/>
                                <pic:cNvPicPr>
                                  <a:picLocks noChangeAspect="1" noChangeArrowheads="1"/>
                                </pic:cNvPicPr>
                              </pic:nvPicPr>
                              <pic:blipFill>
                                <a:blip r:embed="rId30"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lastRenderedPageBreak/>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5" name="Picture 35" descr="http://www.hrcollege.edu/web/images/gallery/DSC_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hrcollege.edu/web/images/gallery/DSC_0118.JPG"/>
                                <pic:cNvPicPr>
                                  <a:picLocks noChangeAspect="1" noChangeArrowheads="1"/>
                                </pic:cNvPicPr>
                              </pic:nvPicPr>
                              <pic:blipFill>
                                <a:blip r:embed="rId31"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6" name="Picture 36" descr="http://www.hrcollege.edu/web/images/gallery/DSC_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hrcollege.edu/web/images/gallery/DSC_0127.JPG"/>
                                <pic:cNvPicPr>
                                  <a:picLocks noChangeAspect="1" noChangeArrowheads="1"/>
                                </pic:cNvPicPr>
                              </pic:nvPicPr>
                              <pic:blipFill>
                                <a:blip r:embed="rId32"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1962150"/>
                        <wp:effectExtent l="19050" t="0" r="0" b="0"/>
                        <wp:docPr id="37" name="Picture 37" descr="http://www.hrcollege.edu/web/images/gallery/DSC_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hrcollege.edu/web/images/gallery/DSC_0208.JPG"/>
                                <pic:cNvPicPr>
                                  <a:picLocks noChangeAspect="1" noChangeArrowheads="1"/>
                                </pic:cNvPicPr>
                              </pic:nvPicPr>
                              <pic:blipFill>
                                <a:blip r:embed="rId33" cstate="print"/>
                                <a:srcRect/>
                                <a:stretch>
                                  <a:fillRect/>
                                </a:stretch>
                              </pic:blipFill>
                              <pic:spPr bwMode="auto">
                                <a:xfrm>
                                  <a:off x="0" y="0"/>
                                  <a:ext cx="2857500" cy="1962150"/>
                                </a:xfrm>
                                <a:prstGeom prst="rect">
                                  <a:avLst/>
                                </a:prstGeom>
                                <a:noFill/>
                                <a:ln w="9525">
                                  <a:noFill/>
                                  <a:miter lim="800000"/>
                                  <a:headEnd/>
                                  <a:tailEnd/>
                                </a:ln>
                              </pic:spPr>
                            </pic:pic>
                          </a:graphicData>
                        </a:graphic>
                      </wp:inline>
                    </w:drawing>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r w:rsidR="00427E8A" w:rsidRPr="00427E8A">
              <w:trPr>
                <w:tblCellSpacing w:w="0" w:type="dxa"/>
              </w:trPr>
              <w:tc>
                <w:tcPr>
                  <w:tcW w:w="200" w:type="pct"/>
                  <w:vAlign w:val="center"/>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2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0" w:type="auto"/>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c>
                <w:tcPr>
                  <w:tcW w:w="150" w:type="pct"/>
                  <w:hideMark/>
                </w:tcPr>
                <w:p w:rsidR="00427E8A" w:rsidRPr="00427E8A" w:rsidRDefault="00427E8A" w:rsidP="00427E8A">
                  <w:pPr>
                    <w:spacing w:after="0" w:line="240" w:lineRule="auto"/>
                    <w:rPr>
                      <w:rFonts w:ascii="Times New Roman" w:eastAsia="Times New Roman" w:hAnsi="Times New Roman" w:cs="Times New Roman"/>
                      <w:sz w:val="24"/>
                      <w:szCs w:val="24"/>
                    </w:rPr>
                  </w:pPr>
                  <w:r w:rsidRPr="00427E8A">
                    <w:rPr>
                      <w:rFonts w:ascii="Times New Roman" w:eastAsia="Times New Roman" w:hAnsi="Times New Roman" w:cs="Times New Roman"/>
                      <w:sz w:val="24"/>
                      <w:szCs w:val="24"/>
                    </w:rPr>
                    <w:t> </w:t>
                  </w:r>
                </w:p>
              </w:tc>
            </w:tr>
          </w:tbl>
          <w:p w:rsidR="00427E8A" w:rsidRPr="00427E8A" w:rsidRDefault="00427E8A" w:rsidP="00427E8A">
            <w:pPr>
              <w:spacing w:after="0" w:line="240" w:lineRule="auto"/>
              <w:rPr>
                <w:rFonts w:ascii="Times New Roman" w:eastAsia="Times New Roman" w:hAnsi="Times New Roman" w:cs="Times New Roman"/>
                <w:sz w:val="24"/>
                <w:szCs w:val="24"/>
              </w:rPr>
            </w:pPr>
          </w:p>
        </w:tc>
      </w:tr>
    </w:tbl>
    <w:p w:rsidR="00427E8A" w:rsidRDefault="00427E8A"/>
    <w:sectPr w:rsidR="00427E8A" w:rsidSect="0012231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3657EF"/>
    <w:multiLevelType w:val="multilevel"/>
    <w:tmpl w:val="78B2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85C6F"/>
    <w:rsid w:val="00037F9E"/>
    <w:rsid w:val="0012231C"/>
    <w:rsid w:val="00271648"/>
    <w:rsid w:val="002E18EC"/>
    <w:rsid w:val="0039253F"/>
    <w:rsid w:val="003E7623"/>
    <w:rsid w:val="003F3769"/>
    <w:rsid w:val="00427E8A"/>
    <w:rsid w:val="00473DBC"/>
    <w:rsid w:val="00531469"/>
    <w:rsid w:val="007B120D"/>
    <w:rsid w:val="007F06E0"/>
    <w:rsid w:val="00985C6F"/>
    <w:rsid w:val="009A1617"/>
    <w:rsid w:val="00A557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31C"/>
  </w:style>
  <w:style w:type="paragraph" w:styleId="Heading3">
    <w:name w:val="heading 3"/>
    <w:basedOn w:val="Normal"/>
    <w:link w:val="Heading3Char"/>
    <w:uiPriority w:val="9"/>
    <w:qFormat/>
    <w:rsid w:val="00985C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16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5C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5C6F"/>
    <w:rPr>
      <w:b/>
      <w:bCs/>
    </w:rPr>
  </w:style>
  <w:style w:type="character" w:customStyle="1" w:styleId="Heading3Char">
    <w:name w:val="Heading 3 Char"/>
    <w:basedOn w:val="DefaultParagraphFont"/>
    <w:link w:val="Heading3"/>
    <w:uiPriority w:val="9"/>
    <w:rsid w:val="00985C6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85C6F"/>
    <w:rPr>
      <w:color w:val="0000FF"/>
      <w:u w:val="single"/>
    </w:rPr>
  </w:style>
  <w:style w:type="paragraph" w:styleId="BalloonText">
    <w:name w:val="Balloon Text"/>
    <w:basedOn w:val="Normal"/>
    <w:link w:val="BalloonTextChar"/>
    <w:uiPriority w:val="99"/>
    <w:semiHidden/>
    <w:unhideWhenUsed/>
    <w:rsid w:val="009A1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617"/>
    <w:rPr>
      <w:rFonts w:ascii="Tahoma" w:hAnsi="Tahoma" w:cs="Tahoma"/>
      <w:sz w:val="16"/>
      <w:szCs w:val="16"/>
    </w:rPr>
  </w:style>
  <w:style w:type="paragraph" w:customStyle="1" w:styleId="tah11">
    <w:name w:val="tah_11"/>
    <w:basedOn w:val="Normal"/>
    <w:rsid w:val="009A16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1617"/>
  </w:style>
  <w:style w:type="character" w:customStyle="1" w:styleId="tah111">
    <w:name w:val="tah_111"/>
    <w:basedOn w:val="DefaultParagraphFont"/>
    <w:rsid w:val="009A1617"/>
  </w:style>
  <w:style w:type="character" w:customStyle="1" w:styleId="Heading4Char">
    <w:name w:val="Heading 4 Char"/>
    <w:basedOn w:val="DefaultParagraphFont"/>
    <w:link w:val="Heading4"/>
    <w:uiPriority w:val="9"/>
    <w:semiHidden/>
    <w:rsid w:val="009A1617"/>
    <w:rPr>
      <w:rFonts w:asciiTheme="majorHAnsi" w:eastAsiaTheme="majorEastAsia" w:hAnsiTheme="majorHAnsi" w:cstheme="majorBidi"/>
      <w:b/>
      <w:bCs/>
      <w:i/>
      <w:iCs/>
      <w:color w:val="4F81BD" w:themeColor="accent1"/>
    </w:rPr>
  </w:style>
  <w:style w:type="paragraph" w:customStyle="1" w:styleId="tdleft">
    <w:name w:val="tdleft"/>
    <w:basedOn w:val="Normal"/>
    <w:rsid w:val="009A16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dcenter">
    <w:name w:val="tdcenter"/>
    <w:basedOn w:val="Normal"/>
    <w:rsid w:val="009A16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F376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2203651">
      <w:bodyDiv w:val="1"/>
      <w:marLeft w:val="0"/>
      <w:marRight w:val="0"/>
      <w:marTop w:val="0"/>
      <w:marBottom w:val="0"/>
      <w:divBdr>
        <w:top w:val="none" w:sz="0" w:space="0" w:color="auto"/>
        <w:left w:val="none" w:sz="0" w:space="0" w:color="auto"/>
        <w:bottom w:val="none" w:sz="0" w:space="0" w:color="auto"/>
        <w:right w:val="none" w:sz="0" w:space="0" w:color="auto"/>
      </w:divBdr>
      <w:divsChild>
        <w:div w:id="1351294994">
          <w:marLeft w:val="208"/>
          <w:marRight w:val="0"/>
          <w:marTop w:val="0"/>
          <w:marBottom w:val="0"/>
          <w:divBdr>
            <w:top w:val="none" w:sz="0" w:space="0" w:color="auto"/>
            <w:left w:val="none" w:sz="0" w:space="0" w:color="auto"/>
            <w:bottom w:val="none" w:sz="0" w:space="0" w:color="auto"/>
            <w:right w:val="none" w:sz="0" w:space="0" w:color="auto"/>
          </w:divBdr>
        </w:div>
        <w:div w:id="1710521375">
          <w:marLeft w:val="0"/>
          <w:marRight w:val="0"/>
          <w:marTop w:val="0"/>
          <w:marBottom w:val="0"/>
          <w:divBdr>
            <w:top w:val="single" w:sz="12" w:space="0" w:color="3366CC"/>
            <w:left w:val="none" w:sz="0" w:space="0" w:color="auto"/>
            <w:bottom w:val="none" w:sz="0" w:space="0" w:color="auto"/>
            <w:right w:val="none" w:sz="0" w:space="0" w:color="auto"/>
          </w:divBdr>
        </w:div>
        <w:div w:id="1695111865">
          <w:marLeft w:val="0"/>
          <w:marRight w:val="0"/>
          <w:marTop w:val="0"/>
          <w:marBottom w:val="0"/>
          <w:divBdr>
            <w:top w:val="single" w:sz="12" w:space="0" w:color="3366CC"/>
            <w:left w:val="none" w:sz="0" w:space="0" w:color="auto"/>
            <w:bottom w:val="none" w:sz="0" w:space="0" w:color="auto"/>
            <w:right w:val="none" w:sz="0" w:space="0" w:color="auto"/>
          </w:divBdr>
        </w:div>
        <w:div w:id="272834265">
          <w:marLeft w:val="0"/>
          <w:marRight w:val="0"/>
          <w:marTop w:val="0"/>
          <w:marBottom w:val="0"/>
          <w:divBdr>
            <w:top w:val="single" w:sz="12" w:space="0" w:color="3366CC"/>
            <w:left w:val="none" w:sz="0" w:space="0" w:color="auto"/>
            <w:bottom w:val="none" w:sz="0" w:space="0" w:color="auto"/>
            <w:right w:val="none" w:sz="0" w:space="0" w:color="auto"/>
          </w:divBdr>
        </w:div>
      </w:divsChild>
    </w:div>
    <w:div w:id="200479908">
      <w:bodyDiv w:val="1"/>
      <w:marLeft w:val="0"/>
      <w:marRight w:val="0"/>
      <w:marTop w:val="0"/>
      <w:marBottom w:val="0"/>
      <w:divBdr>
        <w:top w:val="none" w:sz="0" w:space="0" w:color="auto"/>
        <w:left w:val="none" w:sz="0" w:space="0" w:color="auto"/>
        <w:bottom w:val="none" w:sz="0" w:space="0" w:color="auto"/>
        <w:right w:val="none" w:sz="0" w:space="0" w:color="auto"/>
      </w:divBdr>
      <w:divsChild>
        <w:div w:id="1273900403">
          <w:marLeft w:val="225"/>
          <w:marRight w:val="0"/>
          <w:marTop w:val="0"/>
          <w:marBottom w:val="0"/>
          <w:divBdr>
            <w:top w:val="none" w:sz="0" w:space="0" w:color="auto"/>
            <w:left w:val="none" w:sz="0" w:space="0" w:color="auto"/>
            <w:bottom w:val="none" w:sz="0" w:space="0" w:color="auto"/>
            <w:right w:val="none" w:sz="0" w:space="0" w:color="auto"/>
          </w:divBdr>
        </w:div>
        <w:div w:id="952134123">
          <w:marLeft w:val="0"/>
          <w:marRight w:val="0"/>
          <w:marTop w:val="0"/>
          <w:marBottom w:val="0"/>
          <w:divBdr>
            <w:top w:val="single" w:sz="12" w:space="0" w:color="3366CC"/>
            <w:left w:val="none" w:sz="0" w:space="0" w:color="auto"/>
            <w:bottom w:val="none" w:sz="0" w:space="0" w:color="auto"/>
            <w:right w:val="none" w:sz="0" w:space="0" w:color="auto"/>
          </w:divBdr>
        </w:div>
        <w:div w:id="84348687">
          <w:marLeft w:val="0"/>
          <w:marRight w:val="0"/>
          <w:marTop w:val="0"/>
          <w:marBottom w:val="0"/>
          <w:divBdr>
            <w:top w:val="single" w:sz="12" w:space="0" w:color="3366CC"/>
            <w:left w:val="none" w:sz="0" w:space="0" w:color="auto"/>
            <w:bottom w:val="none" w:sz="0" w:space="0" w:color="auto"/>
            <w:right w:val="none" w:sz="0" w:space="0" w:color="auto"/>
          </w:divBdr>
        </w:div>
        <w:div w:id="1194340929">
          <w:marLeft w:val="0"/>
          <w:marRight w:val="0"/>
          <w:marTop w:val="0"/>
          <w:marBottom w:val="0"/>
          <w:divBdr>
            <w:top w:val="single" w:sz="12" w:space="0" w:color="3366CC"/>
            <w:left w:val="none" w:sz="0" w:space="0" w:color="auto"/>
            <w:bottom w:val="none" w:sz="0" w:space="0" w:color="auto"/>
            <w:right w:val="none" w:sz="0" w:space="0" w:color="auto"/>
          </w:divBdr>
        </w:div>
      </w:divsChild>
    </w:div>
    <w:div w:id="378474008">
      <w:bodyDiv w:val="1"/>
      <w:marLeft w:val="0"/>
      <w:marRight w:val="0"/>
      <w:marTop w:val="0"/>
      <w:marBottom w:val="0"/>
      <w:divBdr>
        <w:top w:val="none" w:sz="0" w:space="0" w:color="auto"/>
        <w:left w:val="none" w:sz="0" w:space="0" w:color="auto"/>
        <w:bottom w:val="none" w:sz="0" w:space="0" w:color="auto"/>
        <w:right w:val="none" w:sz="0" w:space="0" w:color="auto"/>
      </w:divBdr>
      <w:divsChild>
        <w:div w:id="294140953">
          <w:marLeft w:val="0"/>
          <w:marRight w:val="0"/>
          <w:marTop w:val="0"/>
          <w:marBottom w:val="0"/>
          <w:divBdr>
            <w:top w:val="single" w:sz="12" w:space="0" w:color="3366CC"/>
            <w:left w:val="none" w:sz="0" w:space="0" w:color="auto"/>
            <w:bottom w:val="none" w:sz="0" w:space="0" w:color="auto"/>
            <w:right w:val="none" w:sz="0" w:space="0" w:color="auto"/>
          </w:divBdr>
        </w:div>
        <w:div w:id="568657204">
          <w:marLeft w:val="0"/>
          <w:marRight w:val="0"/>
          <w:marTop w:val="0"/>
          <w:marBottom w:val="0"/>
          <w:divBdr>
            <w:top w:val="single" w:sz="12" w:space="0" w:color="3366CC"/>
            <w:left w:val="none" w:sz="0" w:space="0" w:color="auto"/>
            <w:bottom w:val="none" w:sz="0" w:space="0" w:color="auto"/>
            <w:right w:val="none" w:sz="0" w:space="0" w:color="auto"/>
          </w:divBdr>
        </w:div>
        <w:div w:id="638460342">
          <w:marLeft w:val="0"/>
          <w:marRight w:val="0"/>
          <w:marTop w:val="0"/>
          <w:marBottom w:val="0"/>
          <w:divBdr>
            <w:top w:val="single" w:sz="12" w:space="0" w:color="3366CC"/>
            <w:left w:val="none" w:sz="0" w:space="0" w:color="auto"/>
            <w:bottom w:val="none" w:sz="0" w:space="0" w:color="auto"/>
            <w:right w:val="none" w:sz="0" w:space="0" w:color="auto"/>
          </w:divBdr>
        </w:div>
        <w:div w:id="1528373007">
          <w:marLeft w:val="0"/>
          <w:marRight w:val="0"/>
          <w:marTop w:val="0"/>
          <w:marBottom w:val="0"/>
          <w:divBdr>
            <w:top w:val="single" w:sz="12" w:space="0" w:color="3366CC"/>
            <w:left w:val="none" w:sz="0" w:space="0" w:color="auto"/>
            <w:bottom w:val="none" w:sz="0" w:space="0" w:color="auto"/>
            <w:right w:val="none" w:sz="0" w:space="0" w:color="auto"/>
          </w:divBdr>
        </w:div>
      </w:divsChild>
    </w:div>
    <w:div w:id="427040286">
      <w:bodyDiv w:val="1"/>
      <w:marLeft w:val="0"/>
      <w:marRight w:val="0"/>
      <w:marTop w:val="0"/>
      <w:marBottom w:val="0"/>
      <w:divBdr>
        <w:top w:val="none" w:sz="0" w:space="0" w:color="auto"/>
        <w:left w:val="none" w:sz="0" w:space="0" w:color="auto"/>
        <w:bottom w:val="none" w:sz="0" w:space="0" w:color="auto"/>
        <w:right w:val="none" w:sz="0" w:space="0" w:color="auto"/>
      </w:divBdr>
    </w:div>
    <w:div w:id="570577589">
      <w:bodyDiv w:val="1"/>
      <w:marLeft w:val="0"/>
      <w:marRight w:val="0"/>
      <w:marTop w:val="0"/>
      <w:marBottom w:val="0"/>
      <w:divBdr>
        <w:top w:val="none" w:sz="0" w:space="0" w:color="auto"/>
        <w:left w:val="none" w:sz="0" w:space="0" w:color="auto"/>
        <w:bottom w:val="none" w:sz="0" w:space="0" w:color="auto"/>
        <w:right w:val="none" w:sz="0" w:space="0" w:color="auto"/>
      </w:divBdr>
      <w:divsChild>
        <w:div w:id="1137836033">
          <w:marLeft w:val="0"/>
          <w:marRight w:val="0"/>
          <w:marTop w:val="0"/>
          <w:marBottom w:val="0"/>
          <w:divBdr>
            <w:top w:val="none" w:sz="0" w:space="0" w:color="auto"/>
            <w:left w:val="none" w:sz="0" w:space="0" w:color="auto"/>
            <w:bottom w:val="none" w:sz="0" w:space="0" w:color="auto"/>
            <w:right w:val="none" w:sz="0" w:space="0" w:color="auto"/>
          </w:divBdr>
        </w:div>
        <w:div w:id="1029257498">
          <w:marLeft w:val="0"/>
          <w:marRight w:val="0"/>
          <w:marTop w:val="0"/>
          <w:marBottom w:val="0"/>
          <w:divBdr>
            <w:top w:val="none" w:sz="0" w:space="0" w:color="auto"/>
            <w:left w:val="none" w:sz="0" w:space="0" w:color="auto"/>
            <w:bottom w:val="none" w:sz="0" w:space="0" w:color="auto"/>
            <w:right w:val="none" w:sz="0" w:space="0" w:color="auto"/>
          </w:divBdr>
        </w:div>
      </w:divsChild>
    </w:div>
    <w:div w:id="611548960">
      <w:bodyDiv w:val="1"/>
      <w:marLeft w:val="0"/>
      <w:marRight w:val="0"/>
      <w:marTop w:val="0"/>
      <w:marBottom w:val="0"/>
      <w:divBdr>
        <w:top w:val="none" w:sz="0" w:space="0" w:color="auto"/>
        <w:left w:val="none" w:sz="0" w:space="0" w:color="auto"/>
        <w:bottom w:val="none" w:sz="0" w:space="0" w:color="auto"/>
        <w:right w:val="none" w:sz="0" w:space="0" w:color="auto"/>
      </w:divBdr>
      <w:divsChild>
        <w:div w:id="1738701966">
          <w:marLeft w:val="225"/>
          <w:marRight w:val="0"/>
          <w:marTop w:val="0"/>
          <w:marBottom w:val="0"/>
          <w:divBdr>
            <w:top w:val="none" w:sz="0" w:space="0" w:color="auto"/>
            <w:left w:val="none" w:sz="0" w:space="0" w:color="auto"/>
            <w:bottom w:val="none" w:sz="0" w:space="0" w:color="auto"/>
            <w:right w:val="none" w:sz="0" w:space="0" w:color="auto"/>
          </w:divBdr>
        </w:div>
        <w:div w:id="63990717">
          <w:marLeft w:val="0"/>
          <w:marRight w:val="0"/>
          <w:marTop w:val="0"/>
          <w:marBottom w:val="0"/>
          <w:divBdr>
            <w:top w:val="single" w:sz="12" w:space="0" w:color="3366CC"/>
            <w:left w:val="none" w:sz="0" w:space="0" w:color="auto"/>
            <w:bottom w:val="none" w:sz="0" w:space="0" w:color="auto"/>
            <w:right w:val="none" w:sz="0" w:space="0" w:color="auto"/>
          </w:divBdr>
        </w:div>
        <w:div w:id="1677610277">
          <w:marLeft w:val="225"/>
          <w:marRight w:val="0"/>
          <w:marTop w:val="0"/>
          <w:marBottom w:val="0"/>
          <w:divBdr>
            <w:top w:val="none" w:sz="0" w:space="0" w:color="auto"/>
            <w:left w:val="none" w:sz="0" w:space="0" w:color="auto"/>
            <w:bottom w:val="none" w:sz="0" w:space="0" w:color="auto"/>
            <w:right w:val="none" w:sz="0" w:space="0" w:color="auto"/>
          </w:divBdr>
        </w:div>
      </w:divsChild>
    </w:div>
    <w:div w:id="785150822">
      <w:bodyDiv w:val="1"/>
      <w:marLeft w:val="0"/>
      <w:marRight w:val="0"/>
      <w:marTop w:val="0"/>
      <w:marBottom w:val="0"/>
      <w:divBdr>
        <w:top w:val="none" w:sz="0" w:space="0" w:color="auto"/>
        <w:left w:val="none" w:sz="0" w:space="0" w:color="auto"/>
        <w:bottom w:val="none" w:sz="0" w:space="0" w:color="auto"/>
        <w:right w:val="none" w:sz="0" w:space="0" w:color="auto"/>
      </w:divBdr>
      <w:divsChild>
        <w:div w:id="1858618235">
          <w:marLeft w:val="0"/>
          <w:marRight w:val="0"/>
          <w:marTop w:val="0"/>
          <w:marBottom w:val="0"/>
          <w:divBdr>
            <w:top w:val="none" w:sz="0" w:space="0" w:color="auto"/>
            <w:left w:val="none" w:sz="0" w:space="0" w:color="auto"/>
            <w:bottom w:val="none" w:sz="0" w:space="0" w:color="auto"/>
            <w:right w:val="none" w:sz="0" w:space="0" w:color="auto"/>
          </w:divBdr>
        </w:div>
        <w:div w:id="1406337345">
          <w:marLeft w:val="0"/>
          <w:marRight w:val="0"/>
          <w:marTop w:val="0"/>
          <w:marBottom w:val="0"/>
          <w:divBdr>
            <w:top w:val="none" w:sz="0" w:space="0" w:color="auto"/>
            <w:left w:val="none" w:sz="0" w:space="0" w:color="auto"/>
            <w:bottom w:val="none" w:sz="0" w:space="0" w:color="auto"/>
            <w:right w:val="none" w:sz="0" w:space="0" w:color="auto"/>
          </w:divBdr>
        </w:div>
        <w:div w:id="619000086">
          <w:marLeft w:val="0"/>
          <w:marRight w:val="0"/>
          <w:marTop w:val="0"/>
          <w:marBottom w:val="0"/>
          <w:divBdr>
            <w:top w:val="none" w:sz="0" w:space="0" w:color="auto"/>
            <w:left w:val="none" w:sz="0" w:space="0" w:color="auto"/>
            <w:bottom w:val="none" w:sz="0" w:space="0" w:color="auto"/>
            <w:right w:val="none" w:sz="0" w:space="0" w:color="auto"/>
          </w:divBdr>
        </w:div>
      </w:divsChild>
    </w:div>
    <w:div w:id="800466271">
      <w:bodyDiv w:val="1"/>
      <w:marLeft w:val="0"/>
      <w:marRight w:val="0"/>
      <w:marTop w:val="0"/>
      <w:marBottom w:val="0"/>
      <w:divBdr>
        <w:top w:val="none" w:sz="0" w:space="0" w:color="auto"/>
        <w:left w:val="none" w:sz="0" w:space="0" w:color="auto"/>
        <w:bottom w:val="none" w:sz="0" w:space="0" w:color="auto"/>
        <w:right w:val="none" w:sz="0" w:space="0" w:color="auto"/>
      </w:divBdr>
    </w:div>
    <w:div w:id="818158714">
      <w:bodyDiv w:val="1"/>
      <w:marLeft w:val="0"/>
      <w:marRight w:val="0"/>
      <w:marTop w:val="0"/>
      <w:marBottom w:val="0"/>
      <w:divBdr>
        <w:top w:val="none" w:sz="0" w:space="0" w:color="auto"/>
        <w:left w:val="none" w:sz="0" w:space="0" w:color="auto"/>
        <w:bottom w:val="none" w:sz="0" w:space="0" w:color="auto"/>
        <w:right w:val="none" w:sz="0" w:space="0" w:color="auto"/>
      </w:divBdr>
      <w:divsChild>
        <w:div w:id="1326323852">
          <w:marLeft w:val="0"/>
          <w:marRight w:val="0"/>
          <w:marTop w:val="0"/>
          <w:marBottom w:val="0"/>
          <w:divBdr>
            <w:top w:val="none" w:sz="0" w:space="0" w:color="auto"/>
            <w:left w:val="none" w:sz="0" w:space="0" w:color="auto"/>
            <w:bottom w:val="none" w:sz="0" w:space="0" w:color="auto"/>
            <w:right w:val="none" w:sz="0" w:space="0" w:color="auto"/>
          </w:divBdr>
        </w:div>
      </w:divsChild>
    </w:div>
    <w:div w:id="921452640">
      <w:bodyDiv w:val="1"/>
      <w:marLeft w:val="0"/>
      <w:marRight w:val="0"/>
      <w:marTop w:val="0"/>
      <w:marBottom w:val="0"/>
      <w:divBdr>
        <w:top w:val="none" w:sz="0" w:space="0" w:color="auto"/>
        <w:left w:val="none" w:sz="0" w:space="0" w:color="auto"/>
        <w:bottom w:val="none" w:sz="0" w:space="0" w:color="auto"/>
        <w:right w:val="none" w:sz="0" w:space="0" w:color="auto"/>
      </w:divBdr>
      <w:divsChild>
        <w:div w:id="601837800">
          <w:marLeft w:val="0"/>
          <w:marRight w:val="0"/>
          <w:marTop w:val="0"/>
          <w:marBottom w:val="0"/>
          <w:divBdr>
            <w:top w:val="single" w:sz="12" w:space="0" w:color="3366CC"/>
            <w:left w:val="none" w:sz="0" w:space="0" w:color="auto"/>
            <w:bottom w:val="none" w:sz="0" w:space="0" w:color="auto"/>
            <w:right w:val="none" w:sz="0" w:space="0" w:color="auto"/>
          </w:divBdr>
        </w:div>
        <w:div w:id="1682198987">
          <w:marLeft w:val="0"/>
          <w:marRight w:val="0"/>
          <w:marTop w:val="0"/>
          <w:marBottom w:val="0"/>
          <w:divBdr>
            <w:top w:val="single" w:sz="12" w:space="0" w:color="3366CC"/>
            <w:left w:val="none" w:sz="0" w:space="0" w:color="auto"/>
            <w:bottom w:val="none" w:sz="0" w:space="0" w:color="auto"/>
            <w:right w:val="none" w:sz="0" w:space="0" w:color="auto"/>
          </w:divBdr>
        </w:div>
        <w:div w:id="1930656272">
          <w:marLeft w:val="0"/>
          <w:marRight w:val="0"/>
          <w:marTop w:val="0"/>
          <w:marBottom w:val="0"/>
          <w:divBdr>
            <w:top w:val="single" w:sz="12" w:space="0" w:color="3366CC"/>
            <w:left w:val="none" w:sz="0" w:space="0" w:color="auto"/>
            <w:bottom w:val="none" w:sz="0" w:space="0" w:color="auto"/>
            <w:right w:val="none" w:sz="0" w:space="0" w:color="auto"/>
          </w:divBdr>
        </w:div>
        <w:div w:id="1845582926">
          <w:marLeft w:val="0"/>
          <w:marRight w:val="0"/>
          <w:marTop w:val="0"/>
          <w:marBottom w:val="0"/>
          <w:divBdr>
            <w:top w:val="single" w:sz="12" w:space="0" w:color="3366CC"/>
            <w:left w:val="none" w:sz="0" w:space="0" w:color="auto"/>
            <w:bottom w:val="none" w:sz="0" w:space="0" w:color="auto"/>
            <w:right w:val="none" w:sz="0" w:space="0" w:color="auto"/>
          </w:divBdr>
        </w:div>
      </w:divsChild>
    </w:div>
    <w:div w:id="1020661316">
      <w:bodyDiv w:val="1"/>
      <w:marLeft w:val="0"/>
      <w:marRight w:val="0"/>
      <w:marTop w:val="0"/>
      <w:marBottom w:val="0"/>
      <w:divBdr>
        <w:top w:val="none" w:sz="0" w:space="0" w:color="auto"/>
        <w:left w:val="none" w:sz="0" w:space="0" w:color="auto"/>
        <w:bottom w:val="none" w:sz="0" w:space="0" w:color="auto"/>
        <w:right w:val="none" w:sz="0" w:space="0" w:color="auto"/>
      </w:divBdr>
      <w:divsChild>
        <w:div w:id="1307052651">
          <w:marLeft w:val="0"/>
          <w:marRight w:val="0"/>
          <w:marTop w:val="0"/>
          <w:marBottom w:val="0"/>
          <w:divBdr>
            <w:top w:val="none" w:sz="0" w:space="0" w:color="auto"/>
            <w:left w:val="none" w:sz="0" w:space="0" w:color="auto"/>
            <w:bottom w:val="none" w:sz="0" w:space="0" w:color="auto"/>
            <w:right w:val="none" w:sz="0" w:space="0" w:color="auto"/>
          </w:divBdr>
        </w:div>
      </w:divsChild>
    </w:div>
    <w:div w:id="1117718236">
      <w:bodyDiv w:val="1"/>
      <w:marLeft w:val="0"/>
      <w:marRight w:val="0"/>
      <w:marTop w:val="0"/>
      <w:marBottom w:val="0"/>
      <w:divBdr>
        <w:top w:val="none" w:sz="0" w:space="0" w:color="auto"/>
        <w:left w:val="none" w:sz="0" w:space="0" w:color="auto"/>
        <w:bottom w:val="none" w:sz="0" w:space="0" w:color="auto"/>
        <w:right w:val="none" w:sz="0" w:space="0" w:color="auto"/>
      </w:divBdr>
      <w:divsChild>
        <w:div w:id="1279097003">
          <w:marLeft w:val="0"/>
          <w:marRight w:val="0"/>
          <w:marTop w:val="0"/>
          <w:marBottom w:val="0"/>
          <w:divBdr>
            <w:top w:val="single" w:sz="12" w:space="0" w:color="3366CC"/>
            <w:left w:val="none" w:sz="0" w:space="0" w:color="auto"/>
            <w:bottom w:val="none" w:sz="0" w:space="0" w:color="auto"/>
            <w:right w:val="none" w:sz="0" w:space="0" w:color="auto"/>
          </w:divBdr>
        </w:div>
        <w:div w:id="1399011708">
          <w:marLeft w:val="0"/>
          <w:marRight w:val="0"/>
          <w:marTop w:val="0"/>
          <w:marBottom w:val="0"/>
          <w:divBdr>
            <w:top w:val="single" w:sz="12" w:space="0" w:color="3366CC"/>
            <w:left w:val="none" w:sz="0" w:space="0" w:color="auto"/>
            <w:bottom w:val="none" w:sz="0" w:space="0" w:color="auto"/>
            <w:right w:val="none" w:sz="0" w:space="0" w:color="auto"/>
          </w:divBdr>
        </w:div>
        <w:div w:id="1569265404">
          <w:marLeft w:val="0"/>
          <w:marRight w:val="0"/>
          <w:marTop w:val="0"/>
          <w:marBottom w:val="0"/>
          <w:divBdr>
            <w:top w:val="single" w:sz="12" w:space="0" w:color="3366CC"/>
            <w:left w:val="none" w:sz="0" w:space="0" w:color="auto"/>
            <w:bottom w:val="none" w:sz="0" w:space="0" w:color="auto"/>
            <w:right w:val="none" w:sz="0" w:space="0" w:color="auto"/>
          </w:divBdr>
        </w:div>
      </w:divsChild>
    </w:div>
    <w:div w:id="1489052344">
      <w:bodyDiv w:val="1"/>
      <w:marLeft w:val="0"/>
      <w:marRight w:val="0"/>
      <w:marTop w:val="0"/>
      <w:marBottom w:val="0"/>
      <w:divBdr>
        <w:top w:val="none" w:sz="0" w:space="0" w:color="auto"/>
        <w:left w:val="none" w:sz="0" w:space="0" w:color="auto"/>
        <w:bottom w:val="none" w:sz="0" w:space="0" w:color="auto"/>
        <w:right w:val="none" w:sz="0" w:space="0" w:color="auto"/>
      </w:divBdr>
      <w:divsChild>
        <w:div w:id="806124266">
          <w:marLeft w:val="0"/>
          <w:marRight w:val="0"/>
          <w:marTop w:val="0"/>
          <w:marBottom w:val="0"/>
          <w:divBdr>
            <w:top w:val="single" w:sz="12" w:space="0" w:color="3366CC"/>
            <w:left w:val="none" w:sz="0" w:space="0" w:color="auto"/>
            <w:bottom w:val="none" w:sz="0" w:space="0" w:color="auto"/>
            <w:right w:val="none" w:sz="0" w:space="0" w:color="auto"/>
          </w:divBdr>
        </w:div>
        <w:div w:id="206332018">
          <w:marLeft w:val="0"/>
          <w:marRight w:val="0"/>
          <w:marTop w:val="0"/>
          <w:marBottom w:val="0"/>
          <w:divBdr>
            <w:top w:val="single" w:sz="12" w:space="0" w:color="3366CC"/>
            <w:left w:val="none" w:sz="0" w:space="0" w:color="auto"/>
            <w:bottom w:val="none" w:sz="0" w:space="0" w:color="auto"/>
            <w:right w:val="none" w:sz="0" w:space="0" w:color="auto"/>
          </w:divBdr>
        </w:div>
        <w:div w:id="581648171">
          <w:marLeft w:val="0"/>
          <w:marRight w:val="0"/>
          <w:marTop w:val="0"/>
          <w:marBottom w:val="0"/>
          <w:divBdr>
            <w:top w:val="single" w:sz="12" w:space="0" w:color="3366CC"/>
            <w:left w:val="none" w:sz="0" w:space="0" w:color="auto"/>
            <w:bottom w:val="none" w:sz="0" w:space="0" w:color="auto"/>
            <w:right w:val="none" w:sz="0" w:space="0" w:color="auto"/>
          </w:divBdr>
        </w:div>
        <w:div w:id="1687053358">
          <w:marLeft w:val="0"/>
          <w:marRight w:val="0"/>
          <w:marTop w:val="0"/>
          <w:marBottom w:val="0"/>
          <w:divBdr>
            <w:top w:val="single" w:sz="12" w:space="0" w:color="3366CC"/>
            <w:left w:val="none" w:sz="0" w:space="0" w:color="auto"/>
            <w:bottom w:val="none" w:sz="0" w:space="0" w:color="auto"/>
            <w:right w:val="none" w:sz="0" w:space="0" w:color="auto"/>
          </w:divBdr>
        </w:div>
        <w:div w:id="1805194284">
          <w:marLeft w:val="225"/>
          <w:marRight w:val="0"/>
          <w:marTop w:val="0"/>
          <w:marBottom w:val="0"/>
          <w:divBdr>
            <w:top w:val="none" w:sz="0" w:space="0" w:color="auto"/>
            <w:left w:val="none" w:sz="0" w:space="0" w:color="auto"/>
            <w:bottom w:val="none" w:sz="0" w:space="0" w:color="auto"/>
            <w:right w:val="none" w:sz="0" w:space="0" w:color="auto"/>
          </w:divBdr>
        </w:div>
      </w:divsChild>
    </w:div>
    <w:div w:id="1749691324">
      <w:bodyDiv w:val="1"/>
      <w:marLeft w:val="0"/>
      <w:marRight w:val="0"/>
      <w:marTop w:val="0"/>
      <w:marBottom w:val="0"/>
      <w:divBdr>
        <w:top w:val="none" w:sz="0" w:space="0" w:color="auto"/>
        <w:left w:val="none" w:sz="0" w:space="0" w:color="auto"/>
        <w:bottom w:val="none" w:sz="0" w:space="0" w:color="auto"/>
        <w:right w:val="none" w:sz="0" w:space="0" w:color="auto"/>
      </w:divBdr>
      <w:divsChild>
        <w:div w:id="1877111438">
          <w:marLeft w:val="0"/>
          <w:marRight w:val="0"/>
          <w:marTop w:val="0"/>
          <w:marBottom w:val="0"/>
          <w:divBdr>
            <w:top w:val="single" w:sz="12" w:space="0" w:color="3366CC"/>
            <w:left w:val="none" w:sz="0" w:space="0" w:color="auto"/>
            <w:bottom w:val="none" w:sz="0" w:space="0" w:color="auto"/>
            <w:right w:val="none" w:sz="0" w:space="0" w:color="auto"/>
          </w:divBdr>
        </w:div>
        <w:div w:id="1841891151">
          <w:marLeft w:val="225"/>
          <w:marRight w:val="0"/>
          <w:marTop w:val="0"/>
          <w:marBottom w:val="0"/>
          <w:divBdr>
            <w:top w:val="none" w:sz="0" w:space="0" w:color="auto"/>
            <w:left w:val="none" w:sz="0" w:space="0" w:color="auto"/>
            <w:bottom w:val="none" w:sz="0" w:space="0" w:color="auto"/>
            <w:right w:val="none" w:sz="0" w:space="0" w:color="auto"/>
          </w:divBdr>
        </w:div>
      </w:divsChild>
    </w:div>
    <w:div w:id="1960986605">
      <w:bodyDiv w:val="1"/>
      <w:marLeft w:val="0"/>
      <w:marRight w:val="0"/>
      <w:marTop w:val="0"/>
      <w:marBottom w:val="0"/>
      <w:divBdr>
        <w:top w:val="none" w:sz="0" w:space="0" w:color="auto"/>
        <w:left w:val="none" w:sz="0" w:space="0" w:color="auto"/>
        <w:bottom w:val="none" w:sz="0" w:space="0" w:color="auto"/>
        <w:right w:val="none" w:sz="0" w:space="0" w:color="auto"/>
      </w:divBdr>
      <w:divsChild>
        <w:div w:id="2076901417">
          <w:marLeft w:val="0"/>
          <w:marRight w:val="0"/>
          <w:marTop w:val="0"/>
          <w:marBottom w:val="0"/>
          <w:divBdr>
            <w:top w:val="single" w:sz="12" w:space="0" w:color="3366CC"/>
            <w:left w:val="none" w:sz="0" w:space="0" w:color="auto"/>
            <w:bottom w:val="none" w:sz="0" w:space="0" w:color="auto"/>
            <w:right w:val="none" w:sz="0" w:space="0" w:color="auto"/>
          </w:divBdr>
        </w:div>
        <w:div w:id="938414113">
          <w:marLeft w:val="0"/>
          <w:marRight w:val="0"/>
          <w:marTop w:val="0"/>
          <w:marBottom w:val="0"/>
          <w:divBdr>
            <w:top w:val="single" w:sz="12" w:space="0" w:color="3366CC"/>
            <w:left w:val="none" w:sz="0" w:space="0" w:color="auto"/>
            <w:bottom w:val="none" w:sz="0" w:space="0" w:color="auto"/>
            <w:right w:val="none" w:sz="0" w:space="0" w:color="auto"/>
          </w:divBdr>
        </w:div>
        <w:div w:id="1414937056">
          <w:marLeft w:val="0"/>
          <w:marRight w:val="0"/>
          <w:marTop w:val="0"/>
          <w:marBottom w:val="0"/>
          <w:divBdr>
            <w:top w:val="single" w:sz="12" w:space="0" w:color="3366CC"/>
            <w:left w:val="none" w:sz="0" w:space="0" w:color="auto"/>
            <w:bottom w:val="none" w:sz="0" w:space="0" w:color="auto"/>
            <w:right w:val="none" w:sz="0" w:space="0" w:color="auto"/>
          </w:divBdr>
        </w:div>
        <w:div w:id="1878852581">
          <w:marLeft w:val="0"/>
          <w:marRight w:val="0"/>
          <w:marTop w:val="0"/>
          <w:marBottom w:val="0"/>
          <w:divBdr>
            <w:top w:val="single" w:sz="12" w:space="0" w:color="3366CC"/>
            <w:left w:val="none" w:sz="0" w:space="0" w:color="auto"/>
            <w:bottom w:val="none" w:sz="0" w:space="0" w:color="auto"/>
            <w:right w:val="none" w:sz="0" w:space="0" w:color="auto"/>
          </w:divBdr>
        </w:div>
      </w:divsChild>
    </w:div>
    <w:div w:id="2049069011">
      <w:bodyDiv w:val="1"/>
      <w:marLeft w:val="0"/>
      <w:marRight w:val="0"/>
      <w:marTop w:val="0"/>
      <w:marBottom w:val="0"/>
      <w:divBdr>
        <w:top w:val="none" w:sz="0" w:space="0" w:color="auto"/>
        <w:left w:val="none" w:sz="0" w:space="0" w:color="auto"/>
        <w:bottom w:val="none" w:sz="0" w:space="0" w:color="auto"/>
        <w:right w:val="none" w:sz="0" w:space="0" w:color="auto"/>
      </w:divBdr>
      <w:divsChild>
        <w:div w:id="1928419817">
          <w:marLeft w:val="0"/>
          <w:marRight w:val="0"/>
          <w:marTop w:val="0"/>
          <w:marBottom w:val="0"/>
          <w:divBdr>
            <w:top w:val="single" w:sz="12" w:space="0" w:color="3366CC"/>
            <w:left w:val="none" w:sz="0" w:space="0" w:color="auto"/>
            <w:bottom w:val="none" w:sz="0" w:space="0" w:color="auto"/>
            <w:right w:val="none" w:sz="0" w:space="0" w:color="auto"/>
          </w:divBdr>
        </w:div>
        <w:div w:id="1847674369">
          <w:marLeft w:val="0"/>
          <w:marRight w:val="0"/>
          <w:marTop w:val="0"/>
          <w:marBottom w:val="0"/>
          <w:divBdr>
            <w:top w:val="single" w:sz="12" w:space="0" w:color="3366CC"/>
            <w:left w:val="none" w:sz="0" w:space="0" w:color="auto"/>
            <w:bottom w:val="none" w:sz="0" w:space="0" w:color="auto"/>
            <w:right w:val="none" w:sz="0" w:space="0" w:color="auto"/>
          </w:divBdr>
        </w:div>
        <w:div w:id="971398118">
          <w:marLeft w:val="0"/>
          <w:marRight w:val="0"/>
          <w:marTop w:val="0"/>
          <w:marBottom w:val="0"/>
          <w:divBdr>
            <w:top w:val="single" w:sz="12" w:space="0" w:color="3366CC"/>
            <w:left w:val="none" w:sz="0" w:space="0" w:color="auto"/>
            <w:bottom w:val="none" w:sz="0" w:space="0" w:color="auto"/>
            <w:right w:val="none" w:sz="0" w:space="0" w:color="auto"/>
          </w:divBdr>
        </w:div>
        <w:div w:id="646470786">
          <w:marLeft w:val="0"/>
          <w:marRight w:val="0"/>
          <w:marTop w:val="0"/>
          <w:marBottom w:val="0"/>
          <w:divBdr>
            <w:top w:val="single" w:sz="12" w:space="0" w:color="3366CC"/>
            <w:left w:val="none" w:sz="0" w:space="0" w:color="auto"/>
            <w:bottom w:val="none" w:sz="0" w:space="0" w:color="auto"/>
            <w:right w:val="none" w:sz="0" w:space="0" w:color="auto"/>
          </w:divBdr>
        </w:div>
        <w:div w:id="83720846">
          <w:marLeft w:val="0"/>
          <w:marRight w:val="0"/>
          <w:marTop w:val="0"/>
          <w:marBottom w:val="0"/>
          <w:divBdr>
            <w:top w:val="none" w:sz="0" w:space="0" w:color="auto"/>
            <w:left w:val="none" w:sz="0" w:space="0" w:color="auto"/>
            <w:bottom w:val="none" w:sz="0" w:space="0" w:color="auto"/>
            <w:right w:val="none" w:sz="0" w:space="0" w:color="auto"/>
          </w:divBdr>
        </w:div>
        <w:div w:id="1012031062">
          <w:marLeft w:val="0"/>
          <w:marRight w:val="0"/>
          <w:marTop w:val="0"/>
          <w:marBottom w:val="0"/>
          <w:divBdr>
            <w:top w:val="none" w:sz="0" w:space="0" w:color="auto"/>
            <w:left w:val="none" w:sz="0" w:space="0" w:color="auto"/>
            <w:bottom w:val="none" w:sz="0" w:space="0" w:color="auto"/>
            <w:right w:val="none" w:sz="0" w:space="0" w:color="auto"/>
          </w:divBdr>
        </w:div>
        <w:div w:id="469522076">
          <w:marLeft w:val="0"/>
          <w:marRight w:val="0"/>
          <w:marTop w:val="0"/>
          <w:marBottom w:val="0"/>
          <w:divBdr>
            <w:top w:val="none" w:sz="0" w:space="0" w:color="auto"/>
            <w:left w:val="none" w:sz="0" w:space="0" w:color="auto"/>
            <w:bottom w:val="none" w:sz="0" w:space="0" w:color="auto"/>
            <w:right w:val="none" w:sz="0" w:space="0" w:color="auto"/>
          </w:divBdr>
        </w:div>
        <w:div w:id="1183787333">
          <w:marLeft w:val="0"/>
          <w:marRight w:val="0"/>
          <w:marTop w:val="0"/>
          <w:marBottom w:val="0"/>
          <w:divBdr>
            <w:top w:val="none" w:sz="0" w:space="0" w:color="auto"/>
            <w:left w:val="none" w:sz="0" w:space="0" w:color="auto"/>
            <w:bottom w:val="none" w:sz="0" w:space="0" w:color="auto"/>
            <w:right w:val="none" w:sz="0" w:space="0" w:color="auto"/>
          </w:divBdr>
        </w:div>
        <w:div w:id="1368604798">
          <w:marLeft w:val="0"/>
          <w:marRight w:val="0"/>
          <w:marTop w:val="0"/>
          <w:marBottom w:val="0"/>
          <w:divBdr>
            <w:top w:val="none" w:sz="0" w:space="0" w:color="auto"/>
            <w:left w:val="none" w:sz="0" w:space="0" w:color="auto"/>
            <w:bottom w:val="none" w:sz="0" w:space="0" w:color="auto"/>
            <w:right w:val="none" w:sz="0" w:space="0" w:color="auto"/>
          </w:divBdr>
        </w:div>
        <w:div w:id="1322192771">
          <w:marLeft w:val="0"/>
          <w:marRight w:val="0"/>
          <w:marTop w:val="0"/>
          <w:marBottom w:val="0"/>
          <w:divBdr>
            <w:top w:val="none" w:sz="0" w:space="0" w:color="auto"/>
            <w:left w:val="none" w:sz="0" w:space="0" w:color="auto"/>
            <w:bottom w:val="none" w:sz="0" w:space="0" w:color="auto"/>
            <w:right w:val="none" w:sz="0" w:space="0" w:color="auto"/>
          </w:divBdr>
        </w:div>
        <w:div w:id="554008209">
          <w:marLeft w:val="0"/>
          <w:marRight w:val="0"/>
          <w:marTop w:val="0"/>
          <w:marBottom w:val="0"/>
          <w:divBdr>
            <w:top w:val="none" w:sz="0" w:space="0" w:color="auto"/>
            <w:left w:val="none" w:sz="0" w:space="0" w:color="auto"/>
            <w:bottom w:val="none" w:sz="0" w:space="0" w:color="auto"/>
            <w:right w:val="none" w:sz="0" w:space="0" w:color="auto"/>
          </w:divBdr>
        </w:div>
        <w:div w:id="881669573">
          <w:marLeft w:val="0"/>
          <w:marRight w:val="0"/>
          <w:marTop w:val="0"/>
          <w:marBottom w:val="0"/>
          <w:divBdr>
            <w:top w:val="none" w:sz="0" w:space="0" w:color="auto"/>
            <w:left w:val="none" w:sz="0" w:space="0" w:color="auto"/>
            <w:bottom w:val="none" w:sz="0" w:space="0" w:color="auto"/>
            <w:right w:val="none" w:sz="0" w:space="0" w:color="auto"/>
          </w:divBdr>
        </w:div>
        <w:div w:id="1683434492">
          <w:marLeft w:val="0"/>
          <w:marRight w:val="0"/>
          <w:marTop w:val="0"/>
          <w:marBottom w:val="0"/>
          <w:divBdr>
            <w:top w:val="single" w:sz="12" w:space="0" w:color="3366CC"/>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hrcollege.edu/web/images/BAF_SYLLABUS.pdf"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hyperlink" Target="http://www.hrcollege.edu/web/images/B%20COM_%20SYLLABUS.pdf"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www.hrcollege.edu/web/images/BFM_SYLLABUS.pdf"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hrcollege.edu/web/course_fyjc.php"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hyperlink" Target="http://www.hrcollege.edu/web/images/BFM_SYLLABUS.pdf"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www.hrcollege.edu/web/course_fyjc.php"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www.hrcollege.edu/web/course_fyjc.php" TargetMode="External"/><Relationship Id="rId14" Type="http://schemas.openxmlformats.org/officeDocument/2006/relationships/hyperlink" Target="http://www.hrcollege.edu/web/images/BBI_SYLLABUS.pdf"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52</Pages>
  <Words>9054</Words>
  <Characters>51611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PARDEEP</Company>
  <LinksUpToDate>false</LinksUpToDate>
  <CharactersWithSpaces>60544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KSPL</dc:creator>
  <cp:keywords/>
  <dc:description/>
  <cp:lastModifiedBy>KSPL</cp:lastModifiedBy>
  <cp:revision>4</cp:revision>
  <dcterms:created xsi:type="dcterms:W3CDTF">2013-05-16T07:44:00Z</dcterms:created>
  <dcterms:modified xsi:type="dcterms:W3CDTF">2013-05-17T08:35:00Z</dcterms:modified>
</cp:coreProperties>
</file>