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EazyBank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contactDetails: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onCallSupport: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\src\main\resources\application_qa.yml</w:t>
      </w:r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"qa"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EazyBank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contactDetails: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"Cherryl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onCallSupport: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\src\main\resources\application_prod.yml</w:t>
      </w:r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EazyBank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contactDetails: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onCallSupport: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EazyBank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contactDetails: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onCallSupport: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>This should show you the default application.yml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accounts\src\main\resources\application.yml to configserver\src\main\resources\config</w:t>
      </w:r>
      <w:r w:rsidRPr="001B2BA4">
        <w:rPr>
          <w:sz w:val="20"/>
          <w:szCs w:val="18"/>
        </w:rPr>
        <w:br/>
        <w:t>Copy accounts\src\main\resources\application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 to configserver\src\main\resources\config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 to configserver\src\main\resources\config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77777777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configserver\src\main\resources\config\application.yml  to accounts.yml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  to accounts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  to accounts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</w:t>
      </w:r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>Update accounts.yml</w:t>
      </w:r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"accounts_qa.yml"</w:t>
      </w:r>
    </w:p>
    <w:p w14:paraId="3A70B667" w14:textId="0687EC88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"accounts_prod.yml"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\src\main\resources\application.yml to configserver\src\main\resources\config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\src\main\resources\application_qa.yml to configserver\src\main\resources\config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7D782E8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_qa.yml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_prod.yml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55FEA3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_qa.yml"</w:t>
      </w:r>
    </w:p>
    <w:p w14:paraId="4200BEAD" w14:textId="4948C00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_prod.yml"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\src\main\resources\application.yml to configserver\src\main\resources\config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\src\main\resources\application_qa.yml to configserver\src\main\resources\config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ards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6CBC650B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_qa.yml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_prod.yml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81A0049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_qa.yml"</w:t>
      </w:r>
    </w:p>
    <w:p w14:paraId="08920989" w14:textId="0E30826F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_prod.yml"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</w:t>
      </w:r>
      <w:r w:rsidR="005D0BFF" w:rsidRPr="00173149">
        <w:rPr>
          <w:sz w:val="20"/>
          <w:szCs w:val="18"/>
        </w:rPr>
        <w:t>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1875AA17" w14:textId="77777777" w:rsidR="00806725" w:rsidRDefault="00806725" w:rsidP="00D44D1A">
      <w:pPr>
        <w:pStyle w:val="NoSpacing"/>
      </w:pPr>
    </w:p>
    <w:p w14:paraId="3E10AC31" w14:textId="77777777" w:rsidR="00806725" w:rsidRDefault="00806725" w:rsidP="00D44D1A">
      <w:pPr>
        <w:pStyle w:val="NoSpacing"/>
      </w:pPr>
    </w:p>
    <w:p w14:paraId="4B8CE403" w14:textId="77777777" w:rsidR="00806725" w:rsidRDefault="00806725" w:rsidP="00D44D1A">
      <w:pPr>
        <w:pStyle w:val="NoSpacing"/>
      </w:pPr>
    </w:p>
    <w:p w14:paraId="5C4B4498" w14:textId="77777777" w:rsidR="00806725" w:rsidRPr="000D7D24" w:rsidRDefault="00806725" w:rsidP="00D44D1A">
      <w:pPr>
        <w:pStyle w:val="NoSpacing"/>
      </w:pP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6DF3"/>
    <w:rsid w:val="0002706E"/>
    <w:rsid w:val="00054A0F"/>
    <w:rsid w:val="000729BF"/>
    <w:rsid w:val="000A5705"/>
    <w:rsid w:val="000B0289"/>
    <w:rsid w:val="000B3A14"/>
    <w:rsid w:val="000B52F5"/>
    <w:rsid w:val="000D4197"/>
    <w:rsid w:val="000D7573"/>
    <w:rsid w:val="000D7D24"/>
    <w:rsid w:val="000E3B1A"/>
    <w:rsid w:val="000E4FD3"/>
    <w:rsid w:val="001010BF"/>
    <w:rsid w:val="0013239C"/>
    <w:rsid w:val="001474A8"/>
    <w:rsid w:val="00164EFE"/>
    <w:rsid w:val="00173149"/>
    <w:rsid w:val="00176009"/>
    <w:rsid w:val="00184E1C"/>
    <w:rsid w:val="001917DD"/>
    <w:rsid w:val="001A2297"/>
    <w:rsid w:val="001A3EF4"/>
    <w:rsid w:val="001B2BA4"/>
    <w:rsid w:val="001B623D"/>
    <w:rsid w:val="001E1688"/>
    <w:rsid w:val="001E277C"/>
    <w:rsid w:val="00201B6D"/>
    <w:rsid w:val="002351CA"/>
    <w:rsid w:val="00242E6C"/>
    <w:rsid w:val="00246A76"/>
    <w:rsid w:val="00251C0D"/>
    <w:rsid w:val="00262036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312DF5"/>
    <w:rsid w:val="00313685"/>
    <w:rsid w:val="0031544C"/>
    <w:rsid w:val="00317763"/>
    <w:rsid w:val="00336983"/>
    <w:rsid w:val="003378E1"/>
    <w:rsid w:val="00355DAD"/>
    <w:rsid w:val="00373E74"/>
    <w:rsid w:val="003A722E"/>
    <w:rsid w:val="003D5D14"/>
    <w:rsid w:val="003F483C"/>
    <w:rsid w:val="004044FB"/>
    <w:rsid w:val="00413B28"/>
    <w:rsid w:val="00430E16"/>
    <w:rsid w:val="0043631A"/>
    <w:rsid w:val="00437251"/>
    <w:rsid w:val="004532F0"/>
    <w:rsid w:val="00472A95"/>
    <w:rsid w:val="00484A02"/>
    <w:rsid w:val="00485019"/>
    <w:rsid w:val="00497B72"/>
    <w:rsid w:val="004A13BB"/>
    <w:rsid w:val="004B1D69"/>
    <w:rsid w:val="004B53AE"/>
    <w:rsid w:val="004C6C57"/>
    <w:rsid w:val="004F1A35"/>
    <w:rsid w:val="005153BA"/>
    <w:rsid w:val="00517650"/>
    <w:rsid w:val="00523017"/>
    <w:rsid w:val="0053329C"/>
    <w:rsid w:val="00554813"/>
    <w:rsid w:val="00572638"/>
    <w:rsid w:val="00582D34"/>
    <w:rsid w:val="005C7140"/>
    <w:rsid w:val="005C7F93"/>
    <w:rsid w:val="005D0BFF"/>
    <w:rsid w:val="005D1103"/>
    <w:rsid w:val="005E2337"/>
    <w:rsid w:val="005E4813"/>
    <w:rsid w:val="0062499D"/>
    <w:rsid w:val="00647ADE"/>
    <w:rsid w:val="0066488C"/>
    <w:rsid w:val="00692307"/>
    <w:rsid w:val="0069358C"/>
    <w:rsid w:val="00697850"/>
    <w:rsid w:val="006A3F35"/>
    <w:rsid w:val="006A634D"/>
    <w:rsid w:val="006B145B"/>
    <w:rsid w:val="006B1748"/>
    <w:rsid w:val="006B61CA"/>
    <w:rsid w:val="006C6E18"/>
    <w:rsid w:val="006D5D64"/>
    <w:rsid w:val="006F0B31"/>
    <w:rsid w:val="006F26F5"/>
    <w:rsid w:val="00710B86"/>
    <w:rsid w:val="00711937"/>
    <w:rsid w:val="00716AF5"/>
    <w:rsid w:val="0072626B"/>
    <w:rsid w:val="0075792C"/>
    <w:rsid w:val="00765EDE"/>
    <w:rsid w:val="007774CC"/>
    <w:rsid w:val="007B12F9"/>
    <w:rsid w:val="007F0E22"/>
    <w:rsid w:val="00801D02"/>
    <w:rsid w:val="00802BD9"/>
    <w:rsid w:val="00806725"/>
    <w:rsid w:val="00820E54"/>
    <w:rsid w:val="008329D2"/>
    <w:rsid w:val="00834E61"/>
    <w:rsid w:val="00847A24"/>
    <w:rsid w:val="008575F9"/>
    <w:rsid w:val="00894A9F"/>
    <w:rsid w:val="008C5BD7"/>
    <w:rsid w:val="008D3EF5"/>
    <w:rsid w:val="008D6490"/>
    <w:rsid w:val="008E2DDB"/>
    <w:rsid w:val="008F0E4E"/>
    <w:rsid w:val="0091065C"/>
    <w:rsid w:val="009200EE"/>
    <w:rsid w:val="009225CE"/>
    <w:rsid w:val="00933621"/>
    <w:rsid w:val="009356D7"/>
    <w:rsid w:val="009467C2"/>
    <w:rsid w:val="009625B0"/>
    <w:rsid w:val="00987AFF"/>
    <w:rsid w:val="009F339D"/>
    <w:rsid w:val="009F496F"/>
    <w:rsid w:val="00A1163C"/>
    <w:rsid w:val="00A13A61"/>
    <w:rsid w:val="00A14997"/>
    <w:rsid w:val="00A20A6F"/>
    <w:rsid w:val="00A450D5"/>
    <w:rsid w:val="00A5068E"/>
    <w:rsid w:val="00A5255C"/>
    <w:rsid w:val="00A60B2F"/>
    <w:rsid w:val="00A61D1A"/>
    <w:rsid w:val="00A75CBE"/>
    <w:rsid w:val="00A92D08"/>
    <w:rsid w:val="00AA182F"/>
    <w:rsid w:val="00AB5171"/>
    <w:rsid w:val="00AB6116"/>
    <w:rsid w:val="00AC3BDF"/>
    <w:rsid w:val="00AD6CCA"/>
    <w:rsid w:val="00AF2AAD"/>
    <w:rsid w:val="00B16B13"/>
    <w:rsid w:val="00B2529E"/>
    <w:rsid w:val="00B26DC4"/>
    <w:rsid w:val="00B64456"/>
    <w:rsid w:val="00B728B8"/>
    <w:rsid w:val="00B76E79"/>
    <w:rsid w:val="00B77253"/>
    <w:rsid w:val="00B84885"/>
    <w:rsid w:val="00B87936"/>
    <w:rsid w:val="00BA22A5"/>
    <w:rsid w:val="00BA5B3D"/>
    <w:rsid w:val="00BA6F9B"/>
    <w:rsid w:val="00BC4E15"/>
    <w:rsid w:val="00BE141F"/>
    <w:rsid w:val="00BE2243"/>
    <w:rsid w:val="00BF10B1"/>
    <w:rsid w:val="00C02976"/>
    <w:rsid w:val="00C07DDA"/>
    <w:rsid w:val="00C07F73"/>
    <w:rsid w:val="00C16378"/>
    <w:rsid w:val="00C232EE"/>
    <w:rsid w:val="00C24A89"/>
    <w:rsid w:val="00C41355"/>
    <w:rsid w:val="00C44C7E"/>
    <w:rsid w:val="00C45EC0"/>
    <w:rsid w:val="00C742FB"/>
    <w:rsid w:val="00C76C73"/>
    <w:rsid w:val="00C91092"/>
    <w:rsid w:val="00CA6400"/>
    <w:rsid w:val="00CB7641"/>
    <w:rsid w:val="00CF62A5"/>
    <w:rsid w:val="00D030A5"/>
    <w:rsid w:val="00D0392E"/>
    <w:rsid w:val="00D03A24"/>
    <w:rsid w:val="00D17ED8"/>
    <w:rsid w:val="00D21A2B"/>
    <w:rsid w:val="00D21D2A"/>
    <w:rsid w:val="00D2401A"/>
    <w:rsid w:val="00D27295"/>
    <w:rsid w:val="00D44D1A"/>
    <w:rsid w:val="00D502B8"/>
    <w:rsid w:val="00D512F4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DA2588"/>
    <w:rsid w:val="00DA3262"/>
    <w:rsid w:val="00DB4D80"/>
    <w:rsid w:val="00DC20DA"/>
    <w:rsid w:val="00DF73CB"/>
    <w:rsid w:val="00E128D5"/>
    <w:rsid w:val="00E174B4"/>
    <w:rsid w:val="00E31E47"/>
    <w:rsid w:val="00E52399"/>
    <w:rsid w:val="00E6188C"/>
    <w:rsid w:val="00E71C2F"/>
    <w:rsid w:val="00EB056C"/>
    <w:rsid w:val="00EB09CF"/>
    <w:rsid w:val="00ED4CF3"/>
    <w:rsid w:val="00EE3DC8"/>
    <w:rsid w:val="00F0642F"/>
    <w:rsid w:val="00F43D0A"/>
    <w:rsid w:val="00F56373"/>
    <w:rsid w:val="00F66A6A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0" Type="http://schemas.openxmlformats.org/officeDocument/2006/relationships/hyperlink" Target="http://localhost:900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17</Pages>
  <Words>3266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228</cp:revision>
  <dcterms:created xsi:type="dcterms:W3CDTF">2023-09-28T13:34:00Z</dcterms:created>
  <dcterms:modified xsi:type="dcterms:W3CDTF">2023-09-30T04:04:00Z</dcterms:modified>
</cp:coreProperties>
</file>