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2E4CC" w14:textId="77777777" w:rsidR="00275A7A" w:rsidRDefault="00275A7A" w:rsidP="00FA6E5E">
      <w:pPr>
        <w:pStyle w:val="NoSpacing"/>
        <w:rPr>
          <w:lang w:val="en-US"/>
        </w:rPr>
      </w:pPr>
    </w:p>
    <w:p w14:paraId="0FBED2D8" w14:textId="77777777" w:rsidR="008974DD" w:rsidRDefault="008974DD" w:rsidP="00FA6E5E">
      <w:pPr>
        <w:pStyle w:val="NoSpacing"/>
        <w:rPr>
          <w:lang w:val="en-US"/>
        </w:rPr>
      </w:pPr>
    </w:p>
    <w:p w14:paraId="177D1E62" w14:textId="5C22328E" w:rsidR="008974DD" w:rsidRDefault="008974DD" w:rsidP="00FA6E5E">
      <w:pPr>
        <w:pStyle w:val="NoSpacing"/>
        <w:rPr>
          <w:lang w:val="en-US"/>
        </w:rPr>
      </w:pPr>
      <w:r w:rsidRPr="008974DD">
        <w:rPr>
          <w:noProof/>
          <w:lang w:val="en-US"/>
        </w:rPr>
        <w:drawing>
          <wp:inline distT="0" distB="0" distL="0" distR="0" wp14:anchorId="26FA5983" wp14:editId="6145C6ED">
            <wp:extent cx="5731510" cy="4010025"/>
            <wp:effectExtent l="0" t="0" r="2540" b="9525"/>
            <wp:docPr id="32613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32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BC61" w14:textId="77777777" w:rsidR="00F1109A" w:rsidRDefault="009760E3" w:rsidP="00F1109A">
      <w:pPr>
        <w:pStyle w:val="NoSpacing"/>
      </w:pPr>
      <w:r w:rsidRPr="009760E3">
        <w:t xml:space="preserve">In a modern authentication and authorization system, </w:t>
      </w:r>
      <w:r w:rsidR="00854A60">
        <w:t>key components are</w:t>
      </w:r>
      <w:r w:rsidRPr="009760E3">
        <w:t xml:space="preserve"> </w:t>
      </w:r>
      <w:r w:rsidR="00854A60">
        <w:br/>
      </w:r>
      <w:r w:rsidRPr="009760E3">
        <w:rPr>
          <w:b/>
          <w:bCs/>
        </w:rPr>
        <w:t>Identity Provider (IdP)</w:t>
      </w:r>
      <w:r w:rsidRPr="009760E3">
        <w:t>,</w:t>
      </w:r>
      <w:r w:rsidR="00F1109A">
        <w:tab/>
      </w:r>
      <w:r w:rsidR="00F1109A" w:rsidRPr="009760E3">
        <w:rPr>
          <w:b/>
          <w:bCs/>
        </w:rPr>
        <w:t>Identity Store</w:t>
      </w:r>
      <w:r w:rsidR="00F1109A" w:rsidRPr="009760E3">
        <w:t xml:space="preserve">, </w:t>
      </w:r>
    </w:p>
    <w:p w14:paraId="3982FF34" w14:textId="70592EE2" w:rsidR="00854A60" w:rsidRDefault="009760E3" w:rsidP="00FA6E5E">
      <w:pPr>
        <w:pStyle w:val="NoSpacing"/>
      </w:pPr>
      <w:r w:rsidRPr="009760E3">
        <w:rPr>
          <w:b/>
          <w:bCs/>
        </w:rPr>
        <w:t>Service Provider (SP)</w:t>
      </w:r>
      <w:r w:rsidRPr="009760E3">
        <w:t xml:space="preserve"> (often referred to as the Application), </w:t>
      </w:r>
      <w:r w:rsidR="00F1109A">
        <w:t xml:space="preserve"> </w:t>
      </w:r>
      <w:r w:rsidRPr="009760E3">
        <w:rPr>
          <w:b/>
          <w:bCs/>
        </w:rPr>
        <w:t>Application Data Store</w:t>
      </w:r>
    </w:p>
    <w:p w14:paraId="0D0BF1E3" w14:textId="71DB45A2" w:rsidR="00854A60" w:rsidRDefault="009760E3" w:rsidP="00FA6E5E">
      <w:pPr>
        <w:pStyle w:val="NoSpacing"/>
      </w:pPr>
      <w:r w:rsidRPr="009760E3">
        <w:rPr>
          <w:b/>
          <w:bCs/>
        </w:rPr>
        <w:t>Client/User Agent</w:t>
      </w:r>
      <w:r w:rsidRPr="009760E3">
        <w:t xml:space="preserve">. </w:t>
      </w:r>
      <w:r w:rsidR="00854A60">
        <w:br/>
      </w:r>
    </w:p>
    <w:p w14:paraId="473FA300" w14:textId="2649A212" w:rsidR="009760E3" w:rsidRPr="009760E3" w:rsidRDefault="00854A60" w:rsidP="00FA6E5E">
      <w:pPr>
        <w:pStyle w:val="NoSpacing"/>
      </w:pPr>
      <w:r w:rsidRPr="009760E3">
        <w:t>Here is</w:t>
      </w:r>
      <w:r w:rsidR="009760E3" w:rsidRPr="009760E3">
        <w:t xml:space="preserve"> how they fit together:</w:t>
      </w:r>
    </w:p>
    <w:p w14:paraId="6058F9E8" w14:textId="78E19531" w:rsidR="009760E3" w:rsidRPr="009760E3" w:rsidRDefault="009760E3" w:rsidP="00FA6E5E">
      <w:pPr>
        <w:pStyle w:val="NoSpacing"/>
      </w:pPr>
      <w:r w:rsidRPr="009760E3">
        <w:rPr>
          <w:b/>
          <w:bCs/>
        </w:rPr>
        <w:t>Client/User Agent</w:t>
      </w:r>
      <w:r w:rsidRPr="009760E3">
        <w:t>: This refers a web browser or mobile app</w:t>
      </w:r>
      <w:r w:rsidR="00895CD9">
        <w:t xml:space="preserve"> </w:t>
      </w:r>
      <w:r w:rsidRPr="009760E3">
        <w:t>that the end-user interacts with. The client sends requests to the application on behalf of the user.</w:t>
      </w:r>
    </w:p>
    <w:p w14:paraId="507816DE" w14:textId="0F63C0CE" w:rsidR="009760E3" w:rsidRPr="009760E3" w:rsidRDefault="00BD72B3" w:rsidP="00FA6E5E">
      <w:pPr>
        <w:pStyle w:val="NoSpacing"/>
      </w:pPr>
      <w:r>
        <w:rPr>
          <w:b/>
          <w:bCs/>
        </w:rPr>
        <w:br/>
      </w:r>
      <w:r w:rsidR="009760E3" w:rsidRPr="009760E3">
        <w:rPr>
          <w:b/>
          <w:bCs/>
        </w:rPr>
        <w:t>Identity Provider (IdP)</w:t>
      </w:r>
      <w:r w:rsidR="009760E3" w:rsidRPr="009760E3">
        <w:t>: This is a trusted service that performs the authentication of the user. It holds the user’s credentials (password, certificates, etc.) and manages user identity, often issuing authentication tokens.</w:t>
      </w:r>
    </w:p>
    <w:p w14:paraId="2A121778" w14:textId="5640CF76" w:rsidR="009760E3" w:rsidRPr="009760E3" w:rsidRDefault="009760E3" w:rsidP="00FA6E5E">
      <w:pPr>
        <w:pStyle w:val="NoSpacing"/>
      </w:pPr>
      <w:r w:rsidRPr="009760E3">
        <w:rPr>
          <w:b/>
          <w:bCs/>
        </w:rPr>
        <w:t>Identity Store</w:t>
      </w:r>
      <w:r w:rsidRPr="009760E3">
        <w:t>: This is like a database or directory that holds the user's identity information (e.g., usernames, passwords, and other attributes). The Identity Provider uses this store to validate credentials.</w:t>
      </w:r>
    </w:p>
    <w:p w14:paraId="131B21C0" w14:textId="00E857A3" w:rsidR="009760E3" w:rsidRPr="009760E3" w:rsidRDefault="00BD72B3" w:rsidP="00FA6E5E">
      <w:pPr>
        <w:pStyle w:val="NoSpacing"/>
      </w:pPr>
      <w:r>
        <w:rPr>
          <w:b/>
          <w:bCs/>
        </w:rPr>
        <w:br/>
      </w:r>
      <w:r w:rsidR="009760E3" w:rsidRPr="009760E3">
        <w:rPr>
          <w:b/>
          <w:bCs/>
        </w:rPr>
        <w:t>Service Provider (SP)</w:t>
      </w:r>
      <w:r w:rsidR="009760E3" w:rsidRPr="009760E3">
        <w:t xml:space="preserve"> or Application: This is the application or service the user is trying to access. The SP relies on the Identity Provider to handle authentication and authorize the user’s access to resources.</w:t>
      </w:r>
    </w:p>
    <w:p w14:paraId="12EA7D59" w14:textId="77777777" w:rsidR="009760E3" w:rsidRDefault="009760E3" w:rsidP="00FA6E5E">
      <w:pPr>
        <w:pStyle w:val="NoSpacing"/>
      </w:pPr>
      <w:r w:rsidRPr="009760E3">
        <w:rPr>
          <w:b/>
          <w:bCs/>
        </w:rPr>
        <w:t>Application Data Store</w:t>
      </w:r>
      <w:r w:rsidRPr="009760E3">
        <w:t>: This holds the actual application’s data, such as user-generated content, profiles, transactions, etc. The SP determines which users can access which data based on the authorization process.</w:t>
      </w:r>
    </w:p>
    <w:p w14:paraId="63C5C9BD" w14:textId="77777777" w:rsidR="00D7745A" w:rsidRDefault="00D7745A" w:rsidP="00FA6E5E">
      <w:pPr>
        <w:pStyle w:val="NoSpacing"/>
      </w:pPr>
    </w:p>
    <w:p w14:paraId="6AE4CF4C" w14:textId="77777777" w:rsidR="00D7745A" w:rsidRDefault="00D7745A" w:rsidP="00FA6E5E">
      <w:pPr>
        <w:pStyle w:val="NoSpacing"/>
      </w:pPr>
    </w:p>
    <w:p w14:paraId="587391F0" w14:textId="77777777" w:rsidR="00D7745A" w:rsidRPr="009760E3" w:rsidRDefault="00D7745A" w:rsidP="00FA6E5E">
      <w:pPr>
        <w:pStyle w:val="NoSpacing"/>
      </w:pPr>
    </w:p>
    <w:p w14:paraId="310F27E5" w14:textId="77777777" w:rsidR="00D7745A" w:rsidRDefault="00D7745A" w:rsidP="00FA6E5E">
      <w:pPr>
        <w:pStyle w:val="NoSpacing"/>
        <w:rPr>
          <w:b/>
          <w:bCs/>
        </w:rPr>
      </w:pPr>
    </w:p>
    <w:p w14:paraId="0C9B7E08" w14:textId="64B28E6F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lastRenderedPageBreak/>
        <w:t>Process of Authentication and Authorization:</w:t>
      </w:r>
    </w:p>
    <w:p w14:paraId="443E9DFF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1. User Requests Access to the Application (SP):</w:t>
      </w:r>
    </w:p>
    <w:p w14:paraId="3140161B" w14:textId="7C4C1C5E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client/user agent</w:t>
      </w:r>
      <w:r w:rsidRPr="009760E3">
        <w:t xml:space="preserve"> (browser, mobile app) attempts to access a protected resource in the </w:t>
      </w:r>
      <w:r w:rsidRPr="009760E3">
        <w:rPr>
          <w:b/>
          <w:bCs/>
        </w:rPr>
        <w:t>Service Provider</w:t>
      </w:r>
      <w:r w:rsidRPr="009760E3">
        <w:t xml:space="preserve"> (the application).</w:t>
      </w:r>
      <w:r w:rsidR="006A70DC">
        <w:br/>
      </w:r>
    </w:p>
    <w:p w14:paraId="029CD4D1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2. Redirect to Identity Provider (Authentication):</w:t>
      </w:r>
    </w:p>
    <w:p w14:paraId="559D0295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SP</w:t>
      </w:r>
      <w:r w:rsidRPr="009760E3">
        <w:t xml:space="preserve"> detects that the user is not authenticated and </w:t>
      </w:r>
      <w:r w:rsidRPr="0015528F">
        <w:rPr>
          <w:highlight w:val="yellow"/>
        </w:rPr>
        <w:t>redirects</w:t>
      </w:r>
      <w:r w:rsidRPr="009760E3">
        <w:t xml:space="preserve"> the client to the </w:t>
      </w:r>
      <w:r w:rsidRPr="009760E3">
        <w:rPr>
          <w:b/>
          <w:bCs/>
        </w:rPr>
        <w:t>Identity Provider (IdP)</w:t>
      </w:r>
      <w:r w:rsidRPr="009760E3">
        <w:t>.</w:t>
      </w:r>
    </w:p>
    <w:p w14:paraId="0378F1DD" w14:textId="0EE930D2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IdP</w:t>
      </w:r>
      <w:r w:rsidRPr="009760E3">
        <w:t xml:space="preserve"> prompts the user for credentials (username and password, for example) and authenticates them against the </w:t>
      </w:r>
      <w:r w:rsidRPr="009760E3">
        <w:rPr>
          <w:b/>
          <w:bCs/>
        </w:rPr>
        <w:t>Identity Store</w:t>
      </w:r>
      <w:r w:rsidRPr="009760E3">
        <w:t>.</w:t>
      </w:r>
      <w:r w:rsidR="006A70DC">
        <w:br/>
      </w:r>
    </w:p>
    <w:p w14:paraId="51E36CB2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3. Authentication by Identity Provider:</w:t>
      </w:r>
    </w:p>
    <w:p w14:paraId="1CCDD876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IdP</w:t>
      </w:r>
      <w:r w:rsidRPr="009760E3">
        <w:t xml:space="preserve"> checks the credentials against the </w:t>
      </w:r>
      <w:r w:rsidRPr="009760E3">
        <w:rPr>
          <w:b/>
          <w:bCs/>
        </w:rPr>
        <w:t>Identity Store</w:t>
      </w:r>
      <w:r w:rsidRPr="009760E3">
        <w:t xml:space="preserve"> (e.g., LDAP, Active Directory, or database).</w:t>
      </w:r>
    </w:p>
    <w:p w14:paraId="1FF5DAA5" w14:textId="24B3BFED" w:rsidR="009760E3" w:rsidRPr="009760E3" w:rsidRDefault="009760E3" w:rsidP="00FA6E5E">
      <w:pPr>
        <w:pStyle w:val="NoSpacing"/>
      </w:pPr>
      <w:r w:rsidRPr="009760E3">
        <w:t xml:space="preserve">If the credentials are valid, the IdP creates a </w:t>
      </w:r>
      <w:r w:rsidRPr="00100273">
        <w:rPr>
          <w:b/>
          <w:bCs/>
        </w:rPr>
        <w:t>secure</w:t>
      </w:r>
      <w:r w:rsidRPr="009760E3">
        <w:t xml:space="preserve"> </w:t>
      </w:r>
      <w:r w:rsidRPr="009760E3">
        <w:rPr>
          <w:b/>
          <w:bCs/>
        </w:rPr>
        <w:t>token</w:t>
      </w:r>
      <w:r w:rsidRPr="009760E3">
        <w:t xml:space="preserve"> (such as JWT, SAML assertion, or OAuth token) which asserts the user’s identity.</w:t>
      </w:r>
      <w:r w:rsidR="006E52A7">
        <w:br/>
      </w:r>
    </w:p>
    <w:p w14:paraId="35D1B320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4. Redirect Back to the Service Provider (Authorization):</w:t>
      </w:r>
    </w:p>
    <w:p w14:paraId="48D19B88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IdP</w:t>
      </w:r>
      <w:r w:rsidRPr="009760E3">
        <w:t xml:space="preserve"> </w:t>
      </w:r>
      <w:r w:rsidRPr="0015528F">
        <w:rPr>
          <w:highlight w:val="yellow"/>
        </w:rPr>
        <w:t>redirects</w:t>
      </w:r>
      <w:r w:rsidRPr="009760E3">
        <w:t xml:space="preserve"> the client back to the </w:t>
      </w:r>
      <w:r w:rsidRPr="009760E3">
        <w:rPr>
          <w:b/>
          <w:bCs/>
        </w:rPr>
        <w:t>SP</w:t>
      </w:r>
      <w:r w:rsidRPr="009760E3">
        <w:t xml:space="preserve"> with the token.</w:t>
      </w:r>
    </w:p>
    <w:p w14:paraId="2C488022" w14:textId="54C47FBD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SP</w:t>
      </w:r>
      <w:r w:rsidRPr="009760E3">
        <w:t xml:space="preserve"> verifies the token, extracts user information, and checks what resources the user is authorized to access.</w:t>
      </w:r>
      <w:r w:rsidR="00BD1835">
        <w:br/>
      </w:r>
    </w:p>
    <w:p w14:paraId="74685604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5. Authorization Decision by Service Provider:</w:t>
      </w:r>
    </w:p>
    <w:p w14:paraId="61B8C419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SP</w:t>
      </w:r>
      <w:r w:rsidRPr="009760E3">
        <w:t xml:space="preserve"> checks the user’s roles/permissions (which may have been included in the token or queried from the </w:t>
      </w:r>
      <w:r w:rsidRPr="009760E3">
        <w:rPr>
          <w:b/>
          <w:bCs/>
        </w:rPr>
        <w:t>Identity Provider</w:t>
      </w:r>
      <w:r w:rsidRPr="009760E3">
        <w:t>).</w:t>
      </w:r>
    </w:p>
    <w:p w14:paraId="0847DB9C" w14:textId="30FD2FF2" w:rsidR="009760E3" w:rsidRPr="009760E3" w:rsidRDefault="009760E3" w:rsidP="00FA6E5E">
      <w:pPr>
        <w:pStyle w:val="NoSpacing"/>
      </w:pPr>
      <w:r w:rsidRPr="009760E3">
        <w:t xml:space="preserve">Based on this information, the </w:t>
      </w:r>
      <w:r w:rsidRPr="009760E3">
        <w:rPr>
          <w:b/>
          <w:bCs/>
        </w:rPr>
        <w:t>SP</w:t>
      </w:r>
      <w:r w:rsidRPr="009760E3">
        <w:t xml:space="preserve"> authorizes the user to access specific resources in the </w:t>
      </w:r>
      <w:r w:rsidRPr="009760E3">
        <w:rPr>
          <w:b/>
          <w:bCs/>
        </w:rPr>
        <w:t>Application Data Store</w:t>
      </w:r>
      <w:r w:rsidRPr="009760E3">
        <w:t>.</w:t>
      </w:r>
      <w:r w:rsidR="005D14E8">
        <w:br/>
      </w:r>
    </w:p>
    <w:p w14:paraId="47C0B20F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6. Access Granted:</w:t>
      </w:r>
    </w:p>
    <w:p w14:paraId="467BC0BE" w14:textId="77777777" w:rsidR="009760E3" w:rsidRPr="009760E3" w:rsidRDefault="009760E3" w:rsidP="00FA6E5E">
      <w:pPr>
        <w:pStyle w:val="NoSpacing"/>
      </w:pPr>
      <w:r w:rsidRPr="009760E3">
        <w:t xml:space="preserve">If the authorization is successful, the </w:t>
      </w:r>
      <w:r w:rsidRPr="009760E3">
        <w:rPr>
          <w:b/>
          <w:bCs/>
        </w:rPr>
        <w:t>SP</w:t>
      </w:r>
      <w:r w:rsidRPr="009760E3">
        <w:t xml:space="preserve"> grants the user access to the requested resources.</w:t>
      </w:r>
    </w:p>
    <w:p w14:paraId="149E03F4" w14:textId="79AD6B98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Application Data Store</w:t>
      </w:r>
      <w:r w:rsidRPr="009760E3">
        <w:t xml:space="preserve"> serves the requested data to the user through the </w:t>
      </w:r>
      <w:r w:rsidRPr="009760E3">
        <w:rPr>
          <w:b/>
          <w:bCs/>
        </w:rPr>
        <w:t>SP</w:t>
      </w:r>
      <w:r w:rsidRPr="009760E3">
        <w:t>.</w:t>
      </w:r>
      <w:r w:rsidR="00AB1F8C">
        <w:br/>
      </w:r>
    </w:p>
    <w:p w14:paraId="65053526" w14:textId="613FC04D" w:rsidR="009760E3" w:rsidRPr="009760E3" w:rsidRDefault="00C0353F" w:rsidP="00FA6E5E">
      <w:pPr>
        <w:pStyle w:val="NoSpacing"/>
        <w:rPr>
          <w:b/>
          <w:bCs/>
        </w:rPr>
      </w:pPr>
      <w:r>
        <w:rPr>
          <w:b/>
          <w:bCs/>
        </w:rPr>
        <w:br/>
      </w:r>
      <w:r w:rsidR="009760E3" w:rsidRPr="009760E3">
        <w:rPr>
          <w:b/>
          <w:bCs/>
        </w:rPr>
        <w:t>Common Protocols Used:</w:t>
      </w:r>
    </w:p>
    <w:p w14:paraId="13D4E992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OAuth 2.0</w:t>
      </w:r>
      <w:r w:rsidRPr="009760E3">
        <w:t xml:space="preserve">: Used for </w:t>
      </w:r>
      <w:r w:rsidRPr="005404D3">
        <w:rPr>
          <w:highlight w:val="yellow"/>
        </w:rPr>
        <w:t>authorization</w:t>
      </w:r>
      <w:r w:rsidRPr="009760E3">
        <w:t>. It issues tokens that allow the client to access resources on behalf of the user.</w:t>
      </w:r>
    </w:p>
    <w:p w14:paraId="6A1135B1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OpenID Connect (OIDC)</w:t>
      </w:r>
      <w:r w:rsidRPr="009760E3">
        <w:t xml:space="preserve">: A layer on top of OAuth 2.0, used for </w:t>
      </w:r>
      <w:r w:rsidRPr="005404D3">
        <w:rPr>
          <w:highlight w:val="yellow"/>
        </w:rPr>
        <w:t>authentication</w:t>
      </w:r>
      <w:r w:rsidRPr="009760E3">
        <w:t xml:space="preserve"> and to retrieve user profile information from the IdP.</w:t>
      </w:r>
    </w:p>
    <w:p w14:paraId="3145B539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SAML (Security Assertion Markup Language)</w:t>
      </w:r>
      <w:r w:rsidRPr="009760E3">
        <w:t>: A protocol used for Single Sign-On (</w:t>
      </w:r>
      <w:r w:rsidRPr="00D26715">
        <w:rPr>
          <w:highlight w:val="yellow"/>
        </w:rPr>
        <w:t>SSO</w:t>
      </w:r>
      <w:r w:rsidRPr="009760E3">
        <w:t xml:space="preserve">) between the </w:t>
      </w:r>
      <w:r w:rsidRPr="009760E3">
        <w:rPr>
          <w:b/>
          <w:bCs/>
        </w:rPr>
        <w:t>IdP</w:t>
      </w:r>
      <w:r w:rsidRPr="009760E3">
        <w:t xml:space="preserve"> and the </w:t>
      </w:r>
      <w:r w:rsidRPr="009760E3">
        <w:rPr>
          <w:b/>
          <w:bCs/>
        </w:rPr>
        <w:t>SP</w:t>
      </w:r>
      <w:r w:rsidRPr="009760E3">
        <w:t>.</w:t>
      </w:r>
    </w:p>
    <w:p w14:paraId="5A461117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Example Flow:</w:t>
      </w:r>
    </w:p>
    <w:p w14:paraId="4D0A80D6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Client</w:t>
      </w:r>
      <w:r w:rsidRPr="009760E3">
        <w:t xml:space="preserve"> (browser) tries to access a </w:t>
      </w:r>
      <w:r w:rsidRPr="009760E3">
        <w:rPr>
          <w:b/>
          <w:bCs/>
        </w:rPr>
        <w:t>Service Provider</w:t>
      </w:r>
      <w:r w:rsidRPr="009760E3">
        <w:t xml:space="preserve"> (web app).</w:t>
      </w:r>
    </w:p>
    <w:p w14:paraId="26FD77A6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SP</w:t>
      </w:r>
      <w:r w:rsidRPr="009760E3">
        <w:t xml:space="preserve"> </w:t>
      </w:r>
      <w:r w:rsidRPr="006E4E68">
        <w:rPr>
          <w:highlight w:val="yellow"/>
        </w:rPr>
        <w:t>redirects</w:t>
      </w:r>
      <w:r w:rsidRPr="009760E3">
        <w:t xml:space="preserve"> to the </w:t>
      </w:r>
      <w:r w:rsidRPr="009760E3">
        <w:rPr>
          <w:b/>
          <w:bCs/>
        </w:rPr>
        <w:t>Identity Provider</w:t>
      </w:r>
      <w:r w:rsidRPr="009760E3">
        <w:t xml:space="preserve"> (e.g., Google, Okta) for authentication.</w:t>
      </w:r>
    </w:p>
    <w:p w14:paraId="64E3CFFA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IdP</w:t>
      </w:r>
      <w:r w:rsidRPr="009760E3">
        <w:t xml:space="preserve"> validates the credentials against the </w:t>
      </w:r>
      <w:r w:rsidRPr="009760E3">
        <w:rPr>
          <w:b/>
          <w:bCs/>
        </w:rPr>
        <w:t>Identity Store</w:t>
      </w:r>
      <w:r w:rsidRPr="009760E3">
        <w:t xml:space="preserve"> (e.g., LDAP) and issues an authentication </w:t>
      </w:r>
      <w:r w:rsidRPr="009760E3">
        <w:rPr>
          <w:b/>
          <w:bCs/>
        </w:rPr>
        <w:t>token</w:t>
      </w:r>
      <w:r w:rsidRPr="009760E3">
        <w:t xml:space="preserve"> (e.g., JWT).</w:t>
      </w:r>
    </w:p>
    <w:p w14:paraId="12AE9E43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Client</w:t>
      </w:r>
      <w:r w:rsidRPr="009760E3">
        <w:t xml:space="preserve"> is </w:t>
      </w:r>
      <w:r w:rsidRPr="006E4E68">
        <w:rPr>
          <w:highlight w:val="yellow"/>
        </w:rPr>
        <w:t>redirected</w:t>
      </w:r>
      <w:r w:rsidRPr="009760E3">
        <w:t xml:space="preserve"> back to the </w:t>
      </w:r>
      <w:r w:rsidRPr="009760E3">
        <w:rPr>
          <w:b/>
          <w:bCs/>
        </w:rPr>
        <w:t>SP</w:t>
      </w:r>
      <w:r w:rsidRPr="009760E3">
        <w:t xml:space="preserve"> with the </w:t>
      </w:r>
      <w:r w:rsidRPr="009760E3">
        <w:rPr>
          <w:b/>
          <w:bCs/>
        </w:rPr>
        <w:t>token</w:t>
      </w:r>
      <w:r w:rsidRPr="009760E3">
        <w:t>.</w:t>
      </w:r>
    </w:p>
    <w:p w14:paraId="4FFA2E28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SP</w:t>
      </w:r>
      <w:r w:rsidRPr="009760E3">
        <w:t xml:space="preserve"> validates the token, checks permissions, and fetches data from the </w:t>
      </w:r>
      <w:r w:rsidRPr="009760E3">
        <w:rPr>
          <w:b/>
          <w:bCs/>
        </w:rPr>
        <w:t>Application Data Store</w:t>
      </w:r>
      <w:r w:rsidRPr="009760E3">
        <w:t xml:space="preserve"> (e.g., user profile, transactions) if authorized.</w:t>
      </w:r>
    </w:p>
    <w:p w14:paraId="4BC988C0" w14:textId="77777777" w:rsidR="009760E3" w:rsidRPr="009760E3" w:rsidRDefault="009760E3" w:rsidP="00FA6E5E">
      <w:pPr>
        <w:pStyle w:val="NoSpacing"/>
      </w:pPr>
      <w:r w:rsidRPr="009760E3">
        <w:t>This process ensures secure and scalable authentication and authorization, often used in Single Sign-On (SSO) environments.</w:t>
      </w:r>
    </w:p>
    <w:p w14:paraId="3761BB9F" w14:textId="77777777" w:rsidR="008974DD" w:rsidRDefault="008974DD" w:rsidP="00FA6E5E">
      <w:pPr>
        <w:pStyle w:val="NoSpacing"/>
        <w:rPr>
          <w:lang w:val="en-US"/>
        </w:rPr>
      </w:pPr>
    </w:p>
    <w:p w14:paraId="2D90A354" w14:textId="77777777" w:rsidR="00C341F0" w:rsidRDefault="00C341F0" w:rsidP="00FA6E5E">
      <w:pPr>
        <w:pStyle w:val="NoSpacing"/>
        <w:rPr>
          <w:lang w:val="en-US"/>
        </w:rPr>
      </w:pPr>
    </w:p>
    <w:p w14:paraId="60F13881" w14:textId="696235ED" w:rsidR="00C341F0" w:rsidRDefault="00C341F0" w:rsidP="00FA6E5E">
      <w:pPr>
        <w:pStyle w:val="NoSpacing"/>
        <w:rPr>
          <w:lang w:val="en-US"/>
        </w:rPr>
      </w:pPr>
      <w:r>
        <w:rPr>
          <w:lang w:val="en-US"/>
        </w:rPr>
        <w:lastRenderedPageBreak/>
        <w:t>SAML and Single Sign On</w:t>
      </w:r>
      <w:r>
        <w:rPr>
          <w:lang w:val="en-US"/>
        </w:rPr>
        <w:br/>
      </w:r>
      <w:r>
        <w:rPr>
          <w:lang w:val="en-US"/>
        </w:rPr>
        <w:br/>
      </w:r>
      <w:r w:rsidR="00C80F08" w:rsidRPr="00C80F08">
        <w:rPr>
          <w:noProof/>
          <w:lang w:val="en-US"/>
        </w:rPr>
        <w:drawing>
          <wp:inline distT="0" distB="0" distL="0" distR="0" wp14:anchorId="77BBAC7F" wp14:editId="5175302F">
            <wp:extent cx="5731510" cy="3193415"/>
            <wp:effectExtent l="0" t="0" r="2540" b="6985"/>
            <wp:docPr id="83304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46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4B42" w14:textId="77777777" w:rsidR="00FA6E5E" w:rsidRDefault="00F5076E" w:rsidP="00FA6E5E">
      <w:pPr>
        <w:pStyle w:val="NoSpacing"/>
      </w:pPr>
      <w:r w:rsidRPr="00F5076E">
        <w:t>LDAP had an advantage of centralizing the users in one place</w:t>
      </w:r>
      <w:r w:rsidR="00FA6E5E">
        <w:t xml:space="preserve">, </w:t>
      </w:r>
      <w:r w:rsidRPr="00F5076E">
        <w:t>however it had two significant disadvantages</w:t>
      </w:r>
      <w:r w:rsidR="00FA6E5E">
        <w:t>:</w:t>
      </w:r>
      <w:r w:rsidRPr="00F5076E">
        <w:t xml:space="preserve"> </w:t>
      </w:r>
    </w:p>
    <w:p w14:paraId="23221066" w14:textId="4C3DC35C" w:rsidR="00FA6E5E" w:rsidRDefault="00FA6E5E" w:rsidP="00FA6E5E">
      <w:pPr>
        <w:pStyle w:val="NoSpacing"/>
      </w:pPr>
      <w:r>
        <w:t>1</w:t>
      </w:r>
      <w:r w:rsidR="00F401AF" w:rsidRPr="00F401AF">
        <w:rPr>
          <w:vertAlign w:val="superscript"/>
        </w:rPr>
        <w:t>st</w:t>
      </w:r>
      <w:r w:rsidR="00F401AF">
        <w:t xml:space="preserve"> Problem:</w:t>
      </w:r>
      <w:r w:rsidR="000E3FCA">
        <w:t xml:space="preserve">    </w:t>
      </w:r>
      <w:r w:rsidR="00F5076E" w:rsidRPr="00F5076E">
        <w:t xml:space="preserve">LDAP had to be in the same data </w:t>
      </w:r>
      <w:r w:rsidR="003818AB" w:rsidRPr="00F5076E">
        <w:t>centre</w:t>
      </w:r>
      <w:r w:rsidR="00F5076E" w:rsidRPr="00F5076E">
        <w:t xml:space="preserve"> as the</w:t>
      </w:r>
      <w:r w:rsidR="004F50B5">
        <w:t xml:space="preserve"> </w:t>
      </w:r>
      <w:r w:rsidR="00F5076E" w:rsidRPr="00F5076E">
        <w:t>application. this is a significant</w:t>
      </w:r>
      <w:r w:rsidR="00F401AF">
        <w:br/>
      </w:r>
      <w:r w:rsidR="00F5076E" w:rsidRPr="00F5076E">
        <w:t xml:space="preserve"> </w:t>
      </w:r>
      <w:r w:rsidR="00F401AF">
        <w:t xml:space="preserve">                      </w:t>
      </w:r>
      <w:r w:rsidR="000E3FCA">
        <w:t xml:space="preserve">  </w:t>
      </w:r>
      <w:r w:rsidR="00F5076E" w:rsidRPr="00F5076E">
        <w:t>disadvantage for</w:t>
      </w:r>
      <w:r w:rsidR="00F401AF">
        <w:t xml:space="preserve"> </w:t>
      </w:r>
      <w:r w:rsidR="00F5076E" w:rsidRPr="00F5076E">
        <w:t xml:space="preserve">cloud applications. </w:t>
      </w:r>
    </w:p>
    <w:p w14:paraId="640855F3" w14:textId="50E28EA6" w:rsidR="00FA6E5E" w:rsidRDefault="00FA6E5E" w:rsidP="00FA6E5E">
      <w:pPr>
        <w:pStyle w:val="NoSpacing"/>
      </w:pPr>
      <w:r>
        <w:t>2</w:t>
      </w:r>
      <w:r w:rsidR="00F401AF" w:rsidRPr="00F401AF">
        <w:rPr>
          <w:vertAlign w:val="superscript"/>
        </w:rPr>
        <w:t>nd</w:t>
      </w:r>
      <w:r w:rsidR="00F401AF">
        <w:t xml:space="preserve"> Problem:</w:t>
      </w:r>
      <w:r w:rsidR="000E3FCA">
        <w:t xml:space="preserve">   </w:t>
      </w:r>
      <w:r w:rsidR="00F2751C">
        <w:t>U</w:t>
      </w:r>
      <w:r w:rsidR="00F5076E" w:rsidRPr="00F5076E">
        <w:t>sers had to enter</w:t>
      </w:r>
      <w:r>
        <w:t xml:space="preserve"> </w:t>
      </w:r>
      <w:r w:rsidR="00F5076E" w:rsidRPr="00F5076E">
        <w:t>their credentials manually. this can be a security issue</w:t>
      </w:r>
      <w:r w:rsidR="00A02332">
        <w:t>.</w:t>
      </w:r>
      <w:r w:rsidR="00F5076E" w:rsidRPr="00F5076E">
        <w:t xml:space="preserve"> </w:t>
      </w:r>
    </w:p>
    <w:p w14:paraId="699CB315" w14:textId="77777777" w:rsidR="00FA6E5E" w:rsidRDefault="00FA6E5E" w:rsidP="00FA6E5E">
      <w:pPr>
        <w:pStyle w:val="NoSpacing"/>
      </w:pPr>
    </w:p>
    <w:p w14:paraId="3D64A80D" w14:textId="6A3518EE" w:rsidR="00B13649" w:rsidRDefault="00A02332" w:rsidP="00FA6E5E">
      <w:pPr>
        <w:pStyle w:val="NoSpacing"/>
      </w:pPr>
      <w:r>
        <w:t>L</w:t>
      </w:r>
      <w:r w:rsidR="003818AB" w:rsidRPr="00F5076E">
        <w:t>et us</w:t>
      </w:r>
      <w:r w:rsidR="00F5076E" w:rsidRPr="00F5076E">
        <w:t xml:space="preserve"> see how SAML </w:t>
      </w:r>
      <w:r w:rsidR="003818AB" w:rsidRPr="00F5076E">
        <w:t>addresses</w:t>
      </w:r>
      <w:r w:rsidR="00C81632">
        <w:t xml:space="preserve"> </w:t>
      </w:r>
      <w:r w:rsidR="00F5076E" w:rsidRPr="00F5076E">
        <w:t xml:space="preserve">both these problems. </w:t>
      </w:r>
    </w:p>
    <w:p w14:paraId="7EC8FF3F" w14:textId="77777777" w:rsidR="00B13649" w:rsidRDefault="00B13649" w:rsidP="00FA6E5E">
      <w:pPr>
        <w:pStyle w:val="NoSpacing"/>
      </w:pPr>
    </w:p>
    <w:p w14:paraId="4B6DF652" w14:textId="04DB4C25" w:rsidR="00F5076E" w:rsidRDefault="00B13649" w:rsidP="00FA6E5E">
      <w:pPr>
        <w:pStyle w:val="NoSpacing"/>
      </w:pPr>
      <w:r>
        <w:t>T</w:t>
      </w:r>
      <w:r w:rsidR="00F5076E" w:rsidRPr="00F5076E">
        <w:t xml:space="preserve">echnique that is used by SAML to perform Authentication across data </w:t>
      </w:r>
      <w:r w:rsidR="003818AB" w:rsidRPr="00F5076E">
        <w:t>centres</w:t>
      </w:r>
      <w:r w:rsidR="00F5076E" w:rsidRPr="00F5076E">
        <w:t>.</w:t>
      </w:r>
    </w:p>
    <w:p w14:paraId="6AA80F7F" w14:textId="77777777" w:rsidR="00B13649" w:rsidRPr="00F5076E" w:rsidRDefault="00B13649" w:rsidP="00FA6E5E">
      <w:pPr>
        <w:pStyle w:val="NoSpacing"/>
      </w:pPr>
    </w:p>
    <w:p w14:paraId="548F975B" w14:textId="35444F0E" w:rsidR="00F5076E" w:rsidRPr="00F5076E" w:rsidRDefault="00F33669" w:rsidP="00FA6E5E">
      <w:pPr>
        <w:pStyle w:val="NoSpacing"/>
      </w:pPr>
      <w:r>
        <w:t>S</w:t>
      </w:r>
      <w:r w:rsidR="00F5076E" w:rsidRPr="00F5076E">
        <w:t>o</w:t>
      </w:r>
      <w:r>
        <w:t>,</w:t>
      </w:r>
      <w:r w:rsidR="00F5076E" w:rsidRPr="00F5076E">
        <w:t xml:space="preserve"> you have a web application </w:t>
      </w:r>
      <w:r w:rsidR="00D142D5">
        <w:t>1</w:t>
      </w:r>
      <w:r w:rsidR="00F5076E" w:rsidRPr="00F5076E">
        <w:t xml:space="preserve"> which is in a completely different data </w:t>
      </w:r>
      <w:r w:rsidR="003818AB" w:rsidRPr="00F5076E">
        <w:t>centre</w:t>
      </w:r>
      <w:r w:rsidR="00F5076E" w:rsidRPr="00F5076E">
        <w:t xml:space="preserve"> and web</w:t>
      </w:r>
    </w:p>
    <w:p w14:paraId="20A589D6" w14:textId="58D5AE66" w:rsidR="00F33669" w:rsidRDefault="00F5076E" w:rsidP="00FA6E5E">
      <w:pPr>
        <w:pStyle w:val="NoSpacing"/>
      </w:pPr>
      <w:r w:rsidRPr="00F5076E">
        <w:t xml:space="preserve">application </w:t>
      </w:r>
      <w:r w:rsidR="00D142D5">
        <w:t>2</w:t>
      </w:r>
      <w:r w:rsidRPr="00F5076E">
        <w:t xml:space="preserve"> which is in the organization data </w:t>
      </w:r>
      <w:r w:rsidR="003818AB" w:rsidRPr="00F5076E">
        <w:t>centre</w:t>
      </w:r>
      <w:r w:rsidRPr="00F5076E">
        <w:t xml:space="preserve"> in the organization. </w:t>
      </w:r>
    </w:p>
    <w:p w14:paraId="0578E34D" w14:textId="61539FF1" w:rsidR="00F5076E" w:rsidRPr="00F5076E" w:rsidRDefault="00F33669" w:rsidP="00FA6E5E">
      <w:pPr>
        <w:pStyle w:val="NoSpacing"/>
      </w:pPr>
      <w:r>
        <w:br/>
        <w:t>S</w:t>
      </w:r>
      <w:r w:rsidR="00F5076E" w:rsidRPr="00F5076E">
        <w:t xml:space="preserve">ome application from outside cannot call web application 2 so </w:t>
      </w:r>
      <w:r w:rsidR="00FE26AD">
        <w:rPr>
          <w:b/>
          <w:bCs/>
          <w:highlight w:val="yellow"/>
        </w:rPr>
        <w:t>first problem</w:t>
      </w:r>
      <w:r w:rsidR="00E65877">
        <w:t xml:space="preserve"> </w:t>
      </w:r>
      <w:r w:rsidR="00F5076E" w:rsidRPr="00F5076E">
        <w:t xml:space="preserve">how does the web application </w:t>
      </w:r>
      <w:r w:rsidR="006E2578">
        <w:t>1</w:t>
      </w:r>
      <w:r w:rsidR="00857B39">
        <w:t xml:space="preserve"> </w:t>
      </w:r>
      <w:r w:rsidR="00F5076E" w:rsidRPr="00F5076E">
        <w:t>in some way communicate with web application 2 at least send some requests to it</w:t>
      </w:r>
      <w:r>
        <w:t>?</w:t>
      </w:r>
    </w:p>
    <w:p w14:paraId="02772818" w14:textId="77777777" w:rsidR="00F33669" w:rsidRDefault="00F33669" w:rsidP="00FA6E5E">
      <w:pPr>
        <w:pStyle w:val="NoSpacing"/>
      </w:pPr>
    </w:p>
    <w:p w14:paraId="0D9F6605" w14:textId="35CDEFF2" w:rsidR="00F33669" w:rsidRDefault="00F33669" w:rsidP="00F33669">
      <w:pPr>
        <w:pStyle w:val="NoSpacing"/>
      </w:pPr>
      <w:r>
        <w:t>T</w:t>
      </w:r>
      <w:r w:rsidR="00F5076E" w:rsidRPr="00F5076E">
        <w:t xml:space="preserve">here is no direct path from data </w:t>
      </w:r>
      <w:r w:rsidR="003818AB" w:rsidRPr="00F5076E">
        <w:t>centre</w:t>
      </w:r>
      <w:r w:rsidR="00F5076E" w:rsidRPr="00F5076E">
        <w:t xml:space="preserve"> one to data </w:t>
      </w:r>
      <w:r w:rsidR="003818AB" w:rsidRPr="00F5076E">
        <w:t>centre</w:t>
      </w:r>
      <w:r w:rsidR="00F5076E" w:rsidRPr="00F5076E">
        <w:t xml:space="preserve"> two </w:t>
      </w:r>
      <w:r>
        <w:t>(</w:t>
      </w:r>
      <w:r w:rsidR="00F5076E" w:rsidRPr="00F5076E">
        <w:t xml:space="preserve">organization data </w:t>
      </w:r>
      <w:r w:rsidR="003818AB" w:rsidRPr="00F5076E">
        <w:t>centre</w:t>
      </w:r>
      <w:r>
        <w:t>)</w:t>
      </w:r>
      <w:r w:rsidR="00F5076E" w:rsidRPr="00F5076E">
        <w:t xml:space="preserve">. </w:t>
      </w:r>
    </w:p>
    <w:p w14:paraId="6BF74415" w14:textId="77777777" w:rsidR="00F33669" w:rsidRDefault="00F33669" w:rsidP="00F33669">
      <w:pPr>
        <w:pStyle w:val="NoSpacing"/>
      </w:pPr>
    </w:p>
    <w:p w14:paraId="75DD018A" w14:textId="3719985F" w:rsidR="00F5076E" w:rsidRPr="00F5076E" w:rsidRDefault="00F33669" w:rsidP="00F33669">
      <w:pPr>
        <w:pStyle w:val="NoSpacing"/>
      </w:pPr>
      <w:r>
        <w:t>T</w:t>
      </w:r>
      <w:r w:rsidR="00F5076E" w:rsidRPr="00F5076E">
        <w:t xml:space="preserve">he answer to that lies in the </w:t>
      </w:r>
      <w:r w:rsidR="00F5076E" w:rsidRPr="006E2578">
        <w:rPr>
          <w:highlight w:val="yellow"/>
        </w:rPr>
        <w:t>HTTP redirect</w:t>
      </w:r>
      <w:r w:rsidR="00F5076E" w:rsidRPr="00F5076E">
        <w:t>.</w:t>
      </w:r>
    </w:p>
    <w:p w14:paraId="7D4684E3" w14:textId="77777777" w:rsidR="00683B1E" w:rsidRDefault="00666C7F" w:rsidP="00FA6E5E">
      <w:pPr>
        <w:pStyle w:val="NoSpacing"/>
      </w:pPr>
      <w:r>
        <w:t>I</w:t>
      </w:r>
      <w:r w:rsidR="00F5076E" w:rsidRPr="00F5076E">
        <w:t xml:space="preserve">t makes use of the browser to communicate web application </w:t>
      </w:r>
      <w:r w:rsidR="00001401">
        <w:t>1</w:t>
      </w:r>
      <w:r w:rsidR="00F5076E" w:rsidRPr="00F5076E">
        <w:t xml:space="preserve"> and web application </w:t>
      </w:r>
      <w:r w:rsidR="00001401">
        <w:t>2</w:t>
      </w:r>
      <w:r w:rsidR="00683B1E">
        <w:t xml:space="preserve"> </w:t>
      </w:r>
      <w:r w:rsidR="00F5076E" w:rsidRPr="00F5076E">
        <w:t xml:space="preserve">together. </w:t>
      </w:r>
    </w:p>
    <w:p w14:paraId="32B3B0E7" w14:textId="5BCA3F48" w:rsidR="00666C7F" w:rsidRDefault="00683B1E" w:rsidP="00FA6E5E">
      <w:pPr>
        <w:pStyle w:val="NoSpacing"/>
      </w:pPr>
      <w:r>
        <w:t>I</w:t>
      </w:r>
      <w:r w:rsidR="00F5076E" w:rsidRPr="00F5076E">
        <w:t>n a sense what happens is that</w:t>
      </w:r>
      <w:r w:rsidR="002C4E93">
        <w:t>:</w:t>
      </w:r>
      <w:r w:rsidR="00F5076E" w:rsidRPr="00F5076E">
        <w:t xml:space="preserve"> </w:t>
      </w:r>
    </w:p>
    <w:p w14:paraId="1E7A98E3" w14:textId="182FFB8D" w:rsidR="00F5076E" w:rsidRPr="00F5076E" w:rsidRDefault="002C4E93" w:rsidP="00FA6E5E">
      <w:pPr>
        <w:pStyle w:val="NoSpacing"/>
      </w:pPr>
      <w:r>
        <w:t>L</w:t>
      </w:r>
      <w:r w:rsidRPr="00F5076E">
        <w:t>et us</w:t>
      </w:r>
      <w:r w:rsidR="00F5076E" w:rsidRPr="00F5076E">
        <w:t xml:space="preserve"> see the user </w:t>
      </w:r>
      <w:r w:rsidRPr="00F5076E">
        <w:t>sends</w:t>
      </w:r>
      <w:r w:rsidR="00F5076E" w:rsidRPr="00F5076E">
        <w:t xml:space="preserve"> a request to</w:t>
      </w:r>
      <w:r>
        <w:t xml:space="preserve"> </w:t>
      </w:r>
      <w:r w:rsidR="00F5076E" w:rsidRPr="00F5076E">
        <w:t xml:space="preserve">web application </w:t>
      </w:r>
      <w:r w:rsidR="00062E23">
        <w:t>1</w:t>
      </w:r>
      <w:r w:rsidR="00F5076E" w:rsidRPr="00F5076E">
        <w:t xml:space="preserve"> so </w:t>
      </w:r>
      <w:r w:rsidRPr="00F5076E">
        <w:t>it is</w:t>
      </w:r>
      <w:r w:rsidR="00F5076E" w:rsidRPr="00F5076E">
        <w:t xml:space="preserve"> an HTTP request on the wire sending to web application 1</w:t>
      </w:r>
      <w:r>
        <w:t>,</w:t>
      </w:r>
      <w:r w:rsidR="00F5076E" w:rsidRPr="00F5076E">
        <w:t xml:space="preserve"> so</w:t>
      </w:r>
      <w:r>
        <w:t xml:space="preserve"> </w:t>
      </w:r>
      <w:r w:rsidR="00F5076E" w:rsidRPr="00F5076E">
        <w:t xml:space="preserve">web application 1 wants to send something to web application 2 which is in a different data </w:t>
      </w:r>
      <w:r w:rsidRPr="00F5076E">
        <w:t>centre</w:t>
      </w:r>
      <w:r>
        <w:t xml:space="preserve">, </w:t>
      </w:r>
      <w:r w:rsidR="00F5076E" w:rsidRPr="00F5076E">
        <w:t>it will simply request the user agent which is the browser to redirect the request to web application</w:t>
      </w:r>
      <w:r>
        <w:t xml:space="preserve"> </w:t>
      </w:r>
      <w:r w:rsidR="00F5076E" w:rsidRPr="00F5076E">
        <w:t xml:space="preserve">2 </w:t>
      </w:r>
      <w:r w:rsidRPr="00F5076E">
        <w:t>and, in the process,</w:t>
      </w:r>
      <w:r w:rsidR="00F5076E" w:rsidRPr="00F5076E">
        <w:t xml:space="preserve"> also </w:t>
      </w:r>
      <w:r w:rsidR="00F5076E" w:rsidRPr="00062E23">
        <w:rPr>
          <w:i/>
          <w:iCs/>
          <w:u w:val="single"/>
        </w:rPr>
        <w:t>add some more data to it</w:t>
      </w:r>
      <w:r w:rsidR="00F5076E" w:rsidRPr="00F5076E">
        <w:t xml:space="preserve"> so </w:t>
      </w:r>
      <w:r w:rsidRPr="00F5076E">
        <w:t>that is</w:t>
      </w:r>
      <w:r w:rsidR="00F5076E" w:rsidRPr="00F5076E">
        <w:t xml:space="preserve"> what those red lines represent</w:t>
      </w:r>
      <w:r w:rsidR="0029094D">
        <w:t xml:space="preserve"> </w:t>
      </w:r>
      <w:r w:rsidR="0029094D" w:rsidRPr="0029094D">
        <w:rPr>
          <w:b/>
          <w:bCs/>
          <w:sz w:val="16"/>
          <w:szCs w:val="16"/>
        </w:rPr>
        <w:t>(flow 2 in diagram above)</w:t>
      </w:r>
      <w:r w:rsidR="00F5076E" w:rsidRPr="00F5076E">
        <w:t>.</w:t>
      </w:r>
    </w:p>
    <w:p w14:paraId="666DF661" w14:textId="77777777" w:rsidR="002734DE" w:rsidRDefault="002734DE" w:rsidP="00FA6E5E">
      <w:pPr>
        <w:pStyle w:val="NoSpacing"/>
      </w:pPr>
    </w:p>
    <w:p w14:paraId="2C916C72" w14:textId="77777777" w:rsidR="002734DE" w:rsidRDefault="002734DE" w:rsidP="00FA6E5E">
      <w:pPr>
        <w:pStyle w:val="NoSpacing"/>
      </w:pPr>
    </w:p>
    <w:p w14:paraId="508EC582" w14:textId="77777777" w:rsidR="002734DE" w:rsidRDefault="002734DE" w:rsidP="00FA6E5E">
      <w:pPr>
        <w:pStyle w:val="NoSpacing"/>
      </w:pPr>
    </w:p>
    <w:p w14:paraId="192F6DCE" w14:textId="77777777" w:rsidR="00687D8A" w:rsidRDefault="00687D8A" w:rsidP="00FA6E5E">
      <w:pPr>
        <w:pStyle w:val="NoSpacing"/>
      </w:pPr>
    </w:p>
    <w:p w14:paraId="64241549" w14:textId="77777777" w:rsidR="002734DE" w:rsidRDefault="002734DE" w:rsidP="00FA6E5E">
      <w:pPr>
        <w:pStyle w:val="NoSpacing"/>
      </w:pPr>
    </w:p>
    <w:p w14:paraId="6047EE24" w14:textId="4CD60B45" w:rsidR="00F5076E" w:rsidRPr="00F5076E" w:rsidRDefault="00AD56AE" w:rsidP="00FA6E5E">
      <w:pPr>
        <w:pStyle w:val="NoSpacing"/>
      </w:pPr>
      <w:r>
        <w:lastRenderedPageBreak/>
        <w:t>I</w:t>
      </w:r>
      <w:r w:rsidR="002C4E93" w:rsidRPr="00F5076E">
        <w:t>t is</w:t>
      </w:r>
      <w:r w:rsidR="00F5076E" w:rsidRPr="00F5076E">
        <w:t xml:space="preserve"> a redirect request by the web application 1 to forward it to web application 2</w:t>
      </w:r>
      <w:r w:rsidR="002C4E93">
        <w:t>,</w:t>
      </w:r>
      <w:r w:rsidR="00F5076E" w:rsidRPr="00F5076E">
        <w:t xml:space="preserve"> so </w:t>
      </w:r>
      <w:r w:rsidR="000752E1">
        <w:t xml:space="preserve">flow </w:t>
      </w:r>
      <w:r w:rsidR="00F5076E" w:rsidRPr="00F5076E">
        <w:t>2 and</w:t>
      </w:r>
    </w:p>
    <w:p w14:paraId="1C24F899" w14:textId="5F15B8D5" w:rsidR="00F5076E" w:rsidRDefault="000752E1" w:rsidP="00FA6E5E">
      <w:pPr>
        <w:pStyle w:val="NoSpacing"/>
      </w:pPr>
      <w:r>
        <w:t xml:space="preserve">flow </w:t>
      </w:r>
      <w:r w:rsidR="00F5076E" w:rsidRPr="00F5076E">
        <w:t xml:space="preserve">3 </w:t>
      </w:r>
      <w:r>
        <w:t xml:space="preserve">in the diagram above </w:t>
      </w:r>
      <w:r w:rsidR="00F5076E" w:rsidRPr="00F5076E">
        <w:t xml:space="preserve">represents the </w:t>
      </w:r>
      <w:r w:rsidR="00F5076E" w:rsidRPr="00033A76">
        <w:rPr>
          <w:highlight w:val="yellow"/>
        </w:rPr>
        <w:t>redirect</w:t>
      </w:r>
      <w:r w:rsidR="00F5076E" w:rsidRPr="00517C97">
        <w:rPr>
          <w:b/>
          <w:bCs/>
          <w:highlight w:val="yellow"/>
        </w:rPr>
        <w:t xml:space="preserve"> </w:t>
      </w:r>
      <w:r w:rsidR="00F5076E" w:rsidRPr="001B1960">
        <w:rPr>
          <w:highlight w:val="yellow"/>
        </w:rPr>
        <w:t>mechanism</w:t>
      </w:r>
      <w:r w:rsidR="001B1960">
        <w:t>.</w:t>
      </w:r>
      <w:r w:rsidR="00F5076E" w:rsidRPr="00F5076E">
        <w:t xml:space="preserve"> </w:t>
      </w:r>
      <w:r w:rsidR="001B1960">
        <w:br/>
        <w:t>T</w:t>
      </w:r>
      <w:r w:rsidR="00F5076E" w:rsidRPr="00F5076E">
        <w:t>his redirection can happen many times</w:t>
      </w:r>
      <w:r w:rsidR="00A92D0B">
        <w:t>,</w:t>
      </w:r>
      <w:r w:rsidR="00F5076E" w:rsidRPr="00F5076E">
        <w:t xml:space="preserve"> for example</w:t>
      </w:r>
      <w:r w:rsidR="00A92D0B">
        <w:t xml:space="preserve"> </w:t>
      </w:r>
      <w:r w:rsidR="00F5076E" w:rsidRPr="00F5076E">
        <w:t>web application 1 might redirect to web application 2 and web application 2 can redirect back within</w:t>
      </w:r>
      <w:r w:rsidR="00C41AF6">
        <w:t xml:space="preserve"> </w:t>
      </w:r>
      <w:r w:rsidR="00F5076E" w:rsidRPr="00F5076E">
        <w:t>its same application to some other process and finally when web application 2 is ready to send</w:t>
      </w:r>
      <w:r w:rsidR="00195002">
        <w:t xml:space="preserve"> </w:t>
      </w:r>
      <w:r w:rsidR="00F5076E" w:rsidRPr="00F5076E">
        <w:t>the data back to web application 1, it does not make a direct call to web application 1.</w:t>
      </w:r>
    </w:p>
    <w:p w14:paraId="462DF1AA" w14:textId="77777777" w:rsidR="00202F4A" w:rsidRPr="00F5076E" w:rsidRDefault="00202F4A" w:rsidP="00FA6E5E">
      <w:pPr>
        <w:pStyle w:val="NoSpacing"/>
      </w:pPr>
    </w:p>
    <w:p w14:paraId="5161CD5D" w14:textId="1B78B330" w:rsidR="00F5076E" w:rsidRPr="00F5076E" w:rsidRDefault="00202F4A" w:rsidP="00FA6E5E">
      <w:pPr>
        <w:pStyle w:val="NoSpacing"/>
      </w:pPr>
      <w:r>
        <w:t>S</w:t>
      </w:r>
      <w:r w:rsidR="00F5076E" w:rsidRPr="00F5076E">
        <w:t>o</w:t>
      </w:r>
      <w:r w:rsidR="00763B61">
        <w:t>,</w:t>
      </w:r>
      <w:r w:rsidR="00F5076E" w:rsidRPr="00F5076E">
        <w:t xml:space="preserve"> what it does it again does a redirect so it will ask the user agent again to redirect the</w:t>
      </w:r>
    </w:p>
    <w:p w14:paraId="25F80B21" w14:textId="30345956" w:rsidR="00763B61" w:rsidRDefault="00F5076E" w:rsidP="00FA6E5E">
      <w:pPr>
        <w:pStyle w:val="NoSpacing"/>
      </w:pPr>
      <w:r w:rsidRPr="00F5076E">
        <w:t xml:space="preserve">request back to web application one. </w:t>
      </w:r>
      <w:r w:rsidR="00D07396">
        <w:t>S</w:t>
      </w:r>
      <w:r w:rsidRPr="00F5076E">
        <w:t xml:space="preserve">o </w:t>
      </w:r>
      <w:r w:rsidR="00763B61" w:rsidRPr="00F5076E">
        <w:t>that is</w:t>
      </w:r>
      <w:r w:rsidRPr="00F5076E">
        <w:t xml:space="preserve"> how the communication between two entities which is</w:t>
      </w:r>
      <w:r w:rsidR="00763B61">
        <w:t xml:space="preserve"> </w:t>
      </w:r>
      <w:r w:rsidRPr="00F5076E">
        <w:t xml:space="preserve">in this case two HTTP servers happen across data </w:t>
      </w:r>
      <w:r w:rsidR="003818AB" w:rsidRPr="00F5076E">
        <w:t>centres</w:t>
      </w:r>
      <w:r w:rsidRPr="00F5076E">
        <w:t xml:space="preserve">. </w:t>
      </w:r>
    </w:p>
    <w:p w14:paraId="348633A9" w14:textId="77777777" w:rsidR="00763B61" w:rsidRDefault="00763B61" w:rsidP="00FA6E5E">
      <w:pPr>
        <w:pStyle w:val="NoSpacing"/>
      </w:pPr>
    </w:p>
    <w:p w14:paraId="7ECF77D7" w14:textId="6CD78F7E" w:rsidR="00F5076E" w:rsidRPr="00F5076E" w:rsidRDefault="00763B61" w:rsidP="00FA6E5E">
      <w:pPr>
        <w:pStyle w:val="NoSpacing"/>
      </w:pPr>
      <w:r>
        <w:t>N</w:t>
      </w:r>
      <w:r w:rsidR="00F5076E" w:rsidRPr="00F5076E">
        <w:t>ow let</w:t>
      </w:r>
      <w:r>
        <w:t xml:space="preserve"> us</w:t>
      </w:r>
      <w:r w:rsidR="00F5076E" w:rsidRPr="00F5076E">
        <w:t xml:space="preserve"> </w:t>
      </w:r>
      <w:r w:rsidR="003D2D8B" w:rsidRPr="00F5076E">
        <w:t>look</w:t>
      </w:r>
      <w:r w:rsidR="00F5076E" w:rsidRPr="00F5076E">
        <w:t xml:space="preserve"> at how SAML solves</w:t>
      </w:r>
      <w:r w:rsidR="00855EAA">
        <w:t xml:space="preserve"> </w:t>
      </w:r>
      <w:r w:rsidR="00F5076E" w:rsidRPr="00F5076E">
        <w:t xml:space="preserve">the </w:t>
      </w:r>
      <w:r w:rsidR="00F5076E" w:rsidRPr="004F50B5">
        <w:rPr>
          <w:b/>
          <w:bCs/>
          <w:highlight w:val="yellow"/>
        </w:rPr>
        <w:t>second problem</w:t>
      </w:r>
      <w:r w:rsidR="00F5076E" w:rsidRPr="00F5076E">
        <w:t xml:space="preserve"> which is the user entering the credentials manually how can we avoid this.</w:t>
      </w:r>
    </w:p>
    <w:p w14:paraId="3430FF7C" w14:textId="2269760D" w:rsidR="00F5076E" w:rsidRPr="00F5076E" w:rsidRDefault="00DA7207" w:rsidP="00FA6E5E">
      <w:pPr>
        <w:pStyle w:val="NoSpacing"/>
      </w:pPr>
      <w:r>
        <w:t>I</w:t>
      </w:r>
      <w:r w:rsidR="00F5076E" w:rsidRPr="00F5076E">
        <w:t>n a typical enterprise an employee who is logged into the corporate network</w:t>
      </w:r>
      <w:r w:rsidR="000148E6">
        <w:t xml:space="preserve"> </w:t>
      </w:r>
      <w:r w:rsidR="00F5076E" w:rsidRPr="00F5076E">
        <w:t xml:space="preserve">using his laptop is already in the LDAP </w:t>
      </w:r>
      <w:r w:rsidR="00056C4A">
        <w:t>(</w:t>
      </w:r>
      <w:r w:rsidR="00F5076E" w:rsidRPr="00F5076E">
        <w:t>Active Directory</w:t>
      </w:r>
      <w:r w:rsidR="00056C4A">
        <w:t>)</w:t>
      </w:r>
      <w:r w:rsidR="00F5076E" w:rsidRPr="00F5076E">
        <w:t>.</w:t>
      </w:r>
    </w:p>
    <w:p w14:paraId="56C5FE67" w14:textId="77777777" w:rsidR="00F5076E" w:rsidRPr="00F5076E" w:rsidRDefault="00F5076E" w:rsidP="00FA6E5E">
      <w:pPr>
        <w:pStyle w:val="NoSpacing"/>
      </w:pPr>
      <w:r w:rsidRPr="00F5076E">
        <w:t>SAML Identity Provider leverages this fact so instead of asking the user to enter the login</w:t>
      </w:r>
    </w:p>
    <w:p w14:paraId="04BDA4C4" w14:textId="77777777" w:rsidR="00F5076E" w:rsidRPr="00FD4AFF" w:rsidRDefault="00F5076E" w:rsidP="00FA6E5E">
      <w:pPr>
        <w:pStyle w:val="NoSpacing"/>
        <w:rPr>
          <w:u w:val="single"/>
        </w:rPr>
      </w:pPr>
      <w:r w:rsidRPr="00F5076E">
        <w:t xml:space="preserve">credentials - </w:t>
      </w:r>
      <w:r w:rsidRPr="00FD4AFF">
        <w:rPr>
          <w:u w:val="single"/>
        </w:rPr>
        <w:t>SAML Identity Provider recognizes the fact that the request is being sent by the same</w:t>
      </w:r>
    </w:p>
    <w:p w14:paraId="7A66A387" w14:textId="77777777" w:rsidR="00F5076E" w:rsidRPr="00FD4AFF" w:rsidRDefault="00F5076E" w:rsidP="00FA6E5E">
      <w:pPr>
        <w:pStyle w:val="NoSpacing"/>
        <w:rPr>
          <w:u w:val="single"/>
        </w:rPr>
      </w:pPr>
      <w:r w:rsidRPr="00FD4AFF">
        <w:rPr>
          <w:u w:val="single"/>
        </w:rPr>
        <w:t>user who has logged into the corporate network.</w:t>
      </w:r>
      <w:r w:rsidRPr="00F5076E">
        <w:t xml:space="preserve"> </w:t>
      </w:r>
      <w:r w:rsidRPr="00FD4AFF">
        <w:rPr>
          <w:u w:val="single"/>
        </w:rPr>
        <w:t>SAML then passes back the user information to the</w:t>
      </w:r>
    </w:p>
    <w:p w14:paraId="4E9C7850" w14:textId="712AF561" w:rsidR="00F5076E" w:rsidRPr="00F5076E" w:rsidRDefault="00F5076E" w:rsidP="00FA6E5E">
      <w:pPr>
        <w:pStyle w:val="NoSpacing"/>
      </w:pPr>
      <w:r w:rsidRPr="00FD4AFF">
        <w:rPr>
          <w:u w:val="single"/>
        </w:rPr>
        <w:t>application without asking for the credentials.</w:t>
      </w:r>
      <w:r w:rsidRPr="00F5076E">
        <w:t xml:space="preserve"> </w:t>
      </w:r>
      <w:r w:rsidR="00FD4AFF">
        <w:t>T</w:t>
      </w:r>
      <w:r w:rsidRPr="00F5076E">
        <w:t>his is great because the user now does not</w:t>
      </w:r>
    </w:p>
    <w:p w14:paraId="63C08215" w14:textId="444781E0" w:rsidR="00F5076E" w:rsidRPr="00F5076E" w:rsidRDefault="00F5076E" w:rsidP="00FA6E5E">
      <w:pPr>
        <w:pStyle w:val="NoSpacing"/>
      </w:pPr>
      <w:r w:rsidRPr="00F5076E">
        <w:t xml:space="preserve">have to enter the credentials and still is able to log into the application. </w:t>
      </w:r>
      <w:r w:rsidR="00631305">
        <w:t>T</w:t>
      </w:r>
      <w:r w:rsidRPr="00F5076E">
        <w:t>his is a significant</w:t>
      </w:r>
    </w:p>
    <w:p w14:paraId="6B4B447B" w14:textId="26EE4B38" w:rsidR="00F5076E" w:rsidRDefault="00F5076E" w:rsidP="00FA6E5E">
      <w:pPr>
        <w:pStyle w:val="NoSpacing"/>
      </w:pPr>
      <w:r w:rsidRPr="00F5076E">
        <w:t>improvement in user experience.</w:t>
      </w:r>
    </w:p>
    <w:p w14:paraId="529937EF" w14:textId="77777777" w:rsidR="00B949C8" w:rsidRDefault="00B949C8" w:rsidP="00FA6E5E">
      <w:pPr>
        <w:pStyle w:val="NoSpacing"/>
      </w:pPr>
    </w:p>
    <w:p w14:paraId="353984F7" w14:textId="77777777" w:rsidR="00B949C8" w:rsidRDefault="00B949C8" w:rsidP="00FA6E5E">
      <w:pPr>
        <w:pStyle w:val="NoSpacing"/>
      </w:pPr>
    </w:p>
    <w:p w14:paraId="53D91451" w14:textId="77777777" w:rsidR="001F2CEA" w:rsidRDefault="001F2CEA" w:rsidP="00FA6E5E">
      <w:pPr>
        <w:pStyle w:val="NoSpacing"/>
      </w:pPr>
    </w:p>
    <w:p w14:paraId="2F2CB105" w14:textId="77777777" w:rsidR="001F2CEA" w:rsidRDefault="001F2CEA" w:rsidP="00FA6E5E">
      <w:pPr>
        <w:pStyle w:val="NoSpacing"/>
      </w:pPr>
    </w:p>
    <w:p w14:paraId="0BEF6870" w14:textId="77777777" w:rsidR="001F2CEA" w:rsidRDefault="001F2CEA" w:rsidP="00FA6E5E">
      <w:pPr>
        <w:pStyle w:val="NoSpacing"/>
      </w:pPr>
    </w:p>
    <w:p w14:paraId="0E7E5393" w14:textId="77777777" w:rsidR="001F2CEA" w:rsidRDefault="001F2CEA" w:rsidP="00FA6E5E">
      <w:pPr>
        <w:pStyle w:val="NoSpacing"/>
      </w:pPr>
    </w:p>
    <w:p w14:paraId="33595E52" w14:textId="77777777" w:rsidR="001F2CEA" w:rsidRDefault="001F2CEA" w:rsidP="00FA6E5E">
      <w:pPr>
        <w:pStyle w:val="NoSpacing"/>
      </w:pPr>
    </w:p>
    <w:p w14:paraId="1A3D8BDB" w14:textId="77777777" w:rsidR="001F2CEA" w:rsidRDefault="001F2CEA" w:rsidP="00FA6E5E">
      <w:pPr>
        <w:pStyle w:val="NoSpacing"/>
      </w:pPr>
    </w:p>
    <w:p w14:paraId="7C49534C" w14:textId="77777777" w:rsidR="001F2CEA" w:rsidRDefault="001F2CEA" w:rsidP="00FA6E5E">
      <w:pPr>
        <w:pStyle w:val="NoSpacing"/>
      </w:pPr>
    </w:p>
    <w:p w14:paraId="386A8A1A" w14:textId="77777777" w:rsidR="001F2CEA" w:rsidRDefault="001F2CEA" w:rsidP="00FA6E5E">
      <w:pPr>
        <w:pStyle w:val="NoSpacing"/>
      </w:pPr>
    </w:p>
    <w:p w14:paraId="537D3CCE" w14:textId="77777777" w:rsidR="001F2CEA" w:rsidRDefault="001F2CEA" w:rsidP="00FA6E5E">
      <w:pPr>
        <w:pStyle w:val="NoSpacing"/>
      </w:pPr>
    </w:p>
    <w:p w14:paraId="4159EB98" w14:textId="77777777" w:rsidR="001F2CEA" w:rsidRDefault="001F2CEA" w:rsidP="00FA6E5E">
      <w:pPr>
        <w:pStyle w:val="NoSpacing"/>
      </w:pPr>
    </w:p>
    <w:p w14:paraId="46024803" w14:textId="77777777" w:rsidR="001F2CEA" w:rsidRDefault="001F2CEA" w:rsidP="00FA6E5E">
      <w:pPr>
        <w:pStyle w:val="NoSpacing"/>
      </w:pPr>
    </w:p>
    <w:p w14:paraId="47428001" w14:textId="77777777" w:rsidR="001F2CEA" w:rsidRDefault="001F2CEA" w:rsidP="00FA6E5E">
      <w:pPr>
        <w:pStyle w:val="NoSpacing"/>
      </w:pPr>
    </w:p>
    <w:p w14:paraId="67D4C473" w14:textId="77777777" w:rsidR="001F2CEA" w:rsidRDefault="001F2CEA" w:rsidP="00FA6E5E">
      <w:pPr>
        <w:pStyle w:val="NoSpacing"/>
      </w:pPr>
    </w:p>
    <w:p w14:paraId="460E403F" w14:textId="77777777" w:rsidR="001F2CEA" w:rsidRDefault="001F2CEA" w:rsidP="00FA6E5E">
      <w:pPr>
        <w:pStyle w:val="NoSpacing"/>
      </w:pPr>
    </w:p>
    <w:p w14:paraId="0903E3DB" w14:textId="77777777" w:rsidR="001F2CEA" w:rsidRDefault="001F2CEA" w:rsidP="00FA6E5E">
      <w:pPr>
        <w:pStyle w:val="NoSpacing"/>
      </w:pPr>
    </w:p>
    <w:p w14:paraId="0D27895E" w14:textId="77777777" w:rsidR="001F2CEA" w:rsidRDefault="001F2CEA" w:rsidP="00FA6E5E">
      <w:pPr>
        <w:pStyle w:val="NoSpacing"/>
      </w:pPr>
    </w:p>
    <w:p w14:paraId="273BF4F0" w14:textId="77777777" w:rsidR="001F2CEA" w:rsidRDefault="001F2CEA" w:rsidP="00FA6E5E">
      <w:pPr>
        <w:pStyle w:val="NoSpacing"/>
      </w:pPr>
    </w:p>
    <w:p w14:paraId="575FA6B7" w14:textId="77777777" w:rsidR="001F2CEA" w:rsidRDefault="001F2CEA" w:rsidP="00FA6E5E">
      <w:pPr>
        <w:pStyle w:val="NoSpacing"/>
      </w:pPr>
    </w:p>
    <w:p w14:paraId="0607D0FB" w14:textId="77777777" w:rsidR="001F2CEA" w:rsidRDefault="001F2CEA" w:rsidP="00FA6E5E">
      <w:pPr>
        <w:pStyle w:val="NoSpacing"/>
      </w:pPr>
    </w:p>
    <w:p w14:paraId="24C047EA" w14:textId="77777777" w:rsidR="001F2CEA" w:rsidRDefault="001F2CEA" w:rsidP="00FA6E5E">
      <w:pPr>
        <w:pStyle w:val="NoSpacing"/>
      </w:pPr>
    </w:p>
    <w:p w14:paraId="5CF9C270" w14:textId="77777777" w:rsidR="001F2CEA" w:rsidRDefault="001F2CEA" w:rsidP="00FA6E5E">
      <w:pPr>
        <w:pStyle w:val="NoSpacing"/>
      </w:pPr>
    </w:p>
    <w:p w14:paraId="010A0D44" w14:textId="77777777" w:rsidR="001F2CEA" w:rsidRDefault="001F2CEA" w:rsidP="00FA6E5E">
      <w:pPr>
        <w:pStyle w:val="NoSpacing"/>
      </w:pPr>
    </w:p>
    <w:p w14:paraId="4724461C" w14:textId="77777777" w:rsidR="001F2CEA" w:rsidRDefault="001F2CEA" w:rsidP="00FA6E5E">
      <w:pPr>
        <w:pStyle w:val="NoSpacing"/>
      </w:pPr>
    </w:p>
    <w:p w14:paraId="54779F0A" w14:textId="77777777" w:rsidR="001F2CEA" w:rsidRDefault="001F2CEA" w:rsidP="00FA6E5E">
      <w:pPr>
        <w:pStyle w:val="NoSpacing"/>
      </w:pPr>
    </w:p>
    <w:p w14:paraId="5310E8AE" w14:textId="77777777" w:rsidR="001F2CEA" w:rsidRDefault="001F2CEA" w:rsidP="00FA6E5E">
      <w:pPr>
        <w:pStyle w:val="NoSpacing"/>
      </w:pPr>
    </w:p>
    <w:p w14:paraId="0DDA63C6" w14:textId="77777777" w:rsidR="001F2CEA" w:rsidRDefault="001F2CEA" w:rsidP="00FA6E5E">
      <w:pPr>
        <w:pStyle w:val="NoSpacing"/>
      </w:pPr>
    </w:p>
    <w:p w14:paraId="3C7FE193" w14:textId="77777777" w:rsidR="001F2CEA" w:rsidRDefault="001F2CEA" w:rsidP="00FA6E5E">
      <w:pPr>
        <w:pStyle w:val="NoSpacing"/>
      </w:pPr>
    </w:p>
    <w:p w14:paraId="6B5391B6" w14:textId="77777777" w:rsidR="001F2CEA" w:rsidRDefault="001F2CEA" w:rsidP="00FA6E5E">
      <w:pPr>
        <w:pStyle w:val="NoSpacing"/>
      </w:pPr>
    </w:p>
    <w:p w14:paraId="18162A8F" w14:textId="77777777" w:rsidR="001F2CEA" w:rsidRDefault="001F2CEA" w:rsidP="00FA6E5E">
      <w:pPr>
        <w:pStyle w:val="NoSpacing"/>
      </w:pPr>
    </w:p>
    <w:p w14:paraId="4C42AE5B" w14:textId="4337DAF6" w:rsidR="003C1204" w:rsidRDefault="003C1204" w:rsidP="00FA6E5E">
      <w:pPr>
        <w:pStyle w:val="NoSpacing"/>
      </w:pPr>
      <w:r>
        <w:t>SAML Single Sign-On Flow</w:t>
      </w:r>
    </w:p>
    <w:p w14:paraId="201D9A8A" w14:textId="66EA116F" w:rsidR="00B949C8" w:rsidRDefault="00160343" w:rsidP="00464100">
      <w:pPr>
        <w:pStyle w:val="NoSpacing"/>
        <w:jc w:val="center"/>
      </w:pPr>
      <w:r w:rsidRPr="00160343">
        <w:rPr>
          <w:noProof/>
        </w:rPr>
        <w:drawing>
          <wp:inline distT="0" distB="0" distL="0" distR="0" wp14:anchorId="3CABC6AF" wp14:editId="24F20EFA">
            <wp:extent cx="4426177" cy="2895749"/>
            <wp:effectExtent l="0" t="0" r="0" b="0"/>
            <wp:docPr id="128121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13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F0C9" w14:textId="645B712A" w:rsidR="0041788A" w:rsidRPr="001F2CEA" w:rsidRDefault="0041788A" w:rsidP="0041788A">
      <w:pPr>
        <w:pStyle w:val="NoSpacing"/>
      </w:pPr>
      <w:r>
        <w:t>L</w:t>
      </w:r>
      <w:r w:rsidR="001F2CEA" w:rsidRPr="001F2CEA">
        <w:t xml:space="preserve">ook at the flow of the request between the </w:t>
      </w:r>
      <w:r w:rsidR="008049A2">
        <w:t>U</w:t>
      </w:r>
      <w:r w:rsidR="001F2CEA" w:rsidRPr="001F2CEA">
        <w:t>ser</w:t>
      </w:r>
      <w:r w:rsidR="008049A2">
        <w:t xml:space="preserve">, </w:t>
      </w:r>
      <w:r w:rsidR="001F2CEA" w:rsidRPr="001F2CEA">
        <w:t xml:space="preserve">Identity Provider and </w:t>
      </w:r>
      <w:r w:rsidR="0057619C">
        <w:t>Service Provider a</w:t>
      </w:r>
      <w:r w:rsidR="001F2CEA" w:rsidRPr="001F2CEA">
        <w:t>pplication</w:t>
      </w:r>
      <w:r w:rsidR="0057619C">
        <w:t>.</w:t>
      </w:r>
      <w:r w:rsidR="001F2CEA" w:rsidRPr="001F2CEA">
        <w:t xml:space="preserve"> </w:t>
      </w:r>
    </w:p>
    <w:p w14:paraId="22C974EA" w14:textId="77777777" w:rsidR="00E82C8D" w:rsidRDefault="00E82C8D" w:rsidP="001F2CEA">
      <w:pPr>
        <w:pStyle w:val="NoSpacing"/>
      </w:pPr>
    </w:p>
    <w:p w14:paraId="3E248B32" w14:textId="685F74A0" w:rsidR="00E82C8D" w:rsidRPr="001F2CEA" w:rsidRDefault="00E82C8D" w:rsidP="00E82C8D">
      <w:pPr>
        <w:pStyle w:val="NoSpacing"/>
      </w:pPr>
      <w:r>
        <w:t>Y</w:t>
      </w:r>
      <w:r w:rsidR="001F2CEA" w:rsidRPr="001F2CEA">
        <w:t>ou will see</w:t>
      </w:r>
      <w:r>
        <w:t xml:space="preserve"> </w:t>
      </w:r>
      <w:r w:rsidR="001F2CEA" w:rsidRPr="001F2CEA">
        <w:t xml:space="preserve">the </w:t>
      </w:r>
      <w:r w:rsidR="003D56C0">
        <w:t>A</w:t>
      </w:r>
      <w:r w:rsidR="001F2CEA" w:rsidRPr="001F2CEA">
        <w:t xml:space="preserve">pplication and the </w:t>
      </w:r>
      <w:r w:rsidR="003D56C0">
        <w:t>A</w:t>
      </w:r>
      <w:r w:rsidR="001F2CEA" w:rsidRPr="001F2CEA">
        <w:t>pplication data store in a separate cloud data cent</w:t>
      </w:r>
      <w:r w:rsidR="00B85C2A">
        <w:t>re</w:t>
      </w:r>
      <w:r w:rsidR="001F2CEA" w:rsidRPr="001F2CEA">
        <w:t xml:space="preserve">. </w:t>
      </w:r>
    </w:p>
    <w:p w14:paraId="07399949" w14:textId="77777777" w:rsidR="00AF6CD0" w:rsidRDefault="00AF6CD0" w:rsidP="001F2CEA">
      <w:pPr>
        <w:pStyle w:val="NoSpacing"/>
      </w:pPr>
    </w:p>
    <w:p w14:paraId="6980AB3D" w14:textId="694EF085" w:rsidR="00F47F22" w:rsidRDefault="00E82C8D" w:rsidP="001F2CEA">
      <w:pPr>
        <w:pStyle w:val="NoSpacing"/>
      </w:pPr>
      <w:r>
        <w:t>T</w:t>
      </w:r>
      <w:r w:rsidR="001F2CEA" w:rsidRPr="001F2CEA">
        <w:t xml:space="preserve">here is no direct connection between the </w:t>
      </w:r>
      <w:r w:rsidR="00C30C9F">
        <w:t>Service Provider</w:t>
      </w:r>
      <w:r>
        <w:t xml:space="preserve"> </w:t>
      </w:r>
      <w:r w:rsidR="001F2CEA" w:rsidRPr="001F2CEA">
        <w:t>and the SAML Identity Provider</w:t>
      </w:r>
      <w:r w:rsidR="00F47F22">
        <w:t>.</w:t>
      </w:r>
    </w:p>
    <w:p w14:paraId="47D699F7" w14:textId="4E6B7D55" w:rsidR="001F2CEA" w:rsidRPr="000F12D9" w:rsidRDefault="00F47F22" w:rsidP="001F2CEA">
      <w:pPr>
        <w:pStyle w:val="NoSpacing"/>
        <w:rPr>
          <w:b/>
          <w:bCs/>
          <w:i/>
          <w:iCs/>
          <w:sz w:val="20"/>
          <w:szCs w:val="20"/>
        </w:rPr>
      </w:pPr>
      <w:r w:rsidRPr="000F12D9">
        <w:rPr>
          <w:b/>
          <w:bCs/>
          <w:i/>
          <w:iCs/>
          <w:sz w:val="20"/>
          <w:szCs w:val="20"/>
        </w:rPr>
        <w:t>I</w:t>
      </w:r>
      <w:r w:rsidR="001F2CEA" w:rsidRPr="000F12D9">
        <w:rPr>
          <w:b/>
          <w:bCs/>
          <w:i/>
          <w:iCs/>
          <w:sz w:val="20"/>
          <w:szCs w:val="20"/>
        </w:rPr>
        <w:t>n most cases the user agent</w:t>
      </w:r>
      <w:r w:rsidR="00506B54" w:rsidRPr="000F12D9">
        <w:rPr>
          <w:b/>
          <w:bCs/>
          <w:i/>
          <w:iCs/>
          <w:sz w:val="20"/>
          <w:szCs w:val="20"/>
        </w:rPr>
        <w:t xml:space="preserve"> </w:t>
      </w:r>
      <w:r w:rsidR="001F2CEA" w:rsidRPr="000F12D9">
        <w:rPr>
          <w:b/>
          <w:bCs/>
          <w:i/>
          <w:iCs/>
          <w:sz w:val="20"/>
          <w:szCs w:val="20"/>
        </w:rPr>
        <w:t xml:space="preserve">the SAML Identity Provider the Identity data store would be in the same corporate data </w:t>
      </w:r>
      <w:r w:rsidR="00AF6CD0" w:rsidRPr="000F12D9">
        <w:rPr>
          <w:b/>
          <w:bCs/>
          <w:i/>
          <w:iCs/>
          <w:sz w:val="20"/>
          <w:szCs w:val="20"/>
        </w:rPr>
        <w:t>centre</w:t>
      </w:r>
      <w:r w:rsidR="00506B54" w:rsidRPr="000F12D9">
        <w:rPr>
          <w:b/>
          <w:bCs/>
          <w:i/>
          <w:iCs/>
          <w:sz w:val="20"/>
          <w:szCs w:val="20"/>
        </w:rPr>
        <w:t>.</w:t>
      </w:r>
    </w:p>
    <w:p w14:paraId="3C409FEA" w14:textId="77777777" w:rsidR="00AF6CD0" w:rsidRPr="001F2CEA" w:rsidRDefault="00AF6CD0" w:rsidP="001F2CEA">
      <w:pPr>
        <w:pStyle w:val="NoSpacing"/>
      </w:pPr>
    </w:p>
    <w:p w14:paraId="0EDD83BB" w14:textId="04200015" w:rsidR="001F2CEA" w:rsidRPr="001F2CEA" w:rsidRDefault="00AF6CD0" w:rsidP="001F2CEA">
      <w:pPr>
        <w:pStyle w:val="NoSpacing"/>
      </w:pPr>
      <w:r>
        <w:t>U</w:t>
      </w:r>
      <w:r w:rsidR="001F2CEA" w:rsidRPr="001F2CEA">
        <w:t>ser here could be an internal user of the organization</w:t>
      </w:r>
      <w:r>
        <w:t>,</w:t>
      </w:r>
      <w:r w:rsidR="001F2CEA" w:rsidRPr="001F2CEA">
        <w:t xml:space="preserve"> so when if you look at it from</w:t>
      </w:r>
    </w:p>
    <w:p w14:paraId="63135F18" w14:textId="77777777" w:rsidR="001F2CEA" w:rsidRPr="001F2CEA" w:rsidRDefault="001F2CEA" w:rsidP="001F2CEA">
      <w:pPr>
        <w:pStyle w:val="NoSpacing"/>
      </w:pPr>
      <w:r w:rsidRPr="001F2CEA">
        <w:t>the Identity perspective or the Authentication perspective or Authorization the Identity of the</w:t>
      </w:r>
    </w:p>
    <w:p w14:paraId="68F96E69" w14:textId="77777777" w:rsidR="0022010B" w:rsidRDefault="001F2CEA" w:rsidP="001F2CEA">
      <w:pPr>
        <w:pStyle w:val="NoSpacing"/>
      </w:pPr>
      <w:r w:rsidRPr="001F2CEA">
        <w:t xml:space="preserve">user is stored in the LDAP Identity store. </w:t>
      </w:r>
    </w:p>
    <w:p w14:paraId="782FAF14" w14:textId="77777777" w:rsidR="0022010B" w:rsidRDefault="0022010B" w:rsidP="001F2CEA">
      <w:pPr>
        <w:pStyle w:val="NoSpacing"/>
      </w:pPr>
    </w:p>
    <w:p w14:paraId="753AF79D" w14:textId="7A0597F1" w:rsidR="001F2CEA" w:rsidRDefault="0022010B" w:rsidP="001F2CEA">
      <w:pPr>
        <w:pStyle w:val="NoSpacing"/>
      </w:pPr>
      <w:r>
        <w:t>T</w:t>
      </w:r>
      <w:r w:rsidR="001F2CEA" w:rsidRPr="001F2CEA">
        <w:t>hen you have the SAML Identity Provider which is nothing but ADFS from Microsoft</w:t>
      </w:r>
      <w:r w:rsidR="00047C4E">
        <w:t xml:space="preserve"> </w:t>
      </w:r>
      <w:r w:rsidR="001F2CEA" w:rsidRPr="001F2CEA">
        <w:t>which is built on top of the Active Directory.</w:t>
      </w:r>
    </w:p>
    <w:p w14:paraId="29D39ADF" w14:textId="77777777" w:rsidR="00402E85" w:rsidRPr="001F2CEA" w:rsidRDefault="00402E85" w:rsidP="001F2CEA">
      <w:pPr>
        <w:pStyle w:val="NoSpacing"/>
      </w:pPr>
    </w:p>
    <w:p w14:paraId="5AC84E03" w14:textId="77777777" w:rsidR="006D2736" w:rsidRDefault="00402E85" w:rsidP="001F2CEA">
      <w:pPr>
        <w:pStyle w:val="NoSpacing"/>
      </w:pPr>
      <w:r>
        <w:t>T</w:t>
      </w:r>
      <w:r w:rsidR="001F2CEA" w:rsidRPr="001F2CEA">
        <w:t xml:space="preserve">he user agent is a browser </w:t>
      </w:r>
      <w:r>
        <w:t>(</w:t>
      </w:r>
      <w:r w:rsidR="001F2CEA" w:rsidRPr="001F2CEA">
        <w:t>Google chrome</w:t>
      </w:r>
      <w:r>
        <w:t>, F</w:t>
      </w:r>
      <w:r w:rsidR="001F2CEA" w:rsidRPr="001F2CEA">
        <w:t>irefox</w:t>
      </w:r>
      <w:r>
        <w:t xml:space="preserve">, </w:t>
      </w:r>
      <w:r w:rsidR="001F2CEA" w:rsidRPr="001F2CEA">
        <w:t>Internet explorer</w:t>
      </w:r>
      <w:r>
        <w:t>)</w:t>
      </w:r>
      <w:r w:rsidR="001F2CEA" w:rsidRPr="001F2CEA">
        <w:t xml:space="preserve"> but </w:t>
      </w:r>
      <w:r w:rsidR="00C9105C" w:rsidRPr="001F2CEA">
        <w:t>it is</w:t>
      </w:r>
      <w:r w:rsidR="001F2CEA" w:rsidRPr="001F2CEA">
        <w:t xml:space="preserve"> a browser which </w:t>
      </w:r>
      <w:r w:rsidR="008252C0" w:rsidRPr="001F2CEA">
        <w:t>can</w:t>
      </w:r>
      <w:r w:rsidR="001F2CEA" w:rsidRPr="001F2CEA">
        <w:t xml:space="preserve"> redirect requests from one application</w:t>
      </w:r>
      <w:r w:rsidR="00AB30AE">
        <w:t xml:space="preserve"> </w:t>
      </w:r>
      <w:r w:rsidR="001F2CEA" w:rsidRPr="001F2CEA">
        <w:t xml:space="preserve">to another. </w:t>
      </w:r>
    </w:p>
    <w:p w14:paraId="45953A33" w14:textId="77777777" w:rsidR="006D2736" w:rsidRDefault="006D2736" w:rsidP="001F2CEA">
      <w:pPr>
        <w:pStyle w:val="NoSpacing"/>
      </w:pPr>
    </w:p>
    <w:p w14:paraId="747A4942" w14:textId="52D525ED" w:rsidR="001F2CEA" w:rsidRPr="001F2CEA" w:rsidRDefault="006D2736" w:rsidP="001F2CEA">
      <w:pPr>
        <w:pStyle w:val="NoSpacing"/>
      </w:pPr>
      <w:r>
        <w:t>I</w:t>
      </w:r>
      <w:r w:rsidR="001F2CEA" w:rsidRPr="001F2CEA">
        <w:t xml:space="preserve">n this case from the </w:t>
      </w:r>
      <w:r w:rsidR="004B0FB3">
        <w:t>Service Provider</w:t>
      </w:r>
      <w:r w:rsidR="001F2CEA" w:rsidRPr="001F2CEA">
        <w:t xml:space="preserve"> to the SAML Identity Provider </w:t>
      </w:r>
      <w:r w:rsidR="005375BC" w:rsidRPr="001F2CEA">
        <w:t>that is</w:t>
      </w:r>
      <w:r w:rsidR="001F2CEA" w:rsidRPr="001F2CEA">
        <w:t xml:space="preserve"> how it gets</w:t>
      </w:r>
    </w:p>
    <w:p w14:paraId="12596B81" w14:textId="06CDFA69" w:rsidR="001F2CEA" w:rsidRPr="001F2CEA" w:rsidRDefault="001F2CEA" w:rsidP="001F2CEA">
      <w:pPr>
        <w:pStyle w:val="NoSpacing"/>
      </w:pPr>
      <w:r w:rsidRPr="001F2CEA">
        <w:t>around the restriction of application not able to directly talk to the SAML Identity Provider</w:t>
      </w:r>
      <w:r w:rsidR="005375BC">
        <w:t>.</w:t>
      </w:r>
    </w:p>
    <w:p w14:paraId="676A21DF" w14:textId="77777777" w:rsidR="00D7630C" w:rsidRDefault="00D7630C" w:rsidP="001F2CEA">
      <w:pPr>
        <w:pStyle w:val="NoSpacing"/>
      </w:pPr>
    </w:p>
    <w:p w14:paraId="056332C2" w14:textId="77777777" w:rsidR="00D7630C" w:rsidRDefault="00D7630C" w:rsidP="001F2CEA">
      <w:pPr>
        <w:pStyle w:val="NoSpacing"/>
      </w:pPr>
    </w:p>
    <w:p w14:paraId="45EC176A" w14:textId="77777777" w:rsidR="005375BC" w:rsidRDefault="001F2CEA" w:rsidP="001F2CEA">
      <w:pPr>
        <w:pStyle w:val="NoSpacing"/>
      </w:pPr>
      <w:r w:rsidRPr="001F2CEA">
        <w:t xml:space="preserve">Authentication is done by SAML Identity provider in this case ADFS </w:t>
      </w:r>
    </w:p>
    <w:p w14:paraId="15E81634" w14:textId="77777777" w:rsidR="005375BC" w:rsidRDefault="001F2CEA" w:rsidP="001F2CEA">
      <w:pPr>
        <w:pStyle w:val="NoSpacing"/>
      </w:pPr>
      <w:r w:rsidRPr="001F2CEA">
        <w:t xml:space="preserve">and </w:t>
      </w:r>
    </w:p>
    <w:p w14:paraId="7A8DAA57" w14:textId="7D72597D" w:rsidR="001F2CEA" w:rsidRPr="001F2CEA" w:rsidRDefault="001F2CEA" w:rsidP="001F2CEA">
      <w:pPr>
        <w:pStyle w:val="NoSpacing"/>
      </w:pPr>
      <w:r w:rsidRPr="001F2CEA">
        <w:t>Authorization</w:t>
      </w:r>
      <w:r w:rsidR="005375BC">
        <w:t xml:space="preserve"> </w:t>
      </w:r>
      <w:r w:rsidRPr="001F2CEA">
        <w:t xml:space="preserve">as always is done by the </w:t>
      </w:r>
      <w:r w:rsidR="00F44133">
        <w:t>Service Provider</w:t>
      </w:r>
      <w:r w:rsidRPr="001F2CEA">
        <w:t xml:space="preserve"> because </w:t>
      </w:r>
      <w:r w:rsidR="00D7630C" w:rsidRPr="001F2CEA">
        <w:t>it is</w:t>
      </w:r>
      <w:r w:rsidRPr="001F2CEA">
        <w:t xml:space="preserve"> the only entity which knows</w:t>
      </w:r>
    </w:p>
    <w:p w14:paraId="27CCC391" w14:textId="77777777" w:rsidR="001F2CEA" w:rsidRDefault="001F2CEA" w:rsidP="001F2CEA">
      <w:pPr>
        <w:pStyle w:val="NoSpacing"/>
      </w:pPr>
      <w:r w:rsidRPr="001F2CEA">
        <w:t>how to authorize and control different functions within the application to users.</w:t>
      </w:r>
    </w:p>
    <w:p w14:paraId="1C879646" w14:textId="77777777" w:rsidR="00D7630C" w:rsidRPr="001F2CEA" w:rsidRDefault="00D7630C" w:rsidP="001F2CEA">
      <w:pPr>
        <w:pStyle w:val="NoSpacing"/>
      </w:pPr>
    </w:p>
    <w:p w14:paraId="5B55F31F" w14:textId="607BDCD0" w:rsidR="00160343" w:rsidRDefault="00D7630C" w:rsidP="001F2CEA">
      <w:pPr>
        <w:pStyle w:val="NoSpacing"/>
      </w:pPr>
      <w:r>
        <w:t>I</w:t>
      </w:r>
      <w:r w:rsidR="001F2CEA" w:rsidRPr="001F2CEA">
        <w:t>n the case of LDAP architecture when an application talked to LDAP it would get the</w:t>
      </w:r>
      <w:r w:rsidR="00345E6B">
        <w:t xml:space="preserve"> </w:t>
      </w:r>
      <w:r w:rsidR="001F2CEA" w:rsidRPr="001F2CEA">
        <w:t xml:space="preserve">LDAP groups and then it would do the Authorization. </w:t>
      </w:r>
    </w:p>
    <w:p w14:paraId="036D4AFF" w14:textId="77777777" w:rsidR="00160343" w:rsidRDefault="00160343" w:rsidP="001F2CEA">
      <w:pPr>
        <w:pStyle w:val="NoSpacing"/>
      </w:pPr>
    </w:p>
    <w:p w14:paraId="1B1E6D46" w14:textId="77777777" w:rsidR="00160343" w:rsidRDefault="00160343" w:rsidP="001F2CEA">
      <w:pPr>
        <w:pStyle w:val="NoSpacing"/>
      </w:pPr>
      <w:r>
        <w:t>F</w:t>
      </w:r>
      <w:r w:rsidR="001F2CEA" w:rsidRPr="001F2CEA">
        <w:t>or the SAML architecture the LDAP groups will</w:t>
      </w:r>
      <w:r>
        <w:t xml:space="preserve"> </w:t>
      </w:r>
      <w:r w:rsidR="001F2CEA" w:rsidRPr="001F2CEA">
        <w:t>come back via the user agent</w:t>
      </w:r>
      <w:r>
        <w:t>,</w:t>
      </w:r>
      <w:r w:rsidR="001F2CEA" w:rsidRPr="001F2CEA">
        <w:t xml:space="preserve"> it will come to the application and then in a similar way it can do</w:t>
      </w:r>
      <w:r>
        <w:t xml:space="preserve"> </w:t>
      </w:r>
      <w:r w:rsidR="001F2CEA" w:rsidRPr="001F2CEA">
        <w:t xml:space="preserve">Authorization within its application. </w:t>
      </w:r>
    </w:p>
    <w:p w14:paraId="7B2F1763" w14:textId="77777777" w:rsidR="00160343" w:rsidRDefault="00160343" w:rsidP="001F2CEA">
      <w:pPr>
        <w:pStyle w:val="NoSpacing"/>
      </w:pPr>
    </w:p>
    <w:p w14:paraId="7D44FB9B" w14:textId="5A755A26" w:rsidR="001B0C0D" w:rsidRDefault="001B0C0D" w:rsidP="000F6708">
      <w:pPr>
        <w:pStyle w:val="NoSpacing"/>
        <w:jc w:val="center"/>
      </w:pPr>
      <w:r w:rsidRPr="00F0754C">
        <w:rPr>
          <w:noProof/>
        </w:rPr>
        <w:lastRenderedPageBreak/>
        <w:drawing>
          <wp:inline distT="0" distB="0" distL="0" distR="0" wp14:anchorId="631052EC" wp14:editId="2CAF0366">
            <wp:extent cx="5731510" cy="4271645"/>
            <wp:effectExtent l="0" t="0" r="2540" b="0"/>
            <wp:docPr id="12536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22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865" w14:textId="73D5D905" w:rsidR="007613DB" w:rsidRDefault="006A01E3" w:rsidP="001F2CEA">
      <w:pPr>
        <w:pStyle w:val="NoSpacing"/>
      </w:pPr>
      <w:r>
        <w:t xml:space="preserve">Now </w:t>
      </w:r>
      <w:r w:rsidR="001F2CEA" w:rsidRPr="001F2CEA">
        <w:t>you have the SAML Service Provider which is nothing but</w:t>
      </w:r>
      <w:r>
        <w:t xml:space="preserve"> </w:t>
      </w:r>
      <w:r w:rsidR="001F2CEA" w:rsidRPr="001F2CEA">
        <w:t>the application and we will soon see why this is called as the Service Provider and the application</w:t>
      </w:r>
      <w:r w:rsidR="003C1C10">
        <w:t xml:space="preserve"> </w:t>
      </w:r>
      <w:r w:rsidR="001F2CEA" w:rsidRPr="001F2CEA">
        <w:t xml:space="preserve">data store all within the same cloud data </w:t>
      </w:r>
      <w:r w:rsidR="002D6E73" w:rsidRPr="001F2CEA">
        <w:t>centre</w:t>
      </w:r>
      <w:r w:rsidR="001F2CEA" w:rsidRPr="001F2CEA">
        <w:t xml:space="preserve"> which is separate than the organization. </w:t>
      </w:r>
    </w:p>
    <w:p w14:paraId="04876FD8" w14:textId="77777777" w:rsidR="007613DB" w:rsidRDefault="007613DB" w:rsidP="001F2CEA">
      <w:pPr>
        <w:pStyle w:val="NoSpacing"/>
      </w:pPr>
    </w:p>
    <w:p w14:paraId="517BE875" w14:textId="47508AFB" w:rsidR="006D708C" w:rsidRPr="00AE4AFC" w:rsidRDefault="006D708C" w:rsidP="001F2CEA">
      <w:pPr>
        <w:pStyle w:val="NoSpacing"/>
        <w:rPr>
          <w:u w:val="single"/>
        </w:rPr>
      </w:pPr>
      <w:r w:rsidRPr="00AE4AFC">
        <w:rPr>
          <w:u w:val="single"/>
        </w:rPr>
        <w:t>A</w:t>
      </w:r>
      <w:r w:rsidR="001F2CEA" w:rsidRPr="00AE4AFC">
        <w:rPr>
          <w:u w:val="single"/>
        </w:rPr>
        <w:t>pplication does not have a direct connection to the SAML Identity Provider</w:t>
      </w:r>
      <w:r w:rsidRPr="00AE4AFC">
        <w:rPr>
          <w:u w:val="single"/>
        </w:rPr>
        <w:t xml:space="preserve">, </w:t>
      </w:r>
      <w:r w:rsidR="001F2CEA" w:rsidRPr="00AE4AFC">
        <w:rPr>
          <w:u w:val="single"/>
        </w:rPr>
        <w:t xml:space="preserve">so it </w:t>
      </w:r>
      <w:r w:rsidR="00AE4AFC" w:rsidRPr="00AE4AFC">
        <w:rPr>
          <w:u w:val="single"/>
        </w:rPr>
        <w:t>must</w:t>
      </w:r>
      <w:r w:rsidR="001F2CEA" w:rsidRPr="00AE4AFC">
        <w:rPr>
          <w:u w:val="single"/>
        </w:rPr>
        <w:t xml:space="preserve"> use the HTTP redirect </w:t>
      </w:r>
      <w:r w:rsidR="00AE4AFC" w:rsidRPr="00AE4AFC">
        <w:rPr>
          <w:u w:val="single"/>
        </w:rPr>
        <w:t>to</w:t>
      </w:r>
      <w:r w:rsidR="001F2CEA" w:rsidRPr="00AE4AFC">
        <w:rPr>
          <w:u w:val="single"/>
        </w:rPr>
        <w:t xml:space="preserve"> talk to it. </w:t>
      </w:r>
    </w:p>
    <w:p w14:paraId="028EB72C" w14:textId="77777777" w:rsidR="006D708C" w:rsidRDefault="006D708C" w:rsidP="001F2CEA">
      <w:pPr>
        <w:pStyle w:val="NoSpacing"/>
      </w:pPr>
    </w:p>
    <w:p w14:paraId="0593C69F" w14:textId="7900A16A" w:rsidR="00D5708A" w:rsidRDefault="00D5708A" w:rsidP="001F2CEA">
      <w:pPr>
        <w:pStyle w:val="NoSpacing"/>
      </w:pPr>
      <w:r>
        <w:t>A</w:t>
      </w:r>
      <w:r w:rsidR="001F2CEA" w:rsidRPr="001F2CEA">
        <w:t>ssume that the user here is now going to send an initial request to the application</w:t>
      </w:r>
      <w:r>
        <w:t xml:space="preserve">, </w:t>
      </w:r>
      <w:r w:rsidR="001F2CEA" w:rsidRPr="001F2CEA">
        <w:t>so</w:t>
      </w:r>
      <w:r>
        <w:t xml:space="preserve"> </w:t>
      </w:r>
      <w:r w:rsidR="001F2CEA" w:rsidRPr="001F2CEA">
        <w:t>it could be company.com</w:t>
      </w:r>
      <w:r w:rsidR="00DC4C80">
        <w:t>/</w:t>
      </w:r>
      <w:r w:rsidR="001F2CEA" w:rsidRPr="001F2CEA">
        <w:t>app whatever that url is you are sending the request to the</w:t>
      </w:r>
      <w:r>
        <w:t xml:space="preserve"> </w:t>
      </w:r>
      <w:r w:rsidR="001F2CEA" w:rsidRPr="001F2CEA">
        <w:t xml:space="preserve">application. </w:t>
      </w:r>
    </w:p>
    <w:p w14:paraId="15ED2A1B" w14:textId="77777777" w:rsidR="00D5708A" w:rsidRDefault="00D5708A" w:rsidP="001F2CEA">
      <w:pPr>
        <w:pStyle w:val="NoSpacing"/>
      </w:pPr>
    </w:p>
    <w:p w14:paraId="0E316B1B" w14:textId="7B65C035" w:rsidR="001F2CEA" w:rsidRPr="001F2CEA" w:rsidRDefault="00D5708A" w:rsidP="001F2CEA">
      <w:pPr>
        <w:pStyle w:val="NoSpacing"/>
      </w:pPr>
      <w:r>
        <w:t>T</w:t>
      </w:r>
      <w:r w:rsidR="001F2CEA" w:rsidRPr="001F2CEA">
        <w:t xml:space="preserve">he application at this point says you were never logged in I </w:t>
      </w:r>
      <w:r w:rsidR="007C1E99" w:rsidRPr="001F2CEA">
        <w:t>do not</w:t>
      </w:r>
      <w:r w:rsidR="001F2CEA" w:rsidRPr="001F2CEA">
        <w:t xml:space="preserve"> know who you are</w:t>
      </w:r>
      <w:r w:rsidR="00D87E71">
        <w:t xml:space="preserve"> </w:t>
      </w:r>
      <w:r w:rsidR="001F2CEA" w:rsidRPr="001F2CEA">
        <w:t>so I am going to send back this request to the SAML Identity Provider via the user agent.</w:t>
      </w:r>
    </w:p>
    <w:p w14:paraId="08AF0728" w14:textId="77777777" w:rsidR="007C1E99" w:rsidRDefault="007C1E99" w:rsidP="001F2CEA">
      <w:pPr>
        <w:pStyle w:val="NoSpacing"/>
      </w:pPr>
    </w:p>
    <w:p w14:paraId="18E693F2" w14:textId="7C634DDD" w:rsidR="001F2CEA" w:rsidRPr="001F2CEA" w:rsidRDefault="007C1E99" w:rsidP="001F2CEA">
      <w:pPr>
        <w:pStyle w:val="NoSpacing"/>
        <w:rPr>
          <w:b/>
          <w:bCs/>
          <w:highlight w:val="yellow"/>
        </w:rPr>
      </w:pPr>
      <w:r w:rsidRPr="00CA0001">
        <w:rPr>
          <w:b/>
          <w:bCs/>
          <w:highlight w:val="yellow"/>
        </w:rPr>
        <w:t>B</w:t>
      </w:r>
      <w:r w:rsidR="001F2CEA" w:rsidRPr="001F2CEA">
        <w:rPr>
          <w:b/>
          <w:bCs/>
          <w:highlight w:val="yellow"/>
        </w:rPr>
        <w:t xml:space="preserve">efore this whole thing takes place there </w:t>
      </w:r>
      <w:r w:rsidRPr="00CA0001">
        <w:rPr>
          <w:b/>
          <w:bCs/>
          <w:highlight w:val="yellow"/>
        </w:rPr>
        <w:t>must</w:t>
      </w:r>
      <w:r w:rsidR="001F2CEA" w:rsidRPr="001F2CEA">
        <w:rPr>
          <w:b/>
          <w:bCs/>
          <w:highlight w:val="yellow"/>
        </w:rPr>
        <w:t xml:space="preserve"> be a trust which has to be established between the</w:t>
      </w:r>
    </w:p>
    <w:p w14:paraId="60C67A09" w14:textId="5AE1E5D8" w:rsidR="001F2CEA" w:rsidRPr="001F2CEA" w:rsidRDefault="001F2CEA" w:rsidP="001F2CEA">
      <w:pPr>
        <w:pStyle w:val="NoSpacing"/>
        <w:rPr>
          <w:b/>
          <w:bCs/>
          <w:highlight w:val="yellow"/>
        </w:rPr>
      </w:pPr>
      <w:r w:rsidRPr="001F2CEA">
        <w:rPr>
          <w:b/>
          <w:bCs/>
          <w:highlight w:val="yellow"/>
        </w:rPr>
        <w:t xml:space="preserve">SAML Identity Provider and the SAML </w:t>
      </w:r>
      <w:r w:rsidR="004F6791">
        <w:rPr>
          <w:b/>
          <w:bCs/>
          <w:highlight w:val="yellow"/>
        </w:rPr>
        <w:t>S</w:t>
      </w:r>
      <w:r w:rsidRPr="001F2CEA">
        <w:rPr>
          <w:b/>
          <w:bCs/>
          <w:highlight w:val="yellow"/>
        </w:rPr>
        <w:t xml:space="preserve">ervice </w:t>
      </w:r>
      <w:r w:rsidR="004F6791">
        <w:rPr>
          <w:b/>
          <w:bCs/>
          <w:highlight w:val="yellow"/>
        </w:rPr>
        <w:t>P</w:t>
      </w:r>
      <w:r w:rsidRPr="001F2CEA">
        <w:rPr>
          <w:b/>
          <w:bCs/>
          <w:highlight w:val="yellow"/>
        </w:rPr>
        <w:t>rovider and the part of the trust is an exchange</w:t>
      </w:r>
    </w:p>
    <w:p w14:paraId="339511DE" w14:textId="77777777" w:rsidR="00CA0001" w:rsidRDefault="001F2CEA" w:rsidP="001F2CEA">
      <w:pPr>
        <w:pStyle w:val="NoSpacing"/>
      </w:pPr>
      <w:r w:rsidRPr="001F2CEA">
        <w:rPr>
          <w:b/>
          <w:bCs/>
          <w:highlight w:val="yellow"/>
        </w:rPr>
        <w:t>of SAML metadata.</w:t>
      </w:r>
      <w:r w:rsidRPr="001F2CEA">
        <w:t xml:space="preserve"> </w:t>
      </w:r>
    </w:p>
    <w:p w14:paraId="0E39BF9D" w14:textId="77777777" w:rsidR="00CA0001" w:rsidRDefault="00CA0001" w:rsidP="001F2CEA">
      <w:pPr>
        <w:pStyle w:val="NoSpacing"/>
      </w:pPr>
    </w:p>
    <w:p w14:paraId="1610A3AD" w14:textId="1356255E" w:rsidR="00F808B0" w:rsidRDefault="00F808B0" w:rsidP="001F2CEA">
      <w:pPr>
        <w:pStyle w:val="NoSpacing"/>
      </w:pPr>
      <w:r w:rsidRPr="00354A46">
        <w:rPr>
          <w:b/>
          <w:bCs/>
          <w:highlight w:val="yellow"/>
        </w:rPr>
        <w:t>I</w:t>
      </w:r>
      <w:r w:rsidR="001F2CEA" w:rsidRPr="001F2CEA">
        <w:rPr>
          <w:b/>
          <w:bCs/>
          <w:highlight w:val="yellow"/>
        </w:rPr>
        <w:t xml:space="preserve">f the application request is coming from a particular </w:t>
      </w:r>
      <w:r w:rsidR="009301D0" w:rsidRPr="00354A46">
        <w:rPr>
          <w:b/>
          <w:bCs/>
          <w:highlight w:val="yellow"/>
        </w:rPr>
        <w:t>URL</w:t>
      </w:r>
      <w:r w:rsidR="00CA0001" w:rsidRPr="00354A46">
        <w:rPr>
          <w:b/>
          <w:bCs/>
          <w:highlight w:val="yellow"/>
        </w:rPr>
        <w:t xml:space="preserve"> </w:t>
      </w:r>
      <w:r w:rsidR="001F2CEA" w:rsidRPr="001F2CEA">
        <w:rPr>
          <w:b/>
          <w:bCs/>
          <w:highlight w:val="yellow"/>
        </w:rPr>
        <w:t>it is mapped to an Identity Provider</w:t>
      </w:r>
      <w:r w:rsidR="00B762BF">
        <w:t>,</w:t>
      </w:r>
      <w:r w:rsidR="001F2CEA" w:rsidRPr="001F2CEA">
        <w:t xml:space="preserve"> so in this </w:t>
      </w:r>
      <w:r w:rsidR="00354A46" w:rsidRPr="001F2CEA">
        <w:t>case</w:t>
      </w:r>
      <w:r w:rsidR="001F2CEA" w:rsidRPr="001F2CEA">
        <w:t xml:space="preserve"> the application would redirect it</w:t>
      </w:r>
      <w:r w:rsidR="00B762BF">
        <w:t xml:space="preserve"> </w:t>
      </w:r>
      <w:r w:rsidR="001F2CEA" w:rsidRPr="001F2CEA">
        <w:t xml:space="preserve">to the SAML Identity Provider so </w:t>
      </w:r>
      <w:r w:rsidR="00354A46" w:rsidRPr="001F2CEA">
        <w:t>that is</w:t>
      </w:r>
      <w:r w:rsidR="001F2CEA" w:rsidRPr="001F2CEA">
        <w:t xml:space="preserve"> marked by request </w:t>
      </w:r>
      <w:r w:rsidR="007514C9">
        <w:t xml:space="preserve">flow </w:t>
      </w:r>
      <w:r w:rsidR="001F2CEA" w:rsidRPr="001F2CEA">
        <w:t xml:space="preserve">number </w:t>
      </w:r>
      <w:r w:rsidR="00ED22B6">
        <w:t>2</w:t>
      </w:r>
      <w:r w:rsidR="001F2CEA" w:rsidRPr="001F2CEA">
        <w:t xml:space="preserve"> and number </w:t>
      </w:r>
      <w:r w:rsidR="00ED22B6">
        <w:t>3</w:t>
      </w:r>
      <w:r w:rsidR="001F2CEA" w:rsidRPr="001F2CEA">
        <w:t xml:space="preserve"> that</w:t>
      </w:r>
      <w:r w:rsidR="006A43F7">
        <w:t xml:space="preserve"> </w:t>
      </w:r>
      <w:r w:rsidR="001F2CEA" w:rsidRPr="001F2CEA">
        <w:t xml:space="preserve">represents the redirection and this redirection is happening in two steps. </w:t>
      </w:r>
    </w:p>
    <w:p w14:paraId="07622C59" w14:textId="77777777" w:rsidR="00192205" w:rsidRDefault="00192205" w:rsidP="001F2CEA">
      <w:pPr>
        <w:pStyle w:val="NoSpacing"/>
      </w:pPr>
    </w:p>
    <w:p w14:paraId="57CF3F60" w14:textId="77777777" w:rsidR="00EA33C4" w:rsidRDefault="00EA33C4" w:rsidP="001F2CEA">
      <w:pPr>
        <w:pStyle w:val="NoSpacing"/>
      </w:pPr>
    </w:p>
    <w:p w14:paraId="72560AFA" w14:textId="77777777" w:rsidR="00EA33C4" w:rsidRDefault="00EA33C4" w:rsidP="001F2CEA">
      <w:pPr>
        <w:pStyle w:val="NoSpacing"/>
      </w:pPr>
    </w:p>
    <w:p w14:paraId="3BDD02D7" w14:textId="77777777" w:rsidR="00EA33C4" w:rsidRDefault="00EA33C4" w:rsidP="001F2CEA">
      <w:pPr>
        <w:pStyle w:val="NoSpacing"/>
      </w:pPr>
    </w:p>
    <w:p w14:paraId="52E3426C" w14:textId="77777777" w:rsidR="00EA33C4" w:rsidRDefault="00EA33C4" w:rsidP="001F2CEA">
      <w:pPr>
        <w:pStyle w:val="NoSpacing"/>
      </w:pPr>
    </w:p>
    <w:p w14:paraId="4D2C134B" w14:textId="6937453B" w:rsidR="004C31C2" w:rsidRDefault="00192205" w:rsidP="001F2CEA">
      <w:pPr>
        <w:pStyle w:val="NoSpacing"/>
      </w:pPr>
      <w:r>
        <w:lastRenderedPageBreak/>
        <w:t>T</w:t>
      </w:r>
      <w:r w:rsidR="001F2CEA" w:rsidRPr="001F2CEA">
        <w:t>he application is sending</w:t>
      </w:r>
      <w:r>
        <w:t xml:space="preserve"> </w:t>
      </w:r>
      <w:r w:rsidR="001F2CEA" w:rsidRPr="001F2CEA">
        <w:t>a response</w:t>
      </w:r>
      <w:r w:rsidR="0005146D">
        <w:t xml:space="preserve"> </w:t>
      </w:r>
      <w:r w:rsidR="008F23DD">
        <w:t xml:space="preserve">2 </w:t>
      </w:r>
      <w:r w:rsidR="001F2CEA" w:rsidRPr="001F2CEA">
        <w:t xml:space="preserve">to </w:t>
      </w:r>
      <w:r w:rsidR="00DC4C80">
        <w:t xml:space="preserve">request </w:t>
      </w:r>
      <w:r w:rsidR="00354A46">
        <w:t>1</w:t>
      </w:r>
      <w:r w:rsidR="001F2CEA" w:rsidRPr="001F2CEA">
        <w:t xml:space="preserve"> as a request </w:t>
      </w:r>
      <w:r w:rsidR="00DC4C80">
        <w:t xml:space="preserve">3 </w:t>
      </w:r>
      <w:r w:rsidR="001F2CEA" w:rsidRPr="001F2CEA">
        <w:t>to the browser to redirect to the SAML Identity Provider the</w:t>
      </w:r>
      <w:r w:rsidR="00354A46">
        <w:t xml:space="preserve"> </w:t>
      </w:r>
      <w:r w:rsidR="001F2CEA" w:rsidRPr="001F2CEA">
        <w:t xml:space="preserve">request is initiated from the browser to the SAML Identity Provider sending it the SAML request. </w:t>
      </w:r>
      <w:r w:rsidR="000315C5">
        <w:br/>
      </w:r>
      <w:r w:rsidR="00354A46" w:rsidRPr="001F2CEA">
        <w:t>S</w:t>
      </w:r>
      <w:r w:rsidR="001F2CEA" w:rsidRPr="001F2CEA">
        <w:t>o</w:t>
      </w:r>
      <w:r w:rsidR="00354A46">
        <w:t xml:space="preserve"> </w:t>
      </w:r>
      <w:r w:rsidR="001F2CEA" w:rsidRPr="001F2CEA">
        <w:t xml:space="preserve">as a part of </w:t>
      </w:r>
      <w:r w:rsidR="002E3894">
        <w:t>2</w:t>
      </w:r>
      <w:r w:rsidR="001F2CEA" w:rsidRPr="001F2CEA">
        <w:t xml:space="preserve"> the application is also sending the SAML request attaching that information to the</w:t>
      </w:r>
      <w:r w:rsidR="00354A46">
        <w:t xml:space="preserve"> </w:t>
      </w:r>
      <w:r w:rsidR="001F2CEA" w:rsidRPr="001F2CEA">
        <w:t xml:space="preserve">SAML request and saying send it to the </w:t>
      </w:r>
      <w:r w:rsidR="002E3894" w:rsidRPr="001F2CEA">
        <w:t>SAML Identity Provider</w:t>
      </w:r>
      <w:r w:rsidR="001F2CEA" w:rsidRPr="001F2CEA">
        <w:t xml:space="preserve"> so the browser as we know before</w:t>
      </w:r>
      <w:r w:rsidR="00081B61">
        <w:t xml:space="preserve"> </w:t>
      </w:r>
      <w:r w:rsidR="001F2CEA" w:rsidRPr="001F2CEA">
        <w:t xml:space="preserve">is going to send a HTTP request to the SAML Identity Provider using the SAML request. </w:t>
      </w:r>
    </w:p>
    <w:p w14:paraId="6F25BEF7" w14:textId="77777777" w:rsidR="00CE7814" w:rsidRDefault="00CE7814" w:rsidP="001F2CEA">
      <w:pPr>
        <w:pStyle w:val="NoSpacing"/>
      </w:pPr>
    </w:p>
    <w:p w14:paraId="56BF4DF0" w14:textId="3AE24647" w:rsidR="004C31C2" w:rsidRPr="00CE7814" w:rsidRDefault="00CE7814" w:rsidP="001F2CEA">
      <w:pPr>
        <w:pStyle w:val="NoSpacing"/>
        <w:rPr>
          <w:b/>
          <w:bCs/>
        </w:rPr>
      </w:pPr>
      <w:r w:rsidRPr="00CE7814">
        <w:rPr>
          <w:b/>
          <w:bCs/>
        </w:rPr>
        <w:t>SAML Request is a request to get the user information from SAML Identity Provider (No Password sent)</w:t>
      </w:r>
    </w:p>
    <w:p w14:paraId="4B48D7EC" w14:textId="77777777" w:rsidR="00CE7814" w:rsidRDefault="00CE7814" w:rsidP="001F2CEA">
      <w:pPr>
        <w:pStyle w:val="NoSpacing"/>
      </w:pPr>
    </w:p>
    <w:p w14:paraId="5042A302" w14:textId="57724AF7" w:rsidR="001F2CEA" w:rsidRPr="001F2CEA" w:rsidRDefault="00DE33CB" w:rsidP="001F2CEA">
      <w:pPr>
        <w:pStyle w:val="NoSpacing"/>
      </w:pPr>
      <w:r>
        <w:t>W</w:t>
      </w:r>
      <w:r w:rsidR="001F2CEA" w:rsidRPr="001F2CEA">
        <w:t xml:space="preserve">hen the request </w:t>
      </w:r>
      <w:r w:rsidR="008D7984">
        <w:t xml:space="preserve">3 </w:t>
      </w:r>
      <w:r w:rsidR="001F2CEA" w:rsidRPr="001F2CEA">
        <w:t>comes to the SAML Identity provider as we had talked before it</w:t>
      </w:r>
    </w:p>
    <w:p w14:paraId="27746A15" w14:textId="4BA214B7" w:rsidR="001F2CEA" w:rsidRPr="001F2CEA" w:rsidRDefault="001F2CEA" w:rsidP="001F2CEA">
      <w:pPr>
        <w:pStyle w:val="NoSpacing"/>
      </w:pPr>
      <w:r w:rsidRPr="001F2CEA">
        <w:t xml:space="preserve">recognizes the fact that it is coming from a user </w:t>
      </w:r>
      <w:r w:rsidR="008445A9" w:rsidRPr="001F2CEA">
        <w:t>who is</w:t>
      </w:r>
      <w:r w:rsidRPr="001F2CEA">
        <w:t xml:space="preserve"> already logged into the network and because</w:t>
      </w:r>
    </w:p>
    <w:p w14:paraId="38165FC0" w14:textId="6A85F910" w:rsidR="001F2CEA" w:rsidRPr="001F2CEA" w:rsidRDefault="001F2CEA" w:rsidP="001F2CEA">
      <w:pPr>
        <w:pStyle w:val="NoSpacing"/>
      </w:pPr>
      <w:r w:rsidRPr="001F2CEA">
        <w:t xml:space="preserve">of that what it does it automatically logs in the user </w:t>
      </w:r>
      <w:r w:rsidR="008445A9">
        <w:t xml:space="preserve">4 </w:t>
      </w:r>
      <w:r w:rsidRPr="001F2CEA">
        <w:t>and it sends a redirect response back to</w:t>
      </w:r>
    </w:p>
    <w:p w14:paraId="20E22A46" w14:textId="77777777" w:rsidR="007C71BB" w:rsidRDefault="001F2CEA" w:rsidP="001F2CEA">
      <w:pPr>
        <w:pStyle w:val="NoSpacing"/>
      </w:pPr>
      <w:r w:rsidRPr="001F2CEA">
        <w:t xml:space="preserve">the SAML Service Provider. </w:t>
      </w:r>
    </w:p>
    <w:p w14:paraId="06B54469" w14:textId="77777777" w:rsidR="007C71BB" w:rsidRDefault="007C71BB" w:rsidP="001F2CEA">
      <w:pPr>
        <w:pStyle w:val="NoSpacing"/>
      </w:pPr>
    </w:p>
    <w:p w14:paraId="05145534" w14:textId="6D546156" w:rsidR="001F2CEA" w:rsidRDefault="007C71BB" w:rsidP="001F2CEA">
      <w:pPr>
        <w:pStyle w:val="NoSpacing"/>
      </w:pPr>
      <w:r>
        <w:t>S</w:t>
      </w:r>
      <w:r w:rsidR="001F2CEA" w:rsidRPr="001F2CEA">
        <w:t>o</w:t>
      </w:r>
      <w:r w:rsidR="003A1BD8">
        <w:t>,</w:t>
      </w:r>
      <w:r w:rsidR="001F2CEA" w:rsidRPr="001F2CEA">
        <w:t xml:space="preserve"> this is not </w:t>
      </w:r>
      <w:r w:rsidR="00F14F18">
        <w:t>depicted</w:t>
      </w:r>
      <w:r w:rsidR="001F2CEA" w:rsidRPr="001F2CEA">
        <w:t xml:space="preserve"> in the picture but</w:t>
      </w:r>
      <w:r>
        <w:t xml:space="preserve"> </w:t>
      </w:r>
      <w:r w:rsidR="001F2CEA" w:rsidRPr="001F2CEA">
        <w:t>the SAML Identity Provider will talk back to the application again using a redirect so it will be</w:t>
      </w:r>
      <w:r w:rsidR="00B97414">
        <w:t xml:space="preserve"> </w:t>
      </w:r>
      <w:r w:rsidR="001F2CEA" w:rsidRPr="001F2CEA">
        <w:t>a redirect back to the application and as a part of the response the user information is also sent</w:t>
      </w:r>
      <w:r w:rsidR="003A1BD8">
        <w:t xml:space="preserve"> </w:t>
      </w:r>
      <w:r w:rsidR="00AD0F8D">
        <w:t xml:space="preserve">5 </w:t>
      </w:r>
      <w:r w:rsidR="001F2CEA" w:rsidRPr="001F2CEA">
        <w:t xml:space="preserve">and they are called as </w:t>
      </w:r>
      <w:r w:rsidR="001F2CEA" w:rsidRPr="001F2CEA">
        <w:rPr>
          <w:b/>
          <w:bCs/>
        </w:rPr>
        <w:t>claims</w:t>
      </w:r>
      <w:r w:rsidR="003A1BD8">
        <w:rPr>
          <w:b/>
          <w:bCs/>
        </w:rPr>
        <w:t>.</w:t>
      </w:r>
      <w:r w:rsidR="001F2CEA" w:rsidRPr="001F2CEA">
        <w:t xml:space="preserve"> </w:t>
      </w:r>
      <w:r w:rsidR="003A1BD8">
        <w:br/>
      </w:r>
      <w:r w:rsidR="003A1BD8">
        <w:br/>
        <w:t>T</w:t>
      </w:r>
      <w:r w:rsidR="001F2CEA" w:rsidRPr="001F2CEA">
        <w:t>he attributes of the users are sent as SAML claims and entire thing</w:t>
      </w:r>
      <w:r w:rsidR="006034BE">
        <w:t xml:space="preserve"> </w:t>
      </w:r>
      <w:r w:rsidR="001F2CEA" w:rsidRPr="001F2CEA">
        <w:t>is bundled as a sample response and within the SAML response is also contained the SAML token.</w:t>
      </w:r>
    </w:p>
    <w:p w14:paraId="5C967EEC" w14:textId="77777777" w:rsidR="006034BE" w:rsidRPr="001F2CEA" w:rsidRDefault="006034BE" w:rsidP="001F2CEA">
      <w:pPr>
        <w:pStyle w:val="NoSpacing"/>
      </w:pPr>
    </w:p>
    <w:p w14:paraId="68DB8005" w14:textId="7C373357" w:rsidR="001F2CEA" w:rsidRPr="001F2CEA" w:rsidRDefault="006034BE" w:rsidP="006034BE">
      <w:pPr>
        <w:pStyle w:val="NoSpacing"/>
      </w:pPr>
      <w:r>
        <w:t>W</w:t>
      </w:r>
      <w:r w:rsidR="001F2CEA" w:rsidRPr="001F2CEA">
        <w:t xml:space="preserve">ithin the </w:t>
      </w:r>
      <w:r>
        <w:t xml:space="preserve">SAML </w:t>
      </w:r>
      <w:r w:rsidR="001F2CEA" w:rsidRPr="001F2CEA">
        <w:t>token is information about the user</w:t>
      </w:r>
      <w:r>
        <w:t>.</w:t>
      </w:r>
    </w:p>
    <w:p w14:paraId="35D5FA3B" w14:textId="77777777" w:rsidR="00CB7F73" w:rsidRDefault="00CB7F73" w:rsidP="001F2CEA">
      <w:pPr>
        <w:pStyle w:val="NoSpacing"/>
      </w:pPr>
    </w:p>
    <w:p w14:paraId="7E8A571D" w14:textId="77777777" w:rsidR="00D63DF1" w:rsidRDefault="001F2CEA" w:rsidP="001F2CEA">
      <w:pPr>
        <w:pStyle w:val="NoSpacing"/>
      </w:pPr>
      <w:r w:rsidRPr="001F2CEA">
        <w:t>SAML response is encrypted</w:t>
      </w:r>
      <w:r w:rsidR="00050249">
        <w:t xml:space="preserve"> </w:t>
      </w:r>
      <w:r w:rsidRPr="001F2CEA">
        <w:t xml:space="preserve">and is also signed by the Identity Provider but </w:t>
      </w:r>
      <w:r w:rsidR="00D63DF1" w:rsidRPr="001F2CEA">
        <w:t>to</w:t>
      </w:r>
      <w:r w:rsidRPr="001F2CEA">
        <w:t xml:space="preserve"> decrypt or to recognize the signature</w:t>
      </w:r>
      <w:r w:rsidR="00055741">
        <w:t xml:space="preserve"> </w:t>
      </w:r>
      <w:r w:rsidRPr="001F2CEA">
        <w:t>the SAML Service Provider needs the certificates of the SAML Identity Provider</w:t>
      </w:r>
      <w:r w:rsidR="00D63DF1">
        <w:t>.</w:t>
      </w:r>
    </w:p>
    <w:p w14:paraId="670C661A" w14:textId="77777777" w:rsidR="00D63DF1" w:rsidRDefault="00D63DF1" w:rsidP="001F2CEA">
      <w:pPr>
        <w:pStyle w:val="NoSpacing"/>
      </w:pPr>
    </w:p>
    <w:p w14:paraId="14B5811A" w14:textId="77777777" w:rsidR="003B5807" w:rsidRDefault="00D63DF1" w:rsidP="001F2CEA">
      <w:pPr>
        <w:pStyle w:val="NoSpacing"/>
      </w:pPr>
      <w:r>
        <w:t>I</w:t>
      </w:r>
      <w:r w:rsidR="001F2CEA" w:rsidRPr="001F2CEA">
        <w:t>n the same way the</w:t>
      </w:r>
      <w:r>
        <w:t xml:space="preserve"> </w:t>
      </w:r>
      <w:r w:rsidR="001F2CEA" w:rsidRPr="001F2CEA">
        <w:t>SAML Identity Provider needs the certificate of the SAML Service Provider. this is what is</w:t>
      </w:r>
      <w:r w:rsidR="001D5B03">
        <w:t xml:space="preserve"> </w:t>
      </w:r>
      <w:r w:rsidR="001F2CEA" w:rsidRPr="001F2CEA">
        <w:t xml:space="preserve">called as the </w:t>
      </w:r>
      <w:r w:rsidR="001F2CEA" w:rsidRPr="001F2CEA">
        <w:rPr>
          <w:b/>
          <w:bCs/>
        </w:rPr>
        <w:t>trust</w:t>
      </w:r>
      <w:r w:rsidR="001F2CEA" w:rsidRPr="001F2CEA">
        <w:t xml:space="preserve">. </w:t>
      </w:r>
    </w:p>
    <w:p w14:paraId="6B74EEA6" w14:textId="77777777" w:rsidR="003B5807" w:rsidRDefault="003B5807" w:rsidP="001F2CEA">
      <w:pPr>
        <w:pStyle w:val="NoSpacing"/>
      </w:pPr>
    </w:p>
    <w:p w14:paraId="5803E2C5" w14:textId="77777777" w:rsidR="006137E3" w:rsidRDefault="003B5807" w:rsidP="001F2CEA">
      <w:pPr>
        <w:pStyle w:val="NoSpacing"/>
      </w:pPr>
      <w:r>
        <w:t>S</w:t>
      </w:r>
      <w:r w:rsidR="001F2CEA" w:rsidRPr="001F2CEA">
        <w:t>o the SAML Identity Provider and the Service Provider needs</w:t>
      </w:r>
      <w:r w:rsidR="005B462C">
        <w:t xml:space="preserve"> </w:t>
      </w:r>
      <w:r w:rsidR="001F2CEA" w:rsidRPr="001F2CEA">
        <w:t>to know each other's information and that's the trust which is an exchange of the SAML metadata</w:t>
      </w:r>
      <w:r w:rsidR="00900CB1">
        <w:t xml:space="preserve"> </w:t>
      </w:r>
      <w:r w:rsidR="001F2CEA" w:rsidRPr="001F2CEA">
        <w:t>which basically is an xml file containing the certificates which needs to be exchanged</w:t>
      </w:r>
      <w:r w:rsidR="00AD1A39">
        <w:t xml:space="preserve"> </w:t>
      </w:r>
      <w:r w:rsidR="001F2CEA" w:rsidRPr="001F2CEA">
        <w:t>between the two so that those two entities know about each other</w:t>
      </w:r>
      <w:r w:rsidR="006137E3">
        <w:t>.</w:t>
      </w:r>
    </w:p>
    <w:p w14:paraId="5C86C52C" w14:textId="77777777" w:rsidR="006137E3" w:rsidRDefault="006137E3" w:rsidP="001F2CEA">
      <w:pPr>
        <w:pStyle w:val="NoSpacing"/>
      </w:pPr>
    </w:p>
    <w:p w14:paraId="5A55F1A3" w14:textId="38DE1B03" w:rsidR="001F2CEA" w:rsidRPr="001F2CEA" w:rsidRDefault="00332D89" w:rsidP="001F2CEA">
      <w:pPr>
        <w:pStyle w:val="NoSpacing"/>
      </w:pPr>
      <w:r>
        <w:t>T</w:t>
      </w:r>
      <w:r w:rsidRPr="001F2CEA">
        <w:t>hat is</w:t>
      </w:r>
      <w:r w:rsidR="001F2CEA" w:rsidRPr="001F2CEA">
        <w:t xml:space="preserve"> the reason why this</w:t>
      </w:r>
      <w:r w:rsidR="006137E3">
        <w:t xml:space="preserve"> </w:t>
      </w:r>
      <w:r w:rsidR="001F2CEA" w:rsidRPr="001F2CEA">
        <w:t>application is called as the SAML Service Provider because it knows about the SAML Identity Provider</w:t>
      </w:r>
      <w:r w:rsidR="008845D6">
        <w:t xml:space="preserve"> </w:t>
      </w:r>
      <w:r w:rsidR="001F2CEA" w:rsidRPr="001F2CEA">
        <w:t xml:space="preserve">and </w:t>
      </w:r>
      <w:r w:rsidR="00BB64C9" w:rsidRPr="001F2CEA">
        <w:t>that is</w:t>
      </w:r>
      <w:r w:rsidR="001F2CEA" w:rsidRPr="001F2CEA">
        <w:t xml:space="preserve"> the information about it and in the same way the SAML Identity Provider knows</w:t>
      </w:r>
      <w:r w:rsidR="00270EC0">
        <w:t xml:space="preserve"> </w:t>
      </w:r>
      <w:r w:rsidR="001F2CEA" w:rsidRPr="001F2CEA">
        <w:t>about the application which is going to send it the Authentication request and</w:t>
      </w:r>
      <w:r w:rsidR="00FA08E0">
        <w:t xml:space="preserve"> </w:t>
      </w:r>
      <w:r w:rsidR="001F2CEA" w:rsidRPr="001F2CEA">
        <w:t xml:space="preserve">because of that SAML metadata the application </w:t>
      </w:r>
      <w:r w:rsidR="00BB64C9" w:rsidRPr="001F2CEA">
        <w:t>can</w:t>
      </w:r>
      <w:r w:rsidR="001F2CEA" w:rsidRPr="001F2CEA">
        <w:t xml:space="preserve"> take that response, decrypt it and</w:t>
      </w:r>
    </w:p>
    <w:p w14:paraId="2E23D639" w14:textId="27E45729" w:rsidR="00BB64C9" w:rsidRDefault="001F2CEA" w:rsidP="00BB64C9">
      <w:pPr>
        <w:pStyle w:val="NoSpacing"/>
      </w:pPr>
      <w:r w:rsidRPr="001F2CEA">
        <w:t xml:space="preserve">recognize the signature or validate the signature. </w:t>
      </w:r>
    </w:p>
    <w:p w14:paraId="11F61698" w14:textId="77777777" w:rsidR="00BB64C9" w:rsidRPr="001F2CEA" w:rsidRDefault="00BB64C9" w:rsidP="00BB64C9">
      <w:pPr>
        <w:pStyle w:val="NoSpacing"/>
      </w:pPr>
    </w:p>
    <w:p w14:paraId="77C170C5" w14:textId="77777777" w:rsidR="00D67B17" w:rsidRDefault="00BB64C9" w:rsidP="001F2CEA">
      <w:pPr>
        <w:pStyle w:val="NoSpacing"/>
      </w:pPr>
      <w:r>
        <w:t>O</w:t>
      </w:r>
      <w:r w:rsidR="001F2CEA" w:rsidRPr="001F2CEA">
        <w:t>nly thing I need to we did talk about</w:t>
      </w:r>
      <w:r>
        <w:t xml:space="preserve"> </w:t>
      </w:r>
      <w:r w:rsidR="001F2CEA" w:rsidRPr="001F2CEA">
        <w:t>the SAML metadata file, the trust between the SAML Identity Provider and the Service Provider and the</w:t>
      </w:r>
      <w:r w:rsidR="00CD431F">
        <w:t xml:space="preserve"> </w:t>
      </w:r>
      <w:r w:rsidR="001F2CEA" w:rsidRPr="001F2CEA">
        <w:rPr>
          <w:b/>
          <w:bCs/>
        </w:rPr>
        <w:t xml:space="preserve">SAML response </w:t>
      </w:r>
      <w:r w:rsidR="00D67B17">
        <w:rPr>
          <w:b/>
          <w:bCs/>
        </w:rPr>
        <w:t>contain</w:t>
      </w:r>
      <w:r w:rsidR="001F2CEA" w:rsidRPr="001F2CEA">
        <w:rPr>
          <w:b/>
          <w:bCs/>
        </w:rPr>
        <w:t xml:space="preserve"> SAML token</w:t>
      </w:r>
      <w:r w:rsidR="001F2CEA" w:rsidRPr="001F2CEA">
        <w:t xml:space="preserve"> and the </w:t>
      </w:r>
      <w:r w:rsidR="00D67B17" w:rsidRPr="00D67B17">
        <w:rPr>
          <w:b/>
          <w:bCs/>
        </w:rPr>
        <w:t xml:space="preserve">SAML </w:t>
      </w:r>
      <w:r w:rsidR="001F2CEA" w:rsidRPr="001F2CEA">
        <w:rPr>
          <w:b/>
          <w:bCs/>
        </w:rPr>
        <w:t>token contains claims</w:t>
      </w:r>
      <w:r w:rsidR="001F2CEA" w:rsidRPr="001F2CEA">
        <w:t xml:space="preserve">. </w:t>
      </w:r>
    </w:p>
    <w:p w14:paraId="2FD1C4F1" w14:textId="77777777" w:rsidR="00D67B17" w:rsidRDefault="00D67B17" w:rsidP="001F2CEA">
      <w:pPr>
        <w:pStyle w:val="NoSpacing"/>
      </w:pPr>
    </w:p>
    <w:p w14:paraId="6199758F" w14:textId="09C843F9" w:rsidR="001F2CEA" w:rsidRDefault="00D67B17" w:rsidP="001F2CEA">
      <w:pPr>
        <w:pStyle w:val="NoSpacing"/>
      </w:pPr>
      <w:r>
        <w:t>T</w:t>
      </w:r>
      <w:r w:rsidR="001F2CEA" w:rsidRPr="001F2CEA">
        <w:t xml:space="preserve">he </w:t>
      </w:r>
      <w:r w:rsidR="001F2CEA" w:rsidRPr="001F2CEA">
        <w:rPr>
          <w:b/>
          <w:bCs/>
        </w:rPr>
        <w:t>claims are attributes of the user</w:t>
      </w:r>
      <w:r w:rsidR="001F2CEA" w:rsidRPr="001F2CEA">
        <w:t xml:space="preserve"> so the first name, the last name, email id all of those and the groups.</w:t>
      </w:r>
    </w:p>
    <w:p w14:paraId="312883F5" w14:textId="77777777" w:rsidR="004F2CE0" w:rsidRPr="001F2CEA" w:rsidRDefault="004F2CE0" w:rsidP="001F2CEA">
      <w:pPr>
        <w:pStyle w:val="NoSpacing"/>
      </w:pPr>
    </w:p>
    <w:p w14:paraId="573FD36D" w14:textId="1147352C" w:rsidR="001F2CEA" w:rsidRPr="001F2CEA" w:rsidRDefault="004F2CE0" w:rsidP="001F2CEA">
      <w:pPr>
        <w:pStyle w:val="NoSpacing"/>
      </w:pPr>
      <w:r>
        <w:t>A</w:t>
      </w:r>
      <w:r w:rsidR="001F2CEA" w:rsidRPr="001F2CEA">
        <w:t xml:space="preserve">ll of those are considered as SAML claims and the </w:t>
      </w:r>
      <w:r w:rsidR="001F2CEA" w:rsidRPr="001F2CEA">
        <w:rPr>
          <w:b/>
          <w:bCs/>
        </w:rPr>
        <w:t xml:space="preserve">SAML token and the </w:t>
      </w:r>
      <w:r w:rsidR="00A246EE" w:rsidRPr="00A246EE">
        <w:rPr>
          <w:b/>
          <w:bCs/>
        </w:rPr>
        <w:t xml:space="preserve">SAML </w:t>
      </w:r>
      <w:r w:rsidR="001F2CEA" w:rsidRPr="001F2CEA">
        <w:rPr>
          <w:b/>
          <w:bCs/>
        </w:rPr>
        <w:t>claims are encrypted</w:t>
      </w:r>
    </w:p>
    <w:p w14:paraId="7D29B294" w14:textId="77777777" w:rsidR="00A246EE" w:rsidRDefault="001F2CEA" w:rsidP="001F2CEA">
      <w:pPr>
        <w:pStyle w:val="NoSpacing"/>
      </w:pPr>
      <w:r w:rsidRPr="001F2CEA">
        <w:t xml:space="preserve">for security reasons. </w:t>
      </w:r>
    </w:p>
    <w:p w14:paraId="0A302978" w14:textId="77777777" w:rsidR="00A246EE" w:rsidRDefault="00A246EE" w:rsidP="001F2CEA">
      <w:pPr>
        <w:pStyle w:val="NoSpacing"/>
      </w:pPr>
    </w:p>
    <w:p w14:paraId="469EECB1" w14:textId="26308023" w:rsidR="001F2CEA" w:rsidRPr="001F2CEA" w:rsidRDefault="00A246EE" w:rsidP="001F2CEA">
      <w:pPr>
        <w:pStyle w:val="NoSpacing"/>
      </w:pPr>
      <w:r>
        <w:lastRenderedPageBreak/>
        <w:t>T</w:t>
      </w:r>
      <w:r w:rsidR="001F2CEA" w:rsidRPr="001F2CEA">
        <w:t xml:space="preserve">he user is </w:t>
      </w:r>
      <w:r w:rsidR="001F2CEA" w:rsidRPr="001F2CEA">
        <w:rPr>
          <w:b/>
          <w:bCs/>
        </w:rPr>
        <w:t>federated user</w:t>
      </w:r>
      <w:r w:rsidR="001F2CEA" w:rsidRPr="001F2CEA">
        <w:t xml:space="preserve"> meaning that you have one Identity in one place</w:t>
      </w:r>
    </w:p>
    <w:p w14:paraId="59EB11F3" w14:textId="511AEC49" w:rsidR="001F2CEA" w:rsidRPr="001F2CEA" w:rsidRDefault="001F2CEA" w:rsidP="001F2CEA">
      <w:pPr>
        <w:pStyle w:val="NoSpacing"/>
      </w:pPr>
      <w:r w:rsidRPr="001F2CEA">
        <w:t xml:space="preserve">inside the organization and all the applications in other data </w:t>
      </w:r>
      <w:r w:rsidR="000931EF" w:rsidRPr="001F2CEA">
        <w:t>centres</w:t>
      </w:r>
      <w:r w:rsidRPr="001F2CEA">
        <w:t xml:space="preserve"> can use the same Identity</w:t>
      </w:r>
    </w:p>
    <w:p w14:paraId="2A1C7457" w14:textId="1516EF37" w:rsidR="001F2CEA" w:rsidRPr="001F2CEA" w:rsidRDefault="001F2CEA" w:rsidP="001F2CEA">
      <w:pPr>
        <w:pStyle w:val="NoSpacing"/>
      </w:pPr>
      <w:r w:rsidRPr="001F2CEA">
        <w:t xml:space="preserve">for </w:t>
      </w:r>
      <w:r w:rsidR="000931EF" w:rsidRPr="001F2CEA">
        <w:t>all</w:t>
      </w:r>
      <w:r w:rsidRPr="001F2CEA">
        <w:t xml:space="preserve"> these applications and </w:t>
      </w:r>
      <w:r w:rsidR="000931EF" w:rsidRPr="001F2CEA">
        <w:t>that is</w:t>
      </w:r>
      <w:r w:rsidRPr="001F2CEA">
        <w:t xml:space="preserve"> one way of saying </w:t>
      </w:r>
      <w:r w:rsidR="000931EF" w:rsidRPr="001F2CEA">
        <w:t>it is</w:t>
      </w:r>
      <w:r w:rsidRPr="001F2CEA">
        <w:t xml:space="preserve"> nothing but a federated</w:t>
      </w:r>
    </w:p>
    <w:p w14:paraId="5E2DB491" w14:textId="77777777" w:rsidR="000931EF" w:rsidRDefault="001F2CEA" w:rsidP="001F2CEA">
      <w:pPr>
        <w:pStyle w:val="NoSpacing"/>
      </w:pPr>
      <w:r w:rsidRPr="001F2CEA">
        <w:t xml:space="preserve">user. </w:t>
      </w:r>
    </w:p>
    <w:p w14:paraId="18908209" w14:textId="77777777" w:rsidR="000931EF" w:rsidRDefault="000931EF" w:rsidP="001F2CEA">
      <w:pPr>
        <w:pStyle w:val="NoSpacing"/>
      </w:pPr>
    </w:p>
    <w:p w14:paraId="66E24CBA" w14:textId="0890D68C" w:rsidR="00D71ECF" w:rsidRPr="001F2CEA" w:rsidRDefault="000931EF" w:rsidP="00D71ECF">
      <w:pPr>
        <w:pStyle w:val="NoSpacing"/>
      </w:pPr>
      <w:r>
        <w:t>I</w:t>
      </w:r>
      <w:r w:rsidRPr="001F2CEA">
        <w:t>t is</w:t>
      </w:r>
      <w:r w:rsidR="001F2CEA" w:rsidRPr="001F2CEA">
        <w:t xml:space="preserve"> the same user Identity which has been used by </w:t>
      </w:r>
      <w:r w:rsidR="00F073E0" w:rsidRPr="001F2CEA">
        <w:t>all</w:t>
      </w:r>
      <w:r w:rsidR="001F2CEA" w:rsidRPr="001F2CEA">
        <w:t xml:space="preserve"> these</w:t>
      </w:r>
      <w:r w:rsidR="00D71ECF">
        <w:t>.</w:t>
      </w:r>
    </w:p>
    <w:p w14:paraId="2CEA45D5" w14:textId="77777777" w:rsidR="00B949C8" w:rsidRDefault="00B949C8" w:rsidP="00FA6E5E">
      <w:pPr>
        <w:pStyle w:val="NoSpacing"/>
      </w:pPr>
    </w:p>
    <w:p w14:paraId="5332F71E" w14:textId="77777777" w:rsidR="00B949C8" w:rsidRDefault="00B949C8" w:rsidP="00FA6E5E">
      <w:pPr>
        <w:pStyle w:val="NoSpacing"/>
      </w:pPr>
    </w:p>
    <w:p w14:paraId="4326A5D4" w14:textId="77777777" w:rsidR="00B949C8" w:rsidRDefault="00B949C8" w:rsidP="00FA6E5E">
      <w:pPr>
        <w:pStyle w:val="NoSpacing"/>
      </w:pPr>
    </w:p>
    <w:p w14:paraId="750E2117" w14:textId="77777777" w:rsidR="00B949C8" w:rsidRPr="00F5076E" w:rsidRDefault="00B949C8" w:rsidP="00FA6E5E">
      <w:pPr>
        <w:pStyle w:val="NoSpacing"/>
      </w:pPr>
    </w:p>
    <w:p w14:paraId="1A78FC53" w14:textId="77777777" w:rsidR="00C341F0" w:rsidRPr="008974DD" w:rsidRDefault="00C341F0" w:rsidP="00FA6E5E">
      <w:pPr>
        <w:pStyle w:val="NoSpacing"/>
        <w:rPr>
          <w:lang w:val="en-US"/>
        </w:rPr>
      </w:pPr>
    </w:p>
    <w:sectPr w:rsidR="00C341F0" w:rsidRPr="0089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0D01"/>
    <w:multiLevelType w:val="multilevel"/>
    <w:tmpl w:val="2F6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64B7"/>
    <w:multiLevelType w:val="multilevel"/>
    <w:tmpl w:val="1500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5131D"/>
    <w:multiLevelType w:val="multilevel"/>
    <w:tmpl w:val="FBA2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E60AB"/>
    <w:multiLevelType w:val="multilevel"/>
    <w:tmpl w:val="A44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07AA"/>
    <w:multiLevelType w:val="multilevel"/>
    <w:tmpl w:val="695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90EB1"/>
    <w:multiLevelType w:val="multilevel"/>
    <w:tmpl w:val="A80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B4F62"/>
    <w:multiLevelType w:val="multilevel"/>
    <w:tmpl w:val="5AA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35888"/>
    <w:multiLevelType w:val="multilevel"/>
    <w:tmpl w:val="3890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663B2"/>
    <w:multiLevelType w:val="multilevel"/>
    <w:tmpl w:val="EDA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734976">
    <w:abstractNumId w:val="2"/>
  </w:num>
  <w:num w:numId="2" w16cid:durableId="443505484">
    <w:abstractNumId w:val="8"/>
  </w:num>
  <w:num w:numId="3" w16cid:durableId="85343528">
    <w:abstractNumId w:val="6"/>
  </w:num>
  <w:num w:numId="4" w16cid:durableId="814571793">
    <w:abstractNumId w:val="7"/>
  </w:num>
  <w:num w:numId="5" w16cid:durableId="2051952492">
    <w:abstractNumId w:val="0"/>
  </w:num>
  <w:num w:numId="6" w16cid:durableId="974483364">
    <w:abstractNumId w:val="4"/>
  </w:num>
  <w:num w:numId="7" w16cid:durableId="1117262926">
    <w:abstractNumId w:val="3"/>
  </w:num>
  <w:num w:numId="8" w16cid:durableId="1940328535">
    <w:abstractNumId w:val="5"/>
  </w:num>
  <w:num w:numId="9" w16cid:durableId="60098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5D"/>
    <w:rsid w:val="00001401"/>
    <w:rsid w:val="000148E6"/>
    <w:rsid w:val="000315C5"/>
    <w:rsid w:val="00033A76"/>
    <w:rsid w:val="00047C4E"/>
    <w:rsid w:val="00050249"/>
    <w:rsid w:val="0005146D"/>
    <w:rsid w:val="00055741"/>
    <w:rsid w:val="00056C4A"/>
    <w:rsid w:val="00062E23"/>
    <w:rsid w:val="000752E1"/>
    <w:rsid w:val="00081B61"/>
    <w:rsid w:val="000931EF"/>
    <w:rsid w:val="000E3FCA"/>
    <w:rsid w:val="000F12D9"/>
    <w:rsid w:val="000F6708"/>
    <w:rsid w:val="00100273"/>
    <w:rsid w:val="0015528F"/>
    <w:rsid w:val="00160343"/>
    <w:rsid w:val="00187B57"/>
    <w:rsid w:val="00192205"/>
    <w:rsid w:val="00195002"/>
    <w:rsid w:val="001B0C0D"/>
    <w:rsid w:val="001B1960"/>
    <w:rsid w:val="001D5B03"/>
    <w:rsid w:val="001F2CEA"/>
    <w:rsid w:val="00202F4A"/>
    <w:rsid w:val="00212D64"/>
    <w:rsid w:val="0022010B"/>
    <w:rsid w:val="00270EC0"/>
    <w:rsid w:val="002734DE"/>
    <w:rsid w:val="00275A7A"/>
    <w:rsid w:val="0029094D"/>
    <w:rsid w:val="002C4E93"/>
    <w:rsid w:val="002D6E73"/>
    <w:rsid w:val="002E3894"/>
    <w:rsid w:val="003278E0"/>
    <w:rsid w:val="00332D89"/>
    <w:rsid w:val="00345E6B"/>
    <w:rsid w:val="00354A46"/>
    <w:rsid w:val="003818AB"/>
    <w:rsid w:val="003A1BD8"/>
    <w:rsid w:val="003B5807"/>
    <w:rsid w:val="003C1204"/>
    <w:rsid w:val="003C1C10"/>
    <w:rsid w:val="003C4690"/>
    <w:rsid w:val="003D2D8B"/>
    <w:rsid w:val="003D56C0"/>
    <w:rsid w:val="003F4252"/>
    <w:rsid w:val="00402E85"/>
    <w:rsid w:val="00406DCC"/>
    <w:rsid w:val="0041788A"/>
    <w:rsid w:val="00464100"/>
    <w:rsid w:val="00481F38"/>
    <w:rsid w:val="004A52AF"/>
    <w:rsid w:val="004B0FB3"/>
    <w:rsid w:val="004B7216"/>
    <w:rsid w:val="004C31C2"/>
    <w:rsid w:val="004F2CE0"/>
    <w:rsid w:val="004F50B5"/>
    <w:rsid w:val="004F6791"/>
    <w:rsid w:val="00506B54"/>
    <w:rsid w:val="00517C97"/>
    <w:rsid w:val="005375BC"/>
    <w:rsid w:val="005404D3"/>
    <w:rsid w:val="00572AFE"/>
    <w:rsid w:val="0057619C"/>
    <w:rsid w:val="005B462C"/>
    <w:rsid w:val="005D14E8"/>
    <w:rsid w:val="006034BE"/>
    <w:rsid w:val="006137E3"/>
    <w:rsid w:val="00631305"/>
    <w:rsid w:val="00666C7F"/>
    <w:rsid w:val="00683B1E"/>
    <w:rsid w:val="00687D8A"/>
    <w:rsid w:val="006A01E3"/>
    <w:rsid w:val="006A43F7"/>
    <w:rsid w:val="006A70DC"/>
    <w:rsid w:val="006D2736"/>
    <w:rsid w:val="006D708C"/>
    <w:rsid w:val="006E2578"/>
    <w:rsid w:val="006E4E68"/>
    <w:rsid w:val="006E52A7"/>
    <w:rsid w:val="006F205D"/>
    <w:rsid w:val="007514C9"/>
    <w:rsid w:val="007613DB"/>
    <w:rsid w:val="00763B61"/>
    <w:rsid w:val="007C1E99"/>
    <w:rsid w:val="007C71BB"/>
    <w:rsid w:val="007F6A4A"/>
    <w:rsid w:val="008049A2"/>
    <w:rsid w:val="008252C0"/>
    <w:rsid w:val="00832ED2"/>
    <w:rsid w:val="008445A9"/>
    <w:rsid w:val="00854A60"/>
    <w:rsid w:val="00855EAA"/>
    <w:rsid w:val="00857B39"/>
    <w:rsid w:val="008845D6"/>
    <w:rsid w:val="0089205D"/>
    <w:rsid w:val="00895CD9"/>
    <w:rsid w:val="008974DD"/>
    <w:rsid w:val="008D7984"/>
    <w:rsid w:val="008F23DD"/>
    <w:rsid w:val="00900CB1"/>
    <w:rsid w:val="009301D0"/>
    <w:rsid w:val="009760E3"/>
    <w:rsid w:val="009C4D34"/>
    <w:rsid w:val="009D53F1"/>
    <w:rsid w:val="00A02332"/>
    <w:rsid w:val="00A246EE"/>
    <w:rsid w:val="00A92D0B"/>
    <w:rsid w:val="00AB1F8C"/>
    <w:rsid w:val="00AB30AE"/>
    <w:rsid w:val="00AC1112"/>
    <w:rsid w:val="00AD0F8D"/>
    <w:rsid w:val="00AD1A39"/>
    <w:rsid w:val="00AD56AE"/>
    <w:rsid w:val="00AE44A0"/>
    <w:rsid w:val="00AE4AFC"/>
    <w:rsid w:val="00AE5ED8"/>
    <w:rsid w:val="00AF6CD0"/>
    <w:rsid w:val="00B13649"/>
    <w:rsid w:val="00B4102D"/>
    <w:rsid w:val="00B762BF"/>
    <w:rsid w:val="00B85C2A"/>
    <w:rsid w:val="00B93233"/>
    <w:rsid w:val="00B949C8"/>
    <w:rsid w:val="00B97414"/>
    <w:rsid w:val="00BB00D0"/>
    <w:rsid w:val="00BB64C9"/>
    <w:rsid w:val="00BD1835"/>
    <w:rsid w:val="00BD72B3"/>
    <w:rsid w:val="00BE7D7B"/>
    <w:rsid w:val="00C0353F"/>
    <w:rsid w:val="00C10B06"/>
    <w:rsid w:val="00C30C9F"/>
    <w:rsid w:val="00C341F0"/>
    <w:rsid w:val="00C41AF6"/>
    <w:rsid w:val="00C80F08"/>
    <w:rsid w:val="00C81632"/>
    <w:rsid w:val="00C9105C"/>
    <w:rsid w:val="00CA0001"/>
    <w:rsid w:val="00CB7F73"/>
    <w:rsid w:val="00CD431F"/>
    <w:rsid w:val="00CE6F08"/>
    <w:rsid w:val="00CE7814"/>
    <w:rsid w:val="00D07396"/>
    <w:rsid w:val="00D07DB5"/>
    <w:rsid w:val="00D10356"/>
    <w:rsid w:val="00D142D5"/>
    <w:rsid w:val="00D26715"/>
    <w:rsid w:val="00D5708A"/>
    <w:rsid w:val="00D63DF1"/>
    <w:rsid w:val="00D67B17"/>
    <w:rsid w:val="00D71ECF"/>
    <w:rsid w:val="00D7630C"/>
    <w:rsid w:val="00D7745A"/>
    <w:rsid w:val="00D87E71"/>
    <w:rsid w:val="00DA7207"/>
    <w:rsid w:val="00DC37B8"/>
    <w:rsid w:val="00DC4C80"/>
    <w:rsid w:val="00DE33CB"/>
    <w:rsid w:val="00E65877"/>
    <w:rsid w:val="00E82C8D"/>
    <w:rsid w:val="00EA33C4"/>
    <w:rsid w:val="00EB5618"/>
    <w:rsid w:val="00ED22B6"/>
    <w:rsid w:val="00F073E0"/>
    <w:rsid w:val="00F0754C"/>
    <w:rsid w:val="00F1109A"/>
    <w:rsid w:val="00F14F18"/>
    <w:rsid w:val="00F26F05"/>
    <w:rsid w:val="00F2751C"/>
    <w:rsid w:val="00F33669"/>
    <w:rsid w:val="00F401AF"/>
    <w:rsid w:val="00F44133"/>
    <w:rsid w:val="00F47F22"/>
    <w:rsid w:val="00F5076E"/>
    <w:rsid w:val="00F808B0"/>
    <w:rsid w:val="00F82BC5"/>
    <w:rsid w:val="00FA08E0"/>
    <w:rsid w:val="00FA6E5E"/>
    <w:rsid w:val="00FD4AFF"/>
    <w:rsid w:val="00FD682B"/>
    <w:rsid w:val="00FE26AD"/>
    <w:rsid w:val="00FE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7858"/>
  <w15:chartTrackingRefBased/>
  <w15:docId w15:val="{60347EE5-31C6-4997-9D51-5C58ECCC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E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7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1975</Words>
  <Characters>11259</Characters>
  <Application>Microsoft Office Word</Application>
  <DocSecurity>0</DocSecurity>
  <Lines>93</Lines>
  <Paragraphs>26</Paragraphs>
  <ScaleCrop>false</ScaleCrop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180</cp:revision>
  <dcterms:created xsi:type="dcterms:W3CDTF">2024-09-18T17:25:00Z</dcterms:created>
  <dcterms:modified xsi:type="dcterms:W3CDTF">2024-09-19T02:11:00Z</dcterms:modified>
</cp:coreProperties>
</file>