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200"/>
        <w:jc w:val="center"/>
      </w:pPr>
      <w:r>
        <w:rPr>
          <w:rFonts w:ascii="Arial" w:cs="Arial" w:eastAsia="Arial" w:hAnsi="Arial"/>
          <w:b/>
          <w:bCs/>
          <w:color w:val="1B3A5C"/>
          <w:sz w:val="56"/>
          <w:szCs w:val="56"/>
        </w:rPr>
        <w:t xml:space="preserve">HUNTER MOBILE</w:t>
      </w:r>
    </w:p>
    <w:p>
      <w:pPr>
        <w:spacing w:after="100"/>
        <w:jc w:val="center"/>
      </w:pPr>
      <w:r>
        <w:rPr>
          <w:rFonts w:ascii="Arial" w:cs="Arial" w:eastAsia="Arial" w:hAnsi="Arial"/>
          <w:color w:val="2E75B6"/>
          <w:sz w:val="32"/>
          <w:szCs w:val="32"/>
        </w:rPr>
        <w:t xml:space="preserve">Workforce Management App</w:t>
      </w:r>
    </w:p>
    <w:p>
      <w:pPr>
        <w:spacing w:after="80"/>
      </w:pPr>
    </w:p>
    <w:p>
      <w:pPr>
        <w:pBdr>
          <w:bottom w:val="single" w:color="2E75B6" w:sz="4" w:space="1"/>
        </w:pBdr>
        <w:jc w:val="center"/>
      </w:pPr>
    </w:p>
    <w:p>
      <w:pPr>
        <w:spacing w:after="80"/>
      </w:pPr>
    </w:p>
    <w:p>
      <w:pPr>
        <w:spacing w:after="600"/>
        <w:jc w:val="center"/>
      </w:pPr>
      <w:r>
        <w:rPr>
          <w:rFonts w:ascii="Arial" w:cs="Arial" w:eastAsia="Arial" w:hAnsi="Arial"/>
          <w:b/>
          <w:bCs/>
          <w:color w:val="1B3A5C"/>
          <w:sz w:val="40"/>
          <w:szCs w:val="40"/>
        </w:rPr>
        <w:t xml:space="preserve">User Flow Document</w:t>
      </w:r>
    </w:p>
    <w:p>
      <w:pPr>
        <w:spacing w:after="80"/>
      </w:pPr>
    </w:p>
    <w:p>
      <w:pPr>
        <w:spacing w:after="80"/>
      </w:pPr>
    </w:p>
    <w:p>
      <w:pPr>
        <w:spacing w:after="80"/>
      </w:pPr>
    </w:p>
    <w:p>
      <w:pPr>
        <w:spacing w:after="80"/>
      </w:pPr>
    </w:p>
    <w:p>
      <w:pPr>
        <w:spacing w:after="80"/>
      </w:pPr>
    </w:p>
    <w:p>
      <w:pPr>
        <w:spacing w:after="80"/>
        <w:jc w:val="center"/>
      </w:pPr>
      <w:r>
        <w:rPr>
          <w:rFonts w:ascii="Arial" w:cs="Arial" w:eastAsia="Arial" w:hAnsi="Arial"/>
          <w:color w:val="666666"/>
          <w:sz w:val="22"/>
          <w:szCs w:val="22"/>
        </w:rPr>
        <w:t xml:space="preserve">Version 1.0</w:t>
      </w:r>
    </w:p>
    <w:p>
      <w:pPr>
        <w:spacing w:after="80"/>
        <w:jc w:val="center"/>
      </w:pPr>
      <w:r>
        <w:rPr>
          <w:rFonts w:ascii="Arial" w:cs="Arial" w:eastAsia="Arial" w:hAnsi="Arial"/>
          <w:color w:val="666666"/>
          <w:sz w:val="22"/>
          <w:szCs w:val="22"/>
        </w:rPr>
        <w:t xml:space="preserve">March 2026</w:t>
      </w:r>
    </w:p>
    <w:p>
      <w:pPr>
        <w:spacing w:after="80"/>
        <w:jc w:val="center"/>
      </w:pPr>
      <w:r>
        <w:rPr>
          <w:rFonts w:ascii="Arial" w:cs="Arial" w:eastAsia="Arial" w:hAnsi="Arial"/>
          <w:i/>
          <w:iCs/>
          <w:color w:val="999999"/>
          <w:sz w:val="22"/>
          <w:szCs w:val="22"/>
        </w:rPr>
        <w:t xml:space="preserve">Confidential</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3A5C"/>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b/>
          <w:bCs/>
          <w:color w:val="1B3A5C"/>
          <w:sz w:val="36"/>
          <w:szCs w:val="36"/>
        </w:rPr>
        <w:t xml:space="preserve">1. Introduction</w:t>
      </w:r>
    </w:p>
    <w:p>
      <w:pPr>
        <w:spacing w:after="120"/>
      </w:pPr>
      <w:r>
        <w:rPr>
          <w:rFonts w:ascii="Arial" w:cs="Arial" w:eastAsia="Arial" w:hAnsi="Arial"/>
          <w:color w:val="333333"/>
          <w:sz w:val="21"/>
          <w:szCs w:val="21"/>
        </w:rPr>
        <w:t xml:space="preserve">Hunter Mobile is a workforce management mobile application designed for field employees. It enables workers to manage job assignments, track time and attendance, maintain compliance with geo-fencing policies, upload case documentation, and log mileage — all from a single mobile interface.</w:t>
      </w:r>
    </w:p>
    <w:p>
      <w:pPr>
        <w:spacing w:after="120"/>
      </w:pPr>
      <w:r>
        <w:rPr>
          <w:rFonts w:ascii="Arial" w:cs="Arial" w:eastAsia="Arial" w:hAnsi="Arial"/>
          <w:color w:val="333333"/>
          <w:sz w:val="21"/>
          <w:szCs w:val="21"/>
        </w:rPr>
        <w:t xml:space="preserve">This document outlines the complete user flow for the Hunter Mobile app, detailing every screen, user action, system response, decision point, and edge case across all four core modules.</w:t>
      </w:r>
    </w:p>
    <w:p>
      <w:pPr>
        <w:spacing w:after="80"/>
      </w:pPr>
    </w:p>
    <w:p>
      <w:pPr>
        <w:pStyle w:val="Heading2"/>
        <w:spacing w:after="160" w:before="280"/>
      </w:pPr>
      <w:r>
        <w:rPr>
          <w:rFonts w:ascii="Arial" w:cs="Arial" w:eastAsia="Arial" w:hAnsi="Arial"/>
          <w:b/>
          <w:bCs/>
          <w:color w:val="2E75B6"/>
          <w:sz w:val="28"/>
          <w:szCs w:val="28"/>
        </w:rPr>
        <w:t xml:space="preserve">1.1 Purpose</w:t>
      </w:r>
    </w:p>
    <w:p>
      <w:pPr>
        <w:spacing w:after="120"/>
      </w:pPr>
      <w:r>
        <w:rPr>
          <w:rFonts w:ascii="Arial" w:cs="Arial" w:eastAsia="Arial" w:hAnsi="Arial"/>
          <w:color w:val="333333"/>
          <w:sz w:val="21"/>
          <w:szCs w:val="21"/>
        </w:rPr>
        <w:t xml:space="preserve">This user flow document serves as the definitive reference for developers, designers, QA testers, and stakeholders involved in building and validating the Hunter Mobile app. It ensures alignment on expected behaviour across all user-facing functionality.</w:t>
      </w:r>
    </w:p>
    <w:p>
      <w:pPr>
        <w:spacing w:after="80"/>
      </w:pPr>
    </w:p>
    <w:p>
      <w:pPr>
        <w:pStyle w:val="Heading2"/>
        <w:spacing w:after="160" w:before="280"/>
      </w:pPr>
      <w:r>
        <w:rPr>
          <w:rFonts w:ascii="Arial" w:cs="Arial" w:eastAsia="Arial" w:hAnsi="Arial"/>
          <w:b/>
          <w:bCs/>
          <w:color w:val="2E75B6"/>
          <w:sz w:val="28"/>
          <w:szCs w:val="28"/>
        </w:rPr>
        <w:t xml:space="preserve">1.2 Target User</w:t>
      </w:r>
    </w:p>
    <w:p>
      <w:pPr>
        <w:spacing w:after="120"/>
      </w:pPr>
      <w:r>
        <w:rPr>
          <w:rFonts w:ascii="Arial" w:cs="Arial" w:eastAsia="Arial" w:hAnsi="Arial"/>
          <w:color w:val="333333"/>
          <w:sz w:val="21"/>
          <w:szCs w:val="21"/>
        </w:rPr>
        <w:t xml:space="preserve">The primary user is a field employee (e.g., security guard, care worker, maintenance technician) who operates on-site at various client locations throughout their workday. They interact with the app on a smartphone (iOS/Android) and require a simple, reliable interface that works in low-connectivity environments.</w:t>
      </w:r>
    </w:p>
    <w:p>
      <w:pPr>
        <w:spacing w:after="80"/>
      </w:pPr>
    </w:p>
    <w:p>
      <w:pPr>
        <w:pStyle w:val="Heading2"/>
        <w:spacing w:after="160" w:before="280"/>
      </w:pPr>
      <w:r>
        <w:rPr>
          <w:rFonts w:ascii="Arial" w:cs="Arial" w:eastAsia="Arial" w:hAnsi="Arial"/>
          <w:b/>
          <w:bCs/>
          <w:color w:val="2E75B6"/>
          <w:sz w:val="28"/>
          <w:szCs w:val="28"/>
        </w:rPr>
        <w:t xml:space="preserve">1.3 Core Modules</w:t>
      </w:r>
    </w:p>
    <w:p>
      <w:pPr>
        <w:pStyle w:val="ListParagraph"/>
        <w:numPr>
          <w:ilvl w:val="0"/>
          <w:numId w:val="2"/>
        </w:numPr>
        <w:spacing w:after="80"/>
      </w:pPr>
      <w:r>
        <w:rPr>
          <w:rFonts w:ascii="Arial" w:cs="Arial" w:eastAsia="Arial" w:hAnsi="Arial"/>
          <w:color w:val="333333"/>
          <w:sz w:val="21"/>
          <w:szCs w:val="21"/>
        </w:rPr>
        <w:t xml:space="preserve">Job Management — View, check in/out, and track time on assigned jobs</w:t>
      </w:r>
    </w:p>
    <w:p>
      <w:pPr>
        <w:pStyle w:val="ListParagraph"/>
        <w:numPr>
          <w:ilvl w:val="0"/>
          <w:numId w:val="2"/>
        </w:numPr>
        <w:spacing w:after="80"/>
      </w:pPr>
      <w:r>
        <w:rPr>
          <w:rFonts w:ascii="Arial" w:cs="Arial" w:eastAsia="Arial" w:hAnsi="Arial"/>
          <w:color w:val="333333"/>
          <w:sz w:val="21"/>
          <w:szCs w:val="21"/>
        </w:rPr>
        <w:t xml:space="preserve">Location &amp; Compliance — GPS tracking, geo-fencing, alerts, and hours visibility</w:t>
      </w:r>
    </w:p>
    <w:p>
      <w:pPr>
        <w:pStyle w:val="ListParagraph"/>
        <w:numPr>
          <w:ilvl w:val="0"/>
          <w:numId w:val="2"/>
        </w:numPr>
        <w:spacing w:after="80"/>
      </w:pPr>
      <w:r>
        <w:rPr>
          <w:rFonts w:ascii="Arial" w:cs="Arial" w:eastAsia="Arial" w:hAnsi="Arial"/>
          <w:color w:val="333333"/>
          <w:sz w:val="21"/>
          <w:szCs w:val="21"/>
        </w:rPr>
        <w:t xml:space="preserve">Documentation — Upload case files and documents per job</w:t>
      </w:r>
    </w:p>
    <w:p>
      <w:pPr>
        <w:pStyle w:val="ListParagraph"/>
        <w:numPr>
          <w:ilvl w:val="0"/>
          <w:numId w:val="2"/>
        </w:numPr>
        <w:spacing w:after="80"/>
      </w:pPr>
      <w:r>
        <w:rPr>
          <w:rFonts w:ascii="Arial" w:cs="Arial" w:eastAsia="Arial" w:hAnsi="Arial"/>
          <w:color w:val="333333"/>
          <w:sz w:val="21"/>
          <w:szCs w:val="21"/>
        </w:rPr>
        <w:t xml:space="preserve">Mileage Tracking — Automatic trip logging, categorisation, and submission</w:t>
      </w:r>
    </w:p>
    <w:p>
      <w:pPr>
        <w:spacing w:after="80"/>
      </w:pPr>
    </w:p>
    <w:p>
      <w:pPr>
        <w:pStyle w:val="Heading1"/>
        <w:spacing w:after="200" w:before="360"/>
      </w:pPr>
      <w:r>
        <w:rPr>
          <w:rFonts w:ascii="Arial" w:cs="Arial" w:eastAsia="Arial" w:hAnsi="Arial"/>
          <w:b/>
          <w:bCs/>
          <w:color w:val="1B3A5C"/>
          <w:sz w:val="36"/>
          <w:szCs w:val="36"/>
        </w:rPr>
        <w:t xml:space="preserve">2. App Navigation Structure</w:t>
      </w:r>
    </w:p>
    <w:p>
      <w:pPr>
        <w:spacing w:after="120"/>
      </w:pPr>
      <w:r>
        <w:rPr>
          <w:rFonts w:ascii="Arial" w:cs="Arial" w:eastAsia="Arial" w:hAnsi="Arial"/>
          <w:color w:val="333333"/>
          <w:sz w:val="21"/>
          <w:szCs w:val="21"/>
        </w:rPr>
        <w:t xml:space="preserve">The Hunter Mobile app uses a bottom tab navigation bar with five primary sections. The navigation is persistent across all screens, providing quick access to core functionality.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60"/>
      </w:tblGrid>
      <w:tr>
        <w:tc>
          <w:tcPr>
            <w:tcW w:type="dxa" w:w="1800"/>
            <w:tcBorders>
              <w:top w:val="single" w:color="B0C4DE" w:sz="1"/>
              <w:left w:val="single" w:color="B0C4DE" w:sz="1"/>
              <w:bottom w:val="single" w:color="B0C4DE" w:sz="1"/>
              <w:right w:val="single" w:color="B0C4DE" w:sz="1"/>
            </w:tcBorders>
            <w:shd w:fill="1B3A5C" w:val="clear"/>
            <w:tcMar>
              <w:top w:type="dxa" w:w="60"/>
              <w:left w:type="dxa" w:w="120"/>
              <w:bottom w:type="dxa" w:w="60"/>
              <w:right w:type="dxa" w:w="120"/>
            </w:tcMar>
            <w:vAlign w:val="center"/>
          </w:tcPr>
          <w:p>
            <w:pPr>
              <w:jc w:val="left"/>
            </w:pPr>
            <w:r>
              <w:rPr>
                <w:rFonts w:ascii="Arial" w:cs="Arial" w:eastAsia="Arial" w:hAnsi="Arial"/>
                <w:b/>
                <w:bCs/>
                <w:color w:val="FFFFFF"/>
                <w:sz w:val="20"/>
                <w:szCs w:val="20"/>
              </w:rPr>
              <w:t xml:space="preserve">Tab</w:t>
            </w:r>
          </w:p>
        </w:tc>
        <w:tc>
          <w:tcPr>
            <w:tcW w:type="dxa" w:w="2600"/>
            <w:tcBorders>
              <w:top w:val="single" w:color="B0C4DE" w:sz="1"/>
              <w:left w:val="single" w:color="B0C4DE" w:sz="1"/>
              <w:bottom w:val="single" w:color="B0C4DE" w:sz="1"/>
              <w:right w:val="single" w:color="B0C4DE" w:sz="1"/>
            </w:tcBorders>
            <w:shd w:fill="1B3A5C" w:val="clear"/>
            <w:tcMar>
              <w:top w:type="dxa" w:w="60"/>
              <w:left w:type="dxa" w:w="120"/>
              <w:bottom w:type="dxa" w:w="60"/>
              <w:right w:type="dxa" w:w="120"/>
            </w:tcMar>
            <w:vAlign w:val="center"/>
          </w:tcPr>
          <w:p>
            <w:pPr>
              <w:jc w:val="left"/>
            </w:pPr>
            <w:r>
              <w:rPr>
                <w:rFonts w:ascii="Arial" w:cs="Arial" w:eastAsia="Arial" w:hAnsi="Arial"/>
                <w:b/>
                <w:bCs/>
                <w:color w:val="FFFFFF"/>
                <w:sz w:val="20"/>
                <w:szCs w:val="20"/>
              </w:rPr>
              <w:t xml:space="preserve">Screen</w:t>
            </w:r>
          </w:p>
        </w:tc>
        <w:tc>
          <w:tcPr>
            <w:tcW w:type="dxa" w:w="4960"/>
            <w:tcBorders>
              <w:top w:val="single" w:color="B0C4DE" w:sz="1"/>
              <w:left w:val="single" w:color="B0C4DE" w:sz="1"/>
              <w:bottom w:val="single" w:color="B0C4DE" w:sz="1"/>
              <w:right w:val="single" w:color="B0C4DE" w:sz="1"/>
            </w:tcBorders>
            <w:shd w:fill="1B3A5C" w:val="clear"/>
            <w:tcMar>
              <w:top w:type="dxa" w:w="60"/>
              <w:left w:type="dxa" w:w="120"/>
              <w:bottom w:type="dxa" w:w="60"/>
              <w:right w:type="dxa" w:w="120"/>
            </w:tcMar>
            <w:vAlign w:val="center"/>
          </w:tcPr>
          <w:p>
            <w:pPr>
              <w:jc w:val="left"/>
            </w:pPr>
            <w:r>
              <w:rPr>
                <w:rFonts w:ascii="Arial" w:cs="Arial" w:eastAsia="Arial" w:hAnsi="Arial"/>
                <w:b/>
                <w:bCs/>
                <w:color w:val="FFFFFF"/>
                <w:sz w:val="20"/>
                <w:szCs w:val="20"/>
              </w:rPr>
              <w:t xml:space="preserve">Description</w:t>
            </w:r>
          </w:p>
        </w:tc>
      </w:tr>
      <w:tr>
        <w:tc>
          <w:tcPr>
            <w:tcW w:type="dxa" w:w="18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Home</w:t>
            </w:r>
          </w:p>
        </w:tc>
        <w:tc>
          <w:tcPr>
            <w:tcW w:type="dxa" w:w="26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Dashboard</w:t>
            </w:r>
          </w:p>
        </w:tc>
        <w:tc>
          <w:tcPr>
            <w:tcW w:type="dxa" w:w="496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Today’s schedule, active job status, quick actions</w:t>
            </w:r>
          </w:p>
        </w:tc>
      </w:tr>
      <w:tr>
        <w:tc>
          <w:tcPr>
            <w:tcW w:type="dxa" w:w="180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Jobs</w:t>
            </w:r>
          </w:p>
        </w:tc>
        <w:tc>
          <w:tcPr>
            <w:tcW w:type="dxa" w:w="260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Job List</w:t>
            </w:r>
          </w:p>
        </w:tc>
        <w:tc>
          <w:tcPr>
            <w:tcW w:type="dxa" w:w="496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All assigned jobs with filters for date, status, and client</w:t>
            </w:r>
          </w:p>
        </w:tc>
      </w:tr>
      <w:tr>
        <w:tc>
          <w:tcPr>
            <w:tcW w:type="dxa" w:w="18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Mileage</w:t>
            </w:r>
          </w:p>
        </w:tc>
        <w:tc>
          <w:tcPr>
            <w:tcW w:type="dxa" w:w="26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Trip Log</w:t>
            </w:r>
          </w:p>
        </w:tc>
        <w:tc>
          <w:tcPr>
            <w:tcW w:type="dxa" w:w="496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Today’s trips, mileage totals, categorisation controls</w:t>
            </w:r>
          </w:p>
        </w:tc>
      </w:tr>
      <w:tr>
        <w:tc>
          <w:tcPr>
            <w:tcW w:type="dxa" w:w="180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Docs</w:t>
            </w:r>
          </w:p>
        </w:tc>
        <w:tc>
          <w:tcPr>
            <w:tcW w:type="dxa" w:w="260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Documents</w:t>
            </w:r>
          </w:p>
        </w:tc>
        <w:tc>
          <w:tcPr>
            <w:tcW w:type="dxa" w:w="496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Upload interface and file history per job</w:t>
            </w:r>
          </w:p>
        </w:tc>
      </w:tr>
      <w:tr>
        <w:tc>
          <w:tcPr>
            <w:tcW w:type="dxa" w:w="18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Profile</w:t>
            </w:r>
          </w:p>
        </w:tc>
        <w:tc>
          <w:tcPr>
            <w:tcW w:type="dxa" w:w="26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My Account</w:t>
            </w:r>
          </w:p>
        </w:tc>
        <w:tc>
          <w:tcPr>
            <w:tcW w:type="dxa" w:w="496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Hours worked, compliance status, settings, geo-fence PIN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E8F0F8" w:val="clear"/>
            <w:tcMar>
              <w:top w:type="dxa" w:w="100"/>
              <w:left w:type="dxa" w:w="160"/>
              <w:bottom w:type="dxa" w:w="100"/>
              <w:right w:type="dxa" w:w="160"/>
            </w:tcMar>
          </w:tcPr>
          <w:p>
            <w:pPr>
              <w:spacing w:after="60"/>
            </w:pPr>
            <w:r>
              <w:rPr>
                <w:rFonts w:ascii="Arial" w:cs="Arial" w:eastAsia="Arial" w:hAnsi="Arial"/>
                <w:b/>
                <w:bCs/>
                <w:color w:val="1B3A5C"/>
                <w:sz w:val="21"/>
                <w:szCs w:val="21"/>
              </w:rPr>
              <w:t xml:space="preserve">Navigation Principle</w:t>
            </w:r>
          </w:p>
          <w:p>
            <w:r>
              <w:rPr>
                <w:rFonts w:ascii="Arial" w:cs="Arial" w:eastAsia="Arial" w:hAnsi="Arial"/>
                <w:color w:val="444444"/>
                <w:sz w:val="20"/>
                <w:szCs w:val="20"/>
              </w:rPr>
              <w:t xml:space="preserve">All primary actions (check-in, check-out, upload, trip categorisation) are accessible within two taps from the Dashboard. The app prioritises speed and simplicity for field workers who may be operating in challenging environments.</w:t>
            </w:r>
          </w:p>
        </w:tc>
      </w:tr>
    </w:tbl>
    <w:p>
      <w:r>
        <w:br w:type="page"/>
      </w:r>
    </w:p>
    <w:p>
      <w:pPr>
        <w:pStyle w:val="Heading1"/>
        <w:spacing w:after="200" w:before="360"/>
      </w:pPr>
      <w:r>
        <w:rPr>
          <w:rFonts w:ascii="Arial" w:cs="Arial" w:eastAsia="Arial" w:hAnsi="Arial"/>
          <w:b/>
          <w:bCs/>
          <w:color w:val="1B3A5C"/>
          <w:sz w:val="36"/>
          <w:szCs w:val="36"/>
        </w:rPr>
        <w:t xml:space="preserve">3. Onboarding &amp; Login Flow</w:t>
      </w:r>
    </w:p>
    <w:p>
      <w:pPr>
        <w:pStyle w:val="Heading2"/>
        <w:spacing w:after="160" w:before="280"/>
      </w:pPr>
      <w:r>
        <w:rPr>
          <w:rFonts w:ascii="Arial" w:cs="Arial" w:eastAsia="Arial" w:hAnsi="Arial"/>
          <w:b/>
          <w:bCs/>
          <w:color w:val="2E75B6"/>
          <w:sz w:val="28"/>
          <w:szCs w:val="28"/>
        </w:rPr>
        <w:t xml:space="preserve">3.1 First-Time Setup</w:t>
      </w:r>
    </w:p>
    <w:p>
      <w:pPr>
        <w:spacing w:after="120"/>
      </w:pPr>
      <w:r>
        <w:rPr>
          <w:rFonts w:ascii="Arial" w:cs="Arial" w:eastAsia="Arial" w:hAnsi="Arial"/>
          <w:color w:val="333333"/>
          <w:sz w:val="21"/>
          <w:szCs w:val="21"/>
        </w:rPr>
        <w:t xml:space="preserve">When the employee launches the app for the first time after installation, they are guided through a streamlined onboarding sequence.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3200"/>
        <w:gridCol w:w="2760"/>
      </w:tblGrid>
      <w:tr>
        <w:tc>
          <w:tcPr>
            <w:tcW w:type="dxa" w:w="800"/>
            <w:tcBorders>
              <w:top w:val="single" w:color="B0C4DE" w:sz="1"/>
              <w:left w:val="single" w:color="B0C4DE" w:sz="1"/>
              <w:bottom w:val="single" w:color="B0C4DE" w:sz="1"/>
              <w:right w:val="single" w:color="B0C4DE" w:sz="1"/>
            </w:tcBorders>
            <w:shd w:fill="1B3A5C" w:val="clear"/>
            <w:tcMar>
              <w:top w:type="dxa" w:w="60"/>
              <w:left w:type="dxa" w:w="120"/>
              <w:bottom w:type="dxa" w:w="60"/>
              <w:right w:type="dxa" w:w="120"/>
            </w:tcMar>
            <w:vAlign w:val="center"/>
          </w:tcPr>
          <w:p>
            <w:pPr>
              <w:jc w:val="left"/>
            </w:pPr>
            <w:r>
              <w:rPr>
                <w:rFonts w:ascii="Arial" w:cs="Arial" w:eastAsia="Arial" w:hAnsi="Arial"/>
                <w:b/>
                <w:bCs/>
                <w:color w:val="FFFFFF"/>
                <w:sz w:val="20"/>
                <w:szCs w:val="20"/>
              </w:rPr>
              <w:t xml:space="preserve">Step</w:t>
            </w:r>
          </w:p>
        </w:tc>
        <w:tc>
          <w:tcPr>
            <w:tcW w:type="dxa" w:w="2600"/>
            <w:tcBorders>
              <w:top w:val="single" w:color="B0C4DE" w:sz="1"/>
              <w:left w:val="single" w:color="B0C4DE" w:sz="1"/>
              <w:bottom w:val="single" w:color="B0C4DE" w:sz="1"/>
              <w:right w:val="single" w:color="B0C4DE" w:sz="1"/>
            </w:tcBorders>
            <w:shd w:fill="1B3A5C" w:val="clear"/>
            <w:tcMar>
              <w:top w:type="dxa" w:w="60"/>
              <w:left w:type="dxa" w:w="120"/>
              <w:bottom w:type="dxa" w:w="60"/>
              <w:right w:type="dxa" w:w="120"/>
            </w:tcMar>
            <w:vAlign w:val="center"/>
          </w:tcPr>
          <w:p>
            <w:pPr>
              <w:jc w:val="left"/>
            </w:pPr>
            <w:r>
              <w:rPr>
                <w:rFonts w:ascii="Arial" w:cs="Arial" w:eastAsia="Arial" w:hAnsi="Arial"/>
                <w:b/>
                <w:bCs/>
                <w:color w:val="FFFFFF"/>
                <w:sz w:val="20"/>
                <w:szCs w:val="20"/>
              </w:rPr>
              <w:t xml:space="preserve">User Action</w:t>
            </w:r>
          </w:p>
        </w:tc>
        <w:tc>
          <w:tcPr>
            <w:tcW w:type="dxa" w:w="3200"/>
            <w:tcBorders>
              <w:top w:val="single" w:color="B0C4DE" w:sz="1"/>
              <w:left w:val="single" w:color="B0C4DE" w:sz="1"/>
              <w:bottom w:val="single" w:color="B0C4DE" w:sz="1"/>
              <w:right w:val="single" w:color="B0C4DE" w:sz="1"/>
            </w:tcBorders>
            <w:shd w:fill="1B3A5C" w:val="clear"/>
            <w:tcMar>
              <w:top w:type="dxa" w:w="60"/>
              <w:left w:type="dxa" w:w="120"/>
              <w:bottom w:type="dxa" w:w="60"/>
              <w:right w:type="dxa" w:w="120"/>
            </w:tcMar>
            <w:vAlign w:val="center"/>
          </w:tcPr>
          <w:p>
            <w:pPr>
              <w:jc w:val="left"/>
            </w:pPr>
            <w:r>
              <w:rPr>
                <w:rFonts w:ascii="Arial" w:cs="Arial" w:eastAsia="Arial" w:hAnsi="Arial"/>
                <w:b/>
                <w:bCs/>
                <w:color w:val="FFFFFF"/>
                <w:sz w:val="20"/>
                <w:szCs w:val="20"/>
              </w:rPr>
              <w:t xml:space="preserve">System Response</w:t>
            </w:r>
          </w:p>
        </w:tc>
        <w:tc>
          <w:tcPr>
            <w:tcW w:type="dxa" w:w="2760"/>
            <w:tcBorders>
              <w:top w:val="single" w:color="B0C4DE" w:sz="1"/>
              <w:left w:val="single" w:color="B0C4DE" w:sz="1"/>
              <w:bottom w:val="single" w:color="B0C4DE" w:sz="1"/>
              <w:right w:val="single" w:color="B0C4DE" w:sz="1"/>
            </w:tcBorders>
            <w:shd w:fill="1B3A5C" w:val="clear"/>
            <w:tcMar>
              <w:top w:type="dxa" w:w="60"/>
              <w:left w:type="dxa" w:w="120"/>
              <w:bottom w:type="dxa" w:w="60"/>
              <w:right w:type="dxa" w:w="120"/>
            </w:tcMar>
            <w:vAlign w:val="center"/>
          </w:tcPr>
          <w:p>
            <w:pPr>
              <w:jc w:val="left"/>
            </w:pPr>
            <w:r>
              <w:rPr>
                <w:rFonts w:ascii="Arial" w:cs="Arial" w:eastAsia="Arial" w:hAnsi="Arial"/>
                <w:b/>
                <w:bCs/>
                <w:color w:val="FFFFFF"/>
                <w:sz w:val="20"/>
                <w:szCs w:val="20"/>
              </w:rPr>
              <w:t xml:space="preserve">Notes / Edge Cases</w:t>
            </w:r>
          </w:p>
        </w:tc>
      </w:tr>
      <w:tr>
        <w:tc>
          <w:tcPr>
            <w:tcW w:type="dxa" w:w="8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1</w:t>
            </w:r>
          </w:p>
        </w:tc>
        <w:tc>
          <w:tcPr>
            <w:tcW w:type="dxa" w:w="26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Opens app for the first time</w:t>
            </w:r>
          </w:p>
        </w:tc>
        <w:tc>
          <w:tcPr>
            <w:tcW w:type="dxa" w:w="32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Displays welcome screen with Hunter branding and "Get Started" button</w:t>
            </w:r>
          </w:p>
        </w:tc>
        <w:tc>
          <w:tcPr>
            <w:tcW w:type="dxa" w:w="276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App checks for OS version compatibility</w:t>
            </w:r>
          </w:p>
        </w:tc>
      </w:tr>
      <w:tr>
        <w:tc>
          <w:tcPr>
            <w:tcW w:type="dxa" w:w="80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2</w:t>
            </w:r>
          </w:p>
        </w:tc>
        <w:tc>
          <w:tcPr>
            <w:tcW w:type="dxa" w:w="260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Taps "Get Started"</w:t>
            </w:r>
          </w:p>
        </w:tc>
        <w:tc>
          <w:tcPr>
            <w:tcW w:type="dxa" w:w="320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Presents login screen with Employee ID and Password fields</w:t>
            </w:r>
          </w:p>
        </w:tc>
        <w:tc>
          <w:tcPr>
            <w:tcW w:type="dxa" w:w="276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Credentials are issued by the admin</w:t>
            </w:r>
          </w:p>
        </w:tc>
      </w:tr>
      <w:tr>
        <w:tc>
          <w:tcPr>
            <w:tcW w:type="dxa" w:w="8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3</w:t>
            </w:r>
          </w:p>
        </w:tc>
        <w:tc>
          <w:tcPr>
            <w:tcW w:type="dxa" w:w="26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Enters credentials and taps "Log In"</w:t>
            </w:r>
          </w:p>
        </w:tc>
        <w:tc>
          <w:tcPr>
            <w:tcW w:type="dxa" w:w="32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Validates credentials against server; shows loading indicator</w:t>
            </w:r>
          </w:p>
        </w:tc>
        <w:tc>
          <w:tcPr>
            <w:tcW w:type="dxa" w:w="276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Error: "Invalid credentials" if incorrect</w:t>
            </w:r>
          </w:p>
        </w:tc>
      </w:tr>
      <w:tr>
        <w:tc>
          <w:tcPr>
            <w:tcW w:type="dxa" w:w="80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4</w:t>
            </w:r>
          </w:p>
        </w:tc>
        <w:tc>
          <w:tcPr>
            <w:tcW w:type="dxa" w:w="260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Successful login</w:t>
            </w:r>
          </w:p>
        </w:tc>
        <w:tc>
          <w:tcPr>
            <w:tcW w:type="dxa" w:w="320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Prompts for location permission (required)</w:t>
            </w:r>
          </w:p>
        </w:tc>
        <w:tc>
          <w:tcPr>
            <w:tcW w:type="dxa" w:w="276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If denied, shows explanation modal and re-prompts</w:t>
            </w:r>
          </w:p>
        </w:tc>
      </w:tr>
      <w:tr>
        <w:tc>
          <w:tcPr>
            <w:tcW w:type="dxa" w:w="8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5</w:t>
            </w:r>
          </w:p>
        </w:tc>
        <w:tc>
          <w:tcPr>
            <w:tcW w:type="dxa" w:w="26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Grants location permission</w:t>
            </w:r>
          </w:p>
        </w:tc>
        <w:tc>
          <w:tcPr>
            <w:tcW w:type="dxa" w:w="32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Prompts for notification permission</w:t>
            </w:r>
          </w:p>
        </w:tc>
        <w:tc>
          <w:tcPr>
            <w:tcW w:type="dxa" w:w="276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Optional but recommended; explains alert functionality</w:t>
            </w:r>
          </w:p>
        </w:tc>
      </w:tr>
      <w:tr>
        <w:tc>
          <w:tcPr>
            <w:tcW w:type="dxa" w:w="80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6</w:t>
            </w:r>
          </w:p>
        </w:tc>
        <w:tc>
          <w:tcPr>
            <w:tcW w:type="dxa" w:w="260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Grants/denies notifications</w:t>
            </w:r>
          </w:p>
        </w:tc>
        <w:tc>
          <w:tcPr>
            <w:tcW w:type="dxa" w:w="320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Prompts for camera permission (for document uploads)</w:t>
            </w:r>
          </w:p>
        </w:tc>
        <w:tc>
          <w:tcPr>
            <w:tcW w:type="dxa" w:w="276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Can be granted later when first upload is attempted</w:t>
            </w:r>
          </w:p>
        </w:tc>
      </w:tr>
      <w:tr>
        <w:tc>
          <w:tcPr>
            <w:tcW w:type="dxa" w:w="8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7</w:t>
            </w:r>
          </w:p>
        </w:tc>
        <w:tc>
          <w:tcPr>
            <w:tcW w:type="dxa" w:w="26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Completes permission flow</w:t>
            </w:r>
          </w:p>
        </w:tc>
        <w:tc>
          <w:tcPr>
            <w:tcW w:type="dxa" w:w="32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Navigates to Dashboard with today’s schedule loaded</w:t>
            </w:r>
          </w:p>
        </w:tc>
        <w:tc>
          <w:tcPr>
            <w:tcW w:type="dxa" w:w="276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Session token stored securely on device</w:t>
            </w:r>
          </w:p>
        </w:tc>
      </w:tr>
    </w:tbl>
    <w:p>
      <w:pPr>
        <w:spacing w:after="80"/>
      </w:pPr>
    </w:p>
    <w:p>
      <w:pPr>
        <w:pStyle w:val="Heading2"/>
        <w:spacing w:after="160" w:before="280"/>
      </w:pPr>
      <w:r>
        <w:rPr>
          <w:rFonts w:ascii="Arial" w:cs="Arial" w:eastAsia="Arial" w:hAnsi="Arial"/>
          <w:b/>
          <w:bCs/>
          <w:color w:val="2E75B6"/>
          <w:sz w:val="28"/>
          <w:szCs w:val="28"/>
        </w:rPr>
        <w:t xml:space="preserve">3.2 Returning User 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3200"/>
        <w:gridCol w:w="2760"/>
      </w:tblGrid>
      <w:tr>
        <w:tc>
          <w:tcPr>
            <w:tcW w:type="dxa" w:w="800"/>
            <w:tcBorders>
              <w:top w:val="single" w:color="B0C4DE" w:sz="1"/>
              <w:left w:val="single" w:color="B0C4DE" w:sz="1"/>
              <w:bottom w:val="single" w:color="B0C4DE" w:sz="1"/>
              <w:right w:val="single" w:color="B0C4DE" w:sz="1"/>
            </w:tcBorders>
            <w:shd w:fill="1B3A5C" w:val="clear"/>
            <w:tcMar>
              <w:top w:type="dxa" w:w="60"/>
              <w:left w:type="dxa" w:w="120"/>
              <w:bottom w:type="dxa" w:w="60"/>
              <w:right w:type="dxa" w:w="120"/>
            </w:tcMar>
            <w:vAlign w:val="center"/>
          </w:tcPr>
          <w:p>
            <w:pPr>
              <w:jc w:val="left"/>
            </w:pPr>
            <w:r>
              <w:rPr>
                <w:rFonts w:ascii="Arial" w:cs="Arial" w:eastAsia="Arial" w:hAnsi="Arial"/>
                <w:b/>
                <w:bCs/>
                <w:color w:val="FFFFFF"/>
                <w:sz w:val="20"/>
                <w:szCs w:val="20"/>
              </w:rPr>
              <w:t xml:space="preserve">Step</w:t>
            </w:r>
          </w:p>
        </w:tc>
        <w:tc>
          <w:tcPr>
            <w:tcW w:type="dxa" w:w="2600"/>
            <w:tcBorders>
              <w:top w:val="single" w:color="B0C4DE" w:sz="1"/>
              <w:left w:val="single" w:color="B0C4DE" w:sz="1"/>
              <w:bottom w:val="single" w:color="B0C4DE" w:sz="1"/>
              <w:right w:val="single" w:color="B0C4DE" w:sz="1"/>
            </w:tcBorders>
            <w:shd w:fill="1B3A5C" w:val="clear"/>
            <w:tcMar>
              <w:top w:type="dxa" w:w="60"/>
              <w:left w:type="dxa" w:w="120"/>
              <w:bottom w:type="dxa" w:w="60"/>
              <w:right w:type="dxa" w:w="120"/>
            </w:tcMar>
            <w:vAlign w:val="center"/>
          </w:tcPr>
          <w:p>
            <w:pPr>
              <w:jc w:val="left"/>
            </w:pPr>
            <w:r>
              <w:rPr>
                <w:rFonts w:ascii="Arial" w:cs="Arial" w:eastAsia="Arial" w:hAnsi="Arial"/>
                <w:b/>
                <w:bCs/>
                <w:color w:val="FFFFFF"/>
                <w:sz w:val="20"/>
                <w:szCs w:val="20"/>
              </w:rPr>
              <w:t xml:space="preserve">User Action</w:t>
            </w:r>
          </w:p>
        </w:tc>
        <w:tc>
          <w:tcPr>
            <w:tcW w:type="dxa" w:w="3200"/>
            <w:tcBorders>
              <w:top w:val="single" w:color="B0C4DE" w:sz="1"/>
              <w:left w:val="single" w:color="B0C4DE" w:sz="1"/>
              <w:bottom w:val="single" w:color="B0C4DE" w:sz="1"/>
              <w:right w:val="single" w:color="B0C4DE" w:sz="1"/>
            </w:tcBorders>
            <w:shd w:fill="1B3A5C" w:val="clear"/>
            <w:tcMar>
              <w:top w:type="dxa" w:w="60"/>
              <w:left w:type="dxa" w:w="120"/>
              <w:bottom w:type="dxa" w:w="60"/>
              <w:right w:type="dxa" w:w="120"/>
            </w:tcMar>
            <w:vAlign w:val="center"/>
          </w:tcPr>
          <w:p>
            <w:pPr>
              <w:jc w:val="left"/>
            </w:pPr>
            <w:r>
              <w:rPr>
                <w:rFonts w:ascii="Arial" w:cs="Arial" w:eastAsia="Arial" w:hAnsi="Arial"/>
                <w:b/>
                <w:bCs/>
                <w:color w:val="FFFFFF"/>
                <w:sz w:val="20"/>
                <w:szCs w:val="20"/>
              </w:rPr>
              <w:t xml:space="preserve">System Response</w:t>
            </w:r>
          </w:p>
        </w:tc>
        <w:tc>
          <w:tcPr>
            <w:tcW w:type="dxa" w:w="2760"/>
            <w:tcBorders>
              <w:top w:val="single" w:color="B0C4DE" w:sz="1"/>
              <w:left w:val="single" w:color="B0C4DE" w:sz="1"/>
              <w:bottom w:val="single" w:color="B0C4DE" w:sz="1"/>
              <w:right w:val="single" w:color="B0C4DE" w:sz="1"/>
            </w:tcBorders>
            <w:shd w:fill="1B3A5C" w:val="clear"/>
            <w:tcMar>
              <w:top w:type="dxa" w:w="60"/>
              <w:left w:type="dxa" w:w="120"/>
              <w:bottom w:type="dxa" w:w="60"/>
              <w:right w:type="dxa" w:w="120"/>
            </w:tcMar>
            <w:vAlign w:val="center"/>
          </w:tcPr>
          <w:p>
            <w:pPr>
              <w:jc w:val="left"/>
            </w:pPr>
            <w:r>
              <w:rPr>
                <w:rFonts w:ascii="Arial" w:cs="Arial" w:eastAsia="Arial" w:hAnsi="Arial"/>
                <w:b/>
                <w:bCs/>
                <w:color w:val="FFFFFF"/>
                <w:sz w:val="20"/>
                <w:szCs w:val="20"/>
              </w:rPr>
              <w:t xml:space="preserve">Notes / Edge Cases</w:t>
            </w:r>
          </w:p>
        </w:tc>
      </w:tr>
      <w:tr>
        <w:tc>
          <w:tcPr>
            <w:tcW w:type="dxa" w:w="8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1</w:t>
            </w:r>
          </w:p>
        </w:tc>
        <w:tc>
          <w:tcPr>
            <w:tcW w:type="dxa" w:w="26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Opens app</w:t>
            </w:r>
          </w:p>
        </w:tc>
        <w:tc>
          <w:tcPr>
            <w:tcW w:type="dxa" w:w="32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If session is valid, loads Dashboard directly</w:t>
            </w:r>
          </w:p>
        </w:tc>
        <w:tc>
          <w:tcPr>
            <w:tcW w:type="dxa" w:w="276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Session expires after 24 hours of inactivity</w:t>
            </w:r>
          </w:p>
        </w:tc>
      </w:tr>
      <w:tr>
        <w:tc>
          <w:tcPr>
            <w:tcW w:type="dxa" w:w="80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2</w:t>
            </w:r>
          </w:p>
        </w:tc>
        <w:tc>
          <w:tcPr>
            <w:tcW w:type="dxa" w:w="260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Session expired</w:t>
            </w:r>
          </w:p>
        </w:tc>
        <w:tc>
          <w:tcPr>
            <w:tcW w:type="dxa" w:w="320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Displays login screen with Employee ID pre-filled</w:t>
            </w:r>
          </w:p>
        </w:tc>
        <w:tc>
          <w:tcPr>
            <w:tcW w:type="dxa" w:w="276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Biometric login available if device supports it</w:t>
            </w:r>
          </w:p>
        </w:tc>
      </w:tr>
      <w:tr>
        <w:tc>
          <w:tcPr>
            <w:tcW w:type="dxa" w:w="8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3</w:t>
            </w:r>
          </w:p>
        </w:tc>
        <w:tc>
          <w:tcPr>
            <w:tcW w:type="dxa" w:w="26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Authenticates</w:t>
            </w:r>
          </w:p>
        </w:tc>
        <w:tc>
          <w:tcPr>
            <w:tcW w:type="dxa" w:w="32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Navigates to Dashboard</w:t>
            </w:r>
          </w:p>
        </w:tc>
        <w:tc>
          <w:tcPr>
            <w:tcW w:type="dxa" w:w="276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Failed attempts: locked after 5 tries for 15 minutes</w:t>
            </w:r>
          </w:p>
        </w:tc>
      </w:tr>
    </w:tbl>
    <w:p>
      <w:pPr>
        <w:spacing w:after="80"/>
      </w:pPr>
    </w:p>
    <w:p>
      <w:pPr>
        <w:pStyle w:val="Heading2"/>
        <w:spacing w:after="160" w:before="280"/>
      </w:pPr>
      <w:r>
        <w:rPr>
          <w:rFonts w:ascii="Arial" w:cs="Arial" w:eastAsia="Arial" w:hAnsi="Arial"/>
          <w:b/>
          <w:bCs/>
          <w:color w:val="2E75B6"/>
          <w:sz w:val="28"/>
          <w:szCs w:val="28"/>
        </w:rPr>
        <w:t xml:space="preserve">3.3 Error States</w:t>
      </w:r>
    </w:p>
    <w:p>
      <w:pPr>
        <w:pStyle w:val="ListParagraph"/>
        <w:numPr>
          <w:ilvl w:val="0"/>
          <w:numId w:val="3"/>
        </w:numPr>
        <w:spacing w:after="80"/>
      </w:pPr>
      <w:r>
        <w:rPr>
          <w:rFonts w:ascii="Arial" w:cs="Arial" w:eastAsia="Arial" w:hAnsi="Arial"/>
          <w:color w:val="333333"/>
          <w:sz w:val="21"/>
          <w:szCs w:val="21"/>
        </w:rPr>
        <w:t xml:space="preserve">No internet connection — Shows offline banner; cached schedule data displayed with timestamp of last sync</w:t>
      </w:r>
    </w:p>
    <w:p>
      <w:pPr>
        <w:pStyle w:val="ListParagraph"/>
        <w:numPr>
          <w:ilvl w:val="0"/>
          <w:numId w:val="3"/>
        </w:numPr>
        <w:spacing w:after="80"/>
      </w:pPr>
      <w:r>
        <w:rPr>
          <w:rFonts w:ascii="Arial" w:cs="Arial" w:eastAsia="Arial" w:hAnsi="Arial"/>
          <w:color w:val="333333"/>
          <w:sz w:val="21"/>
          <w:szCs w:val="21"/>
        </w:rPr>
        <w:t xml:space="preserve">Server unavailable — "Service temporarily unavailable. Please try again." with retry button</w:t>
      </w:r>
    </w:p>
    <w:p>
      <w:pPr>
        <w:pStyle w:val="ListParagraph"/>
        <w:numPr>
          <w:ilvl w:val="0"/>
          <w:numId w:val="3"/>
        </w:numPr>
        <w:spacing w:after="80"/>
      </w:pPr>
      <w:r>
        <w:rPr>
          <w:rFonts w:ascii="Arial" w:cs="Arial" w:eastAsia="Arial" w:hAnsi="Arial"/>
          <w:color w:val="333333"/>
          <w:sz w:val="21"/>
          <w:szCs w:val="21"/>
        </w:rPr>
        <w:t xml:space="preserve">Account deactivated — "Your account has been deactivated. Contact your administrator."</w:t>
      </w:r>
    </w:p>
    <w:p>
      <w:r>
        <w:br w:type="page"/>
      </w:r>
    </w:p>
    <w:p>
      <w:pPr>
        <w:pStyle w:val="Heading1"/>
        <w:spacing w:after="200" w:before="360"/>
      </w:pPr>
      <w:r>
        <w:rPr>
          <w:rFonts w:ascii="Arial" w:cs="Arial" w:eastAsia="Arial" w:hAnsi="Arial"/>
          <w:b/>
          <w:bCs/>
          <w:color w:val="1B3A5C"/>
          <w:sz w:val="36"/>
          <w:szCs w:val="36"/>
        </w:rPr>
        <w:t xml:space="preserve">4. Job Management</w:t>
      </w:r>
    </w:p>
    <w:p>
      <w:pPr>
        <w:spacing w:after="120"/>
      </w:pPr>
      <w:r>
        <w:rPr>
          <w:rFonts w:ascii="Arial" w:cs="Arial" w:eastAsia="Arial" w:hAnsi="Arial"/>
          <w:color w:val="333333"/>
          <w:sz w:val="21"/>
          <w:szCs w:val="21"/>
        </w:rPr>
        <w:t xml:space="preserve">The Job Management module is the central hub for field employees. It provides visibility into all assigned work, enables real-time check-in/check-out, and automatically tracks time spent per job.</w:t>
      </w:r>
    </w:p>
    <w:p>
      <w:pPr>
        <w:spacing w:after="80"/>
      </w:pPr>
    </w:p>
    <w:p>
      <w:pPr>
        <w:pStyle w:val="Heading2"/>
        <w:spacing w:after="160" w:before="280"/>
      </w:pPr>
      <w:r>
        <w:rPr>
          <w:rFonts w:ascii="Arial" w:cs="Arial" w:eastAsia="Arial" w:hAnsi="Arial"/>
          <w:b/>
          <w:bCs/>
          <w:color w:val="2E75B6"/>
          <w:sz w:val="28"/>
          <w:szCs w:val="28"/>
        </w:rPr>
        <w:t xml:space="preserve">4.1 View Assigned Jobs &amp; Schedules</w:t>
      </w:r>
    </w:p>
    <w:p>
      <w:pPr>
        <w:spacing w:after="100"/>
      </w:pPr>
      <w:r>
        <w:rPr>
          <w:rFonts w:ascii="Arial" w:cs="Arial" w:eastAsia="Arial" w:hAnsi="Arial"/>
          <w:b/>
          <w:bCs/>
          <w:color w:val="1B3A5C"/>
          <w:sz w:val="21"/>
          <w:szCs w:val="21"/>
        </w:rPr>
        <w:t xml:space="preserve">Screen: </w:t>
      </w:r>
      <w:r>
        <w:rPr>
          <w:rFonts w:ascii="Arial" w:cs="Arial" w:eastAsia="Arial" w:hAnsi="Arial"/>
          <w:color w:val="333333"/>
          <w:sz w:val="21"/>
          <w:szCs w:val="21"/>
        </w:rPr>
        <w:t xml:space="preserve">Jobs List</w:t>
      </w:r>
    </w:p>
    <w:p>
      <w:pPr>
        <w:spacing w:after="100"/>
      </w:pPr>
      <w:r>
        <w:rPr>
          <w:rFonts w:ascii="Arial" w:cs="Arial" w:eastAsia="Arial" w:hAnsi="Arial"/>
          <w:b/>
          <w:bCs/>
          <w:color w:val="1B3A5C"/>
          <w:sz w:val="21"/>
          <w:szCs w:val="21"/>
        </w:rPr>
        <w:t xml:space="preserve">Access: </w:t>
      </w:r>
      <w:r>
        <w:rPr>
          <w:rFonts w:ascii="Arial" w:cs="Arial" w:eastAsia="Arial" w:hAnsi="Arial"/>
          <w:color w:val="333333"/>
          <w:sz w:val="21"/>
          <w:szCs w:val="21"/>
        </w:rPr>
        <w:t xml:space="preserve">Bottom tab "Jobs" or Dashboard quick action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3200"/>
        <w:gridCol w:w="2760"/>
      </w:tblGrid>
      <w:tr>
        <w:tc>
          <w:tcPr>
            <w:tcW w:type="dxa" w:w="800"/>
            <w:tcBorders>
              <w:top w:val="single" w:color="B0C4DE" w:sz="1"/>
              <w:left w:val="single" w:color="B0C4DE" w:sz="1"/>
              <w:bottom w:val="single" w:color="B0C4DE" w:sz="1"/>
              <w:right w:val="single" w:color="B0C4DE" w:sz="1"/>
            </w:tcBorders>
            <w:shd w:fill="1B3A5C" w:val="clear"/>
            <w:tcMar>
              <w:top w:type="dxa" w:w="60"/>
              <w:left w:type="dxa" w:w="120"/>
              <w:bottom w:type="dxa" w:w="60"/>
              <w:right w:type="dxa" w:w="120"/>
            </w:tcMar>
            <w:vAlign w:val="center"/>
          </w:tcPr>
          <w:p>
            <w:pPr>
              <w:jc w:val="left"/>
            </w:pPr>
            <w:r>
              <w:rPr>
                <w:rFonts w:ascii="Arial" w:cs="Arial" w:eastAsia="Arial" w:hAnsi="Arial"/>
                <w:b/>
                <w:bCs/>
                <w:color w:val="FFFFFF"/>
                <w:sz w:val="20"/>
                <w:szCs w:val="20"/>
              </w:rPr>
              <w:t xml:space="preserve">Step</w:t>
            </w:r>
          </w:p>
        </w:tc>
        <w:tc>
          <w:tcPr>
            <w:tcW w:type="dxa" w:w="2600"/>
            <w:tcBorders>
              <w:top w:val="single" w:color="B0C4DE" w:sz="1"/>
              <w:left w:val="single" w:color="B0C4DE" w:sz="1"/>
              <w:bottom w:val="single" w:color="B0C4DE" w:sz="1"/>
              <w:right w:val="single" w:color="B0C4DE" w:sz="1"/>
            </w:tcBorders>
            <w:shd w:fill="1B3A5C" w:val="clear"/>
            <w:tcMar>
              <w:top w:type="dxa" w:w="60"/>
              <w:left w:type="dxa" w:w="120"/>
              <w:bottom w:type="dxa" w:w="60"/>
              <w:right w:type="dxa" w:w="120"/>
            </w:tcMar>
            <w:vAlign w:val="center"/>
          </w:tcPr>
          <w:p>
            <w:pPr>
              <w:jc w:val="left"/>
            </w:pPr>
            <w:r>
              <w:rPr>
                <w:rFonts w:ascii="Arial" w:cs="Arial" w:eastAsia="Arial" w:hAnsi="Arial"/>
                <w:b/>
                <w:bCs/>
                <w:color w:val="FFFFFF"/>
                <w:sz w:val="20"/>
                <w:szCs w:val="20"/>
              </w:rPr>
              <w:t xml:space="preserve">User Action</w:t>
            </w:r>
          </w:p>
        </w:tc>
        <w:tc>
          <w:tcPr>
            <w:tcW w:type="dxa" w:w="3200"/>
            <w:tcBorders>
              <w:top w:val="single" w:color="B0C4DE" w:sz="1"/>
              <w:left w:val="single" w:color="B0C4DE" w:sz="1"/>
              <w:bottom w:val="single" w:color="B0C4DE" w:sz="1"/>
              <w:right w:val="single" w:color="B0C4DE" w:sz="1"/>
            </w:tcBorders>
            <w:shd w:fill="1B3A5C" w:val="clear"/>
            <w:tcMar>
              <w:top w:type="dxa" w:w="60"/>
              <w:left w:type="dxa" w:w="120"/>
              <w:bottom w:type="dxa" w:w="60"/>
              <w:right w:type="dxa" w:w="120"/>
            </w:tcMar>
            <w:vAlign w:val="center"/>
          </w:tcPr>
          <w:p>
            <w:pPr>
              <w:jc w:val="left"/>
            </w:pPr>
            <w:r>
              <w:rPr>
                <w:rFonts w:ascii="Arial" w:cs="Arial" w:eastAsia="Arial" w:hAnsi="Arial"/>
                <w:b/>
                <w:bCs/>
                <w:color w:val="FFFFFF"/>
                <w:sz w:val="20"/>
                <w:szCs w:val="20"/>
              </w:rPr>
              <w:t xml:space="preserve">System Response</w:t>
            </w:r>
          </w:p>
        </w:tc>
        <w:tc>
          <w:tcPr>
            <w:tcW w:type="dxa" w:w="2760"/>
            <w:tcBorders>
              <w:top w:val="single" w:color="B0C4DE" w:sz="1"/>
              <w:left w:val="single" w:color="B0C4DE" w:sz="1"/>
              <w:bottom w:val="single" w:color="B0C4DE" w:sz="1"/>
              <w:right w:val="single" w:color="B0C4DE" w:sz="1"/>
            </w:tcBorders>
            <w:shd w:fill="1B3A5C" w:val="clear"/>
            <w:tcMar>
              <w:top w:type="dxa" w:w="60"/>
              <w:left w:type="dxa" w:w="120"/>
              <w:bottom w:type="dxa" w:w="60"/>
              <w:right w:type="dxa" w:w="120"/>
            </w:tcMar>
            <w:vAlign w:val="center"/>
          </w:tcPr>
          <w:p>
            <w:pPr>
              <w:jc w:val="left"/>
            </w:pPr>
            <w:r>
              <w:rPr>
                <w:rFonts w:ascii="Arial" w:cs="Arial" w:eastAsia="Arial" w:hAnsi="Arial"/>
                <w:b/>
                <w:bCs/>
                <w:color w:val="FFFFFF"/>
                <w:sz w:val="20"/>
                <w:szCs w:val="20"/>
              </w:rPr>
              <w:t xml:space="preserve">Notes / Edge Cases</w:t>
            </w:r>
          </w:p>
        </w:tc>
      </w:tr>
      <w:tr>
        <w:tc>
          <w:tcPr>
            <w:tcW w:type="dxa" w:w="8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1</w:t>
            </w:r>
          </w:p>
        </w:tc>
        <w:tc>
          <w:tcPr>
            <w:tcW w:type="dxa" w:w="26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Taps "Jobs" tab</w:t>
            </w:r>
          </w:p>
        </w:tc>
        <w:tc>
          <w:tcPr>
            <w:tcW w:type="dxa" w:w="32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Loads job list filtered to today’s date by default</w:t>
            </w:r>
          </w:p>
        </w:tc>
        <w:tc>
          <w:tcPr>
            <w:tcW w:type="dxa" w:w="276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Shows job card with client name, site address, time window, and status badge</w:t>
            </w:r>
          </w:p>
        </w:tc>
      </w:tr>
      <w:tr>
        <w:tc>
          <w:tcPr>
            <w:tcW w:type="dxa" w:w="80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2</w:t>
            </w:r>
          </w:p>
        </w:tc>
        <w:tc>
          <w:tcPr>
            <w:tcW w:type="dxa" w:w="260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Scrolls through job list</w:t>
            </w:r>
          </w:p>
        </w:tc>
        <w:tc>
          <w:tcPr>
            <w:tcW w:type="dxa" w:w="320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Jobs sorted chronologically by scheduled start time</w:t>
            </w:r>
          </w:p>
        </w:tc>
        <w:tc>
          <w:tcPr>
            <w:tcW w:type="dxa" w:w="276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Colour-coded status: Upcoming (blue), In Progress (green), Completed (grey)</w:t>
            </w:r>
          </w:p>
        </w:tc>
      </w:tr>
      <w:tr>
        <w:tc>
          <w:tcPr>
            <w:tcW w:type="dxa" w:w="8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3</w:t>
            </w:r>
          </w:p>
        </w:tc>
        <w:tc>
          <w:tcPr>
            <w:tcW w:type="dxa" w:w="26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Taps date picker at top</w:t>
            </w:r>
          </w:p>
        </w:tc>
        <w:tc>
          <w:tcPr>
            <w:tcW w:type="dxa" w:w="32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Opens calendar overlay to select a different date</w:t>
            </w:r>
          </w:p>
        </w:tc>
        <w:tc>
          <w:tcPr>
            <w:tcW w:type="dxa" w:w="276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Can navigate up to 14 days ahead</w:t>
            </w:r>
          </w:p>
        </w:tc>
      </w:tr>
      <w:tr>
        <w:tc>
          <w:tcPr>
            <w:tcW w:type="dxa" w:w="80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4</w:t>
            </w:r>
          </w:p>
        </w:tc>
        <w:tc>
          <w:tcPr>
            <w:tcW w:type="dxa" w:w="260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Taps a job card</w:t>
            </w:r>
          </w:p>
        </w:tc>
        <w:tc>
          <w:tcPr>
            <w:tcW w:type="dxa" w:w="320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Opens Job Detail screen</w:t>
            </w:r>
          </w:p>
        </w:tc>
        <w:tc>
          <w:tcPr>
            <w:tcW w:type="dxa" w:w="276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Shows full job info: client, site, contact, notes, documents, time window</w:t>
            </w:r>
          </w:p>
        </w:tc>
      </w:tr>
      <w:tr>
        <w:tc>
          <w:tcPr>
            <w:tcW w:type="dxa" w:w="8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5</w:t>
            </w:r>
          </w:p>
        </w:tc>
        <w:tc>
          <w:tcPr>
            <w:tcW w:type="dxa" w:w="26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Pulls down to refresh</w:t>
            </w:r>
          </w:p>
        </w:tc>
        <w:tc>
          <w:tcPr>
            <w:tcW w:type="dxa" w:w="32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Syncs with server for latest schedule updates</w:t>
            </w:r>
          </w:p>
        </w:tc>
        <w:tc>
          <w:tcPr>
            <w:tcW w:type="dxa" w:w="276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Shows "Last synced" timestamp</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E8F0F8" w:val="clear"/>
            <w:tcMar>
              <w:top w:type="dxa" w:w="100"/>
              <w:left w:type="dxa" w:w="160"/>
              <w:bottom w:type="dxa" w:w="100"/>
              <w:right w:type="dxa" w:w="160"/>
            </w:tcMar>
          </w:tcPr>
          <w:p>
            <w:pPr>
              <w:spacing w:after="60"/>
            </w:pPr>
            <w:r>
              <w:rPr>
                <w:rFonts w:ascii="Arial" w:cs="Arial" w:eastAsia="Arial" w:hAnsi="Arial"/>
                <w:b/>
                <w:bCs/>
                <w:color w:val="1B3A5C"/>
                <w:sz w:val="21"/>
                <w:szCs w:val="21"/>
              </w:rPr>
              <w:t xml:space="preserve">Offline Behaviour</w:t>
            </w:r>
          </w:p>
          <w:p>
            <w:r>
              <w:rPr>
                <w:rFonts w:ascii="Arial" w:cs="Arial" w:eastAsia="Arial" w:hAnsi="Arial"/>
                <w:color w:val="444444"/>
                <w:sz w:val="20"/>
                <w:szCs w:val="20"/>
              </w:rPr>
              <w:t xml:space="preserve">If offline, the app displays the last-synced schedule with a visible offline indicator. Any actions taken offline (check-in/out) are queued and synced when connectivity is restored.</w:t>
            </w:r>
          </w:p>
        </w:tc>
      </w:tr>
    </w:tbl>
    <w:p>
      <w:pPr>
        <w:spacing w:after="80"/>
      </w:pPr>
    </w:p>
    <w:p>
      <w:pPr>
        <w:pStyle w:val="Heading2"/>
        <w:spacing w:after="160" w:before="280"/>
      </w:pPr>
      <w:r>
        <w:rPr>
          <w:rFonts w:ascii="Arial" w:cs="Arial" w:eastAsia="Arial" w:hAnsi="Arial"/>
          <w:b/>
          <w:bCs/>
          <w:color w:val="2E75B6"/>
          <w:sz w:val="28"/>
          <w:szCs w:val="28"/>
        </w:rPr>
        <w:t xml:space="preserve">4.2 Check In at Job Site</w:t>
      </w:r>
    </w:p>
    <w:p>
      <w:pPr>
        <w:spacing w:after="100"/>
      </w:pPr>
      <w:r>
        <w:rPr>
          <w:rFonts w:ascii="Arial" w:cs="Arial" w:eastAsia="Arial" w:hAnsi="Arial"/>
          <w:b/>
          <w:bCs/>
          <w:color w:val="1B3A5C"/>
          <w:sz w:val="21"/>
          <w:szCs w:val="21"/>
        </w:rPr>
        <w:t xml:space="preserve">Screen: </w:t>
      </w:r>
      <w:r>
        <w:rPr>
          <w:rFonts w:ascii="Arial" w:cs="Arial" w:eastAsia="Arial" w:hAnsi="Arial"/>
          <w:color w:val="333333"/>
          <w:sz w:val="21"/>
          <w:szCs w:val="21"/>
        </w:rPr>
        <w:t xml:space="preserve">Job Detail → Check-In Confirmation</w:t>
      </w:r>
    </w:p>
    <w:p>
      <w:pPr>
        <w:spacing w:after="100"/>
      </w:pPr>
      <w:r>
        <w:rPr>
          <w:rFonts w:ascii="Arial" w:cs="Arial" w:eastAsia="Arial" w:hAnsi="Arial"/>
          <w:b/>
          <w:bCs/>
          <w:color w:val="1B3A5C"/>
          <w:sz w:val="21"/>
          <w:szCs w:val="21"/>
        </w:rPr>
        <w:t xml:space="preserve">Trigger: </w:t>
      </w:r>
      <w:r>
        <w:rPr>
          <w:rFonts w:ascii="Arial" w:cs="Arial" w:eastAsia="Arial" w:hAnsi="Arial"/>
          <w:color w:val="333333"/>
          <w:sz w:val="21"/>
          <w:szCs w:val="21"/>
        </w:rPr>
        <w:t xml:space="preserve">Employee arrives at the assigned job site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3200"/>
        <w:gridCol w:w="2760"/>
      </w:tblGrid>
      <w:tr>
        <w:tc>
          <w:tcPr>
            <w:tcW w:type="dxa" w:w="800"/>
            <w:tcBorders>
              <w:top w:val="single" w:color="B0C4DE" w:sz="1"/>
              <w:left w:val="single" w:color="B0C4DE" w:sz="1"/>
              <w:bottom w:val="single" w:color="B0C4DE" w:sz="1"/>
              <w:right w:val="single" w:color="B0C4DE" w:sz="1"/>
            </w:tcBorders>
            <w:shd w:fill="1B3A5C" w:val="clear"/>
            <w:tcMar>
              <w:top w:type="dxa" w:w="60"/>
              <w:left w:type="dxa" w:w="120"/>
              <w:bottom w:type="dxa" w:w="60"/>
              <w:right w:type="dxa" w:w="120"/>
            </w:tcMar>
            <w:vAlign w:val="center"/>
          </w:tcPr>
          <w:p>
            <w:pPr>
              <w:jc w:val="left"/>
            </w:pPr>
            <w:r>
              <w:rPr>
                <w:rFonts w:ascii="Arial" w:cs="Arial" w:eastAsia="Arial" w:hAnsi="Arial"/>
                <w:b/>
                <w:bCs/>
                <w:color w:val="FFFFFF"/>
                <w:sz w:val="20"/>
                <w:szCs w:val="20"/>
              </w:rPr>
              <w:t xml:space="preserve">Step</w:t>
            </w:r>
          </w:p>
        </w:tc>
        <w:tc>
          <w:tcPr>
            <w:tcW w:type="dxa" w:w="2600"/>
            <w:tcBorders>
              <w:top w:val="single" w:color="B0C4DE" w:sz="1"/>
              <w:left w:val="single" w:color="B0C4DE" w:sz="1"/>
              <w:bottom w:val="single" w:color="B0C4DE" w:sz="1"/>
              <w:right w:val="single" w:color="B0C4DE" w:sz="1"/>
            </w:tcBorders>
            <w:shd w:fill="1B3A5C" w:val="clear"/>
            <w:tcMar>
              <w:top w:type="dxa" w:w="60"/>
              <w:left w:type="dxa" w:w="120"/>
              <w:bottom w:type="dxa" w:w="60"/>
              <w:right w:type="dxa" w:w="120"/>
            </w:tcMar>
            <w:vAlign w:val="center"/>
          </w:tcPr>
          <w:p>
            <w:pPr>
              <w:jc w:val="left"/>
            </w:pPr>
            <w:r>
              <w:rPr>
                <w:rFonts w:ascii="Arial" w:cs="Arial" w:eastAsia="Arial" w:hAnsi="Arial"/>
                <w:b/>
                <w:bCs/>
                <w:color w:val="FFFFFF"/>
                <w:sz w:val="20"/>
                <w:szCs w:val="20"/>
              </w:rPr>
              <w:t xml:space="preserve">User Action</w:t>
            </w:r>
          </w:p>
        </w:tc>
        <w:tc>
          <w:tcPr>
            <w:tcW w:type="dxa" w:w="3200"/>
            <w:tcBorders>
              <w:top w:val="single" w:color="B0C4DE" w:sz="1"/>
              <w:left w:val="single" w:color="B0C4DE" w:sz="1"/>
              <w:bottom w:val="single" w:color="B0C4DE" w:sz="1"/>
              <w:right w:val="single" w:color="B0C4DE" w:sz="1"/>
            </w:tcBorders>
            <w:shd w:fill="1B3A5C" w:val="clear"/>
            <w:tcMar>
              <w:top w:type="dxa" w:w="60"/>
              <w:left w:type="dxa" w:w="120"/>
              <w:bottom w:type="dxa" w:w="60"/>
              <w:right w:type="dxa" w:w="120"/>
            </w:tcMar>
            <w:vAlign w:val="center"/>
          </w:tcPr>
          <w:p>
            <w:pPr>
              <w:jc w:val="left"/>
            </w:pPr>
            <w:r>
              <w:rPr>
                <w:rFonts w:ascii="Arial" w:cs="Arial" w:eastAsia="Arial" w:hAnsi="Arial"/>
                <w:b/>
                <w:bCs/>
                <w:color w:val="FFFFFF"/>
                <w:sz w:val="20"/>
                <w:szCs w:val="20"/>
              </w:rPr>
              <w:t xml:space="preserve">System Response</w:t>
            </w:r>
          </w:p>
        </w:tc>
        <w:tc>
          <w:tcPr>
            <w:tcW w:type="dxa" w:w="2760"/>
            <w:tcBorders>
              <w:top w:val="single" w:color="B0C4DE" w:sz="1"/>
              <w:left w:val="single" w:color="B0C4DE" w:sz="1"/>
              <w:bottom w:val="single" w:color="B0C4DE" w:sz="1"/>
              <w:right w:val="single" w:color="B0C4DE" w:sz="1"/>
            </w:tcBorders>
            <w:shd w:fill="1B3A5C" w:val="clear"/>
            <w:tcMar>
              <w:top w:type="dxa" w:w="60"/>
              <w:left w:type="dxa" w:w="120"/>
              <w:bottom w:type="dxa" w:w="60"/>
              <w:right w:type="dxa" w:w="120"/>
            </w:tcMar>
            <w:vAlign w:val="center"/>
          </w:tcPr>
          <w:p>
            <w:pPr>
              <w:jc w:val="left"/>
            </w:pPr>
            <w:r>
              <w:rPr>
                <w:rFonts w:ascii="Arial" w:cs="Arial" w:eastAsia="Arial" w:hAnsi="Arial"/>
                <w:b/>
                <w:bCs/>
                <w:color w:val="FFFFFF"/>
                <w:sz w:val="20"/>
                <w:szCs w:val="20"/>
              </w:rPr>
              <w:t xml:space="preserve">Notes / Edge Cases</w:t>
            </w:r>
          </w:p>
        </w:tc>
      </w:tr>
      <w:tr>
        <w:tc>
          <w:tcPr>
            <w:tcW w:type="dxa" w:w="8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1</w:t>
            </w:r>
          </w:p>
        </w:tc>
        <w:tc>
          <w:tcPr>
            <w:tcW w:type="dxa" w:w="26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Opens Job Detail for the assigned job</w:t>
            </w:r>
          </w:p>
        </w:tc>
        <w:tc>
          <w:tcPr>
            <w:tcW w:type="dxa" w:w="32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Displays job information with prominent "Check In" button</w:t>
            </w:r>
          </w:p>
        </w:tc>
        <w:tc>
          <w:tcPr>
            <w:tcW w:type="dxa" w:w="276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Button is enabled only during the allocated time window (±15 min grace)</w:t>
            </w:r>
          </w:p>
        </w:tc>
      </w:tr>
      <w:tr>
        <w:tc>
          <w:tcPr>
            <w:tcW w:type="dxa" w:w="80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2</w:t>
            </w:r>
          </w:p>
        </w:tc>
        <w:tc>
          <w:tcPr>
            <w:tcW w:type="dxa" w:w="260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Taps "Check In"</w:t>
            </w:r>
          </w:p>
        </w:tc>
        <w:tc>
          <w:tcPr>
            <w:tcW w:type="dxa" w:w="320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Captures current GPS coordinates automatically</w:t>
            </w:r>
          </w:p>
        </w:tc>
        <w:tc>
          <w:tcPr>
            <w:tcW w:type="dxa" w:w="276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Location accuracy shown (e.g., "±5m")</w:t>
            </w:r>
          </w:p>
        </w:tc>
      </w:tr>
      <w:tr>
        <w:tc>
          <w:tcPr>
            <w:tcW w:type="dxa" w:w="8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3</w:t>
            </w:r>
          </w:p>
        </w:tc>
        <w:tc>
          <w:tcPr>
            <w:tcW w:type="dxa" w:w="26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System validates location</w:t>
            </w:r>
          </w:p>
        </w:tc>
        <w:tc>
          <w:tcPr>
            <w:tcW w:type="dxa" w:w="32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Compares coordinates against the job site’s geo-fence boundary</w:t>
            </w:r>
          </w:p>
        </w:tc>
        <w:tc>
          <w:tcPr>
            <w:tcW w:type="dxa" w:w="276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Decision point: inside or outside geo-fence</w:t>
            </w:r>
          </w:p>
        </w:tc>
      </w:tr>
      <w:tr>
        <w:tc>
          <w:tcPr>
            <w:tcW w:type="dxa" w:w="80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4a</w:t>
            </w:r>
          </w:p>
        </w:tc>
        <w:tc>
          <w:tcPr>
            <w:tcW w:type="dxa" w:w="260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Location is within geo-fence</w:t>
            </w:r>
          </w:p>
        </w:tc>
        <w:tc>
          <w:tcPr>
            <w:tcW w:type="dxa" w:w="320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Check-in confirmed. Status changes to "In Progress". Timer starts.</w:t>
            </w:r>
          </w:p>
        </w:tc>
        <w:tc>
          <w:tcPr>
            <w:tcW w:type="dxa" w:w="276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Success toast: "Checked in at [Site Name]"</w:t>
            </w:r>
          </w:p>
        </w:tc>
      </w:tr>
      <w:tr>
        <w:tc>
          <w:tcPr>
            <w:tcW w:type="dxa" w:w="8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4b</w:t>
            </w:r>
          </w:p>
        </w:tc>
        <w:tc>
          <w:tcPr>
            <w:tcW w:type="dxa" w:w="26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Location is outside geo-fence</w:t>
            </w:r>
          </w:p>
        </w:tc>
        <w:tc>
          <w:tcPr>
            <w:tcW w:type="dxa" w:w="32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Warning: "You are outside the authorised zone." Option to check in with note.</w:t>
            </w:r>
          </w:p>
        </w:tc>
        <w:tc>
          <w:tcPr>
            <w:tcW w:type="dxa" w:w="276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Compliance alert sent to admin dashboard</w:t>
            </w:r>
          </w:p>
        </w:tc>
      </w:tr>
      <w:tr>
        <w:tc>
          <w:tcPr>
            <w:tcW w:type="dxa" w:w="80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5</w:t>
            </w:r>
          </w:p>
        </w:tc>
        <w:tc>
          <w:tcPr>
            <w:tcW w:type="dxa" w:w="260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Check-in recorded</w:t>
            </w:r>
          </w:p>
        </w:tc>
        <w:tc>
          <w:tcPr>
            <w:tcW w:type="dxa" w:w="320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Dashboard updates to show active job. Time tracking begins.</w:t>
            </w:r>
          </w:p>
        </w:tc>
        <w:tc>
          <w:tcPr>
            <w:tcW w:type="dxa" w:w="276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Data pushed to admin: employee, time, GPS, job ID</w:t>
            </w:r>
          </w:p>
        </w:tc>
      </w:tr>
    </w:tbl>
    <w:p>
      <w:pPr>
        <w:spacing w:after="80"/>
      </w:pPr>
    </w:p>
    <w:p>
      <w:pPr>
        <w:pStyle w:val="Heading3"/>
        <w:spacing w:after="120" w:before="200"/>
      </w:pPr>
      <w:r>
        <w:rPr>
          <w:rFonts w:ascii="Arial" w:cs="Arial" w:eastAsia="Arial" w:hAnsi="Arial"/>
          <w:b/>
          <w:bCs/>
          <w:color w:val="1B3A5C"/>
          <w:sz w:val="24"/>
          <w:szCs w:val="24"/>
        </w:rPr>
        <w:t xml:space="preserve">4.2.1 Edge Cases</w:t>
      </w:r>
    </w:p>
    <w:p>
      <w:pPr>
        <w:pStyle w:val="ListParagraph"/>
        <w:numPr>
          <w:ilvl w:val="0"/>
          <w:numId w:val="4"/>
        </w:numPr>
        <w:spacing w:after="80"/>
      </w:pPr>
      <w:r>
        <w:rPr>
          <w:rFonts w:ascii="Arial" w:cs="Arial" w:eastAsia="Arial" w:hAnsi="Arial"/>
          <w:color w:val="333333"/>
          <w:sz w:val="21"/>
          <w:szCs w:val="21"/>
        </w:rPr>
        <w:t xml:space="preserve">GPS unavailable — "Unable to determine your location. Please ensure GPS is enabled." Check-in blocked.</w:t>
      </w:r>
    </w:p>
    <w:p>
      <w:pPr>
        <w:pStyle w:val="ListParagraph"/>
        <w:numPr>
          <w:ilvl w:val="0"/>
          <w:numId w:val="4"/>
        </w:numPr>
        <w:spacing w:after="80"/>
      </w:pPr>
      <w:r>
        <w:rPr>
          <w:rFonts w:ascii="Arial" w:cs="Arial" w:eastAsia="Arial" w:hAnsi="Arial"/>
          <w:color w:val="333333"/>
          <w:sz w:val="21"/>
          <w:szCs w:val="21"/>
        </w:rPr>
        <w:t xml:space="preserve">Already checked in to another job — "You are currently checked in at [Site]. Check out first."</w:t>
      </w:r>
    </w:p>
    <w:p>
      <w:pPr>
        <w:pStyle w:val="ListParagraph"/>
        <w:numPr>
          <w:ilvl w:val="0"/>
          <w:numId w:val="4"/>
        </w:numPr>
        <w:spacing w:after="80"/>
      </w:pPr>
      <w:r>
        <w:rPr>
          <w:rFonts w:ascii="Arial" w:cs="Arial" w:eastAsia="Arial" w:hAnsi="Arial"/>
          <w:color w:val="333333"/>
          <w:sz w:val="21"/>
          <w:szCs w:val="21"/>
        </w:rPr>
        <w:t xml:space="preserve">Early arrival (before time window) — "This job is scheduled for [Time]. Check in will be available 15 minutes prior."</w:t>
      </w:r>
    </w:p>
    <w:p>
      <w:pPr>
        <w:pStyle w:val="ListParagraph"/>
        <w:numPr>
          <w:ilvl w:val="0"/>
          <w:numId w:val="4"/>
        </w:numPr>
        <w:spacing w:after="80"/>
      </w:pPr>
      <w:r>
        <w:rPr>
          <w:rFonts w:ascii="Arial" w:cs="Arial" w:eastAsia="Arial" w:hAnsi="Arial"/>
          <w:color w:val="333333"/>
          <w:sz w:val="21"/>
          <w:szCs w:val="21"/>
        </w:rPr>
        <w:t xml:space="preserve">Offline check-in — Check-in queued locally with GPS stamp. Synced when connectivity returns. Admin sees "Offline Check-In" tag.</w:t>
      </w:r>
    </w:p>
    <w:p>
      <w:pPr>
        <w:spacing w:after="80"/>
      </w:pPr>
    </w:p>
    <w:p>
      <w:pPr>
        <w:pStyle w:val="Heading2"/>
        <w:spacing w:after="160" w:before="280"/>
      </w:pPr>
      <w:r>
        <w:rPr>
          <w:rFonts w:ascii="Arial" w:cs="Arial" w:eastAsia="Arial" w:hAnsi="Arial"/>
          <w:b/>
          <w:bCs/>
          <w:color w:val="2E75B6"/>
          <w:sz w:val="28"/>
          <w:szCs w:val="28"/>
        </w:rPr>
        <w:t xml:space="preserve">4.3 Check Out Upon Job Completion</w:t>
      </w:r>
    </w:p>
    <w:p>
      <w:pPr>
        <w:spacing w:after="100"/>
      </w:pPr>
      <w:r>
        <w:rPr>
          <w:rFonts w:ascii="Arial" w:cs="Arial" w:eastAsia="Arial" w:hAnsi="Arial"/>
          <w:b/>
          <w:bCs/>
          <w:color w:val="1B3A5C"/>
          <w:sz w:val="21"/>
          <w:szCs w:val="21"/>
        </w:rPr>
        <w:t xml:space="preserve">Screen: </w:t>
      </w:r>
      <w:r>
        <w:rPr>
          <w:rFonts w:ascii="Arial" w:cs="Arial" w:eastAsia="Arial" w:hAnsi="Arial"/>
          <w:color w:val="333333"/>
          <w:sz w:val="21"/>
          <w:szCs w:val="21"/>
        </w:rPr>
        <w:t xml:space="preserve">Active Job → Check-Out Confirmation</w:t>
      </w:r>
    </w:p>
    <w:p>
      <w:pPr>
        <w:spacing w:after="100"/>
      </w:pPr>
      <w:r>
        <w:rPr>
          <w:rFonts w:ascii="Arial" w:cs="Arial" w:eastAsia="Arial" w:hAnsi="Arial"/>
          <w:b/>
          <w:bCs/>
          <w:color w:val="1B3A5C"/>
          <w:sz w:val="21"/>
          <w:szCs w:val="21"/>
        </w:rPr>
        <w:t xml:space="preserve">Trigger: </w:t>
      </w:r>
      <w:r>
        <w:rPr>
          <w:rFonts w:ascii="Arial" w:cs="Arial" w:eastAsia="Arial" w:hAnsi="Arial"/>
          <w:color w:val="333333"/>
          <w:sz w:val="21"/>
          <w:szCs w:val="21"/>
        </w:rPr>
        <w:t xml:space="preserve">Employee completes the assigned job</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3200"/>
        <w:gridCol w:w="2760"/>
      </w:tblGrid>
      <w:tr>
        <w:tc>
          <w:tcPr>
            <w:tcW w:type="dxa" w:w="800"/>
            <w:tcBorders>
              <w:top w:val="single" w:color="B0C4DE" w:sz="1"/>
              <w:left w:val="single" w:color="B0C4DE" w:sz="1"/>
              <w:bottom w:val="single" w:color="B0C4DE" w:sz="1"/>
              <w:right w:val="single" w:color="B0C4DE" w:sz="1"/>
            </w:tcBorders>
            <w:shd w:fill="1B3A5C" w:val="clear"/>
            <w:tcMar>
              <w:top w:type="dxa" w:w="60"/>
              <w:left w:type="dxa" w:w="120"/>
              <w:bottom w:type="dxa" w:w="60"/>
              <w:right w:type="dxa" w:w="120"/>
            </w:tcMar>
            <w:vAlign w:val="center"/>
          </w:tcPr>
          <w:p>
            <w:pPr>
              <w:jc w:val="left"/>
            </w:pPr>
            <w:r>
              <w:rPr>
                <w:rFonts w:ascii="Arial" w:cs="Arial" w:eastAsia="Arial" w:hAnsi="Arial"/>
                <w:b/>
                <w:bCs/>
                <w:color w:val="FFFFFF"/>
                <w:sz w:val="20"/>
                <w:szCs w:val="20"/>
              </w:rPr>
              <w:t xml:space="preserve">Step</w:t>
            </w:r>
          </w:p>
        </w:tc>
        <w:tc>
          <w:tcPr>
            <w:tcW w:type="dxa" w:w="2600"/>
            <w:tcBorders>
              <w:top w:val="single" w:color="B0C4DE" w:sz="1"/>
              <w:left w:val="single" w:color="B0C4DE" w:sz="1"/>
              <w:bottom w:val="single" w:color="B0C4DE" w:sz="1"/>
              <w:right w:val="single" w:color="B0C4DE" w:sz="1"/>
            </w:tcBorders>
            <w:shd w:fill="1B3A5C" w:val="clear"/>
            <w:tcMar>
              <w:top w:type="dxa" w:w="60"/>
              <w:left w:type="dxa" w:w="120"/>
              <w:bottom w:type="dxa" w:w="60"/>
              <w:right w:type="dxa" w:w="120"/>
            </w:tcMar>
            <w:vAlign w:val="center"/>
          </w:tcPr>
          <w:p>
            <w:pPr>
              <w:jc w:val="left"/>
            </w:pPr>
            <w:r>
              <w:rPr>
                <w:rFonts w:ascii="Arial" w:cs="Arial" w:eastAsia="Arial" w:hAnsi="Arial"/>
                <w:b/>
                <w:bCs/>
                <w:color w:val="FFFFFF"/>
                <w:sz w:val="20"/>
                <w:szCs w:val="20"/>
              </w:rPr>
              <w:t xml:space="preserve">User Action</w:t>
            </w:r>
          </w:p>
        </w:tc>
        <w:tc>
          <w:tcPr>
            <w:tcW w:type="dxa" w:w="3200"/>
            <w:tcBorders>
              <w:top w:val="single" w:color="B0C4DE" w:sz="1"/>
              <w:left w:val="single" w:color="B0C4DE" w:sz="1"/>
              <w:bottom w:val="single" w:color="B0C4DE" w:sz="1"/>
              <w:right w:val="single" w:color="B0C4DE" w:sz="1"/>
            </w:tcBorders>
            <w:shd w:fill="1B3A5C" w:val="clear"/>
            <w:tcMar>
              <w:top w:type="dxa" w:w="60"/>
              <w:left w:type="dxa" w:w="120"/>
              <w:bottom w:type="dxa" w:w="60"/>
              <w:right w:type="dxa" w:w="120"/>
            </w:tcMar>
            <w:vAlign w:val="center"/>
          </w:tcPr>
          <w:p>
            <w:pPr>
              <w:jc w:val="left"/>
            </w:pPr>
            <w:r>
              <w:rPr>
                <w:rFonts w:ascii="Arial" w:cs="Arial" w:eastAsia="Arial" w:hAnsi="Arial"/>
                <w:b/>
                <w:bCs/>
                <w:color w:val="FFFFFF"/>
                <w:sz w:val="20"/>
                <w:szCs w:val="20"/>
              </w:rPr>
              <w:t xml:space="preserve">System Response</w:t>
            </w:r>
          </w:p>
        </w:tc>
        <w:tc>
          <w:tcPr>
            <w:tcW w:type="dxa" w:w="2760"/>
            <w:tcBorders>
              <w:top w:val="single" w:color="B0C4DE" w:sz="1"/>
              <w:left w:val="single" w:color="B0C4DE" w:sz="1"/>
              <w:bottom w:val="single" w:color="B0C4DE" w:sz="1"/>
              <w:right w:val="single" w:color="B0C4DE" w:sz="1"/>
            </w:tcBorders>
            <w:shd w:fill="1B3A5C" w:val="clear"/>
            <w:tcMar>
              <w:top w:type="dxa" w:w="60"/>
              <w:left w:type="dxa" w:w="120"/>
              <w:bottom w:type="dxa" w:w="60"/>
              <w:right w:type="dxa" w:w="120"/>
            </w:tcMar>
            <w:vAlign w:val="center"/>
          </w:tcPr>
          <w:p>
            <w:pPr>
              <w:jc w:val="left"/>
            </w:pPr>
            <w:r>
              <w:rPr>
                <w:rFonts w:ascii="Arial" w:cs="Arial" w:eastAsia="Arial" w:hAnsi="Arial"/>
                <w:b/>
                <w:bCs/>
                <w:color w:val="FFFFFF"/>
                <w:sz w:val="20"/>
                <w:szCs w:val="20"/>
              </w:rPr>
              <w:t xml:space="preserve">Notes / Edge Cases</w:t>
            </w:r>
          </w:p>
        </w:tc>
      </w:tr>
      <w:tr>
        <w:tc>
          <w:tcPr>
            <w:tcW w:type="dxa" w:w="8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1</w:t>
            </w:r>
          </w:p>
        </w:tc>
        <w:tc>
          <w:tcPr>
            <w:tcW w:type="dxa" w:w="26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Taps "Check Out" on the active job</w:t>
            </w:r>
          </w:p>
        </w:tc>
        <w:tc>
          <w:tcPr>
            <w:tcW w:type="dxa" w:w="32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Captures GPS coordinates and end time</w:t>
            </w:r>
          </w:p>
        </w:tc>
        <w:tc>
          <w:tcPr>
            <w:tcW w:type="dxa" w:w="276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Confirmation modal: "Are you sure you want to check out?"</w:t>
            </w:r>
          </w:p>
        </w:tc>
      </w:tr>
      <w:tr>
        <w:tc>
          <w:tcPr>
            <w:tcW w:type="dxa" w:w="80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2</w:t>
            </w:r>
          </w:p>
        </w:tc>
        <w:tc>
          <w:tcPr>
            <w:tcW w:type="dxa" w:w="260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Confirms check-out</w:t>
            </w:r>
          </w:p>
        </w:tc>
        <w:tc>
          <w:tcPr>
            <w:tcW w:type="dxa" w:w="320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Validates location. Logs end time and coordinates.</w:t>
            </w:r>
          </w:p>
        </w:tc>
        <w:tc>
          <w:tcPr>
            <w:tcW w:type="dxa" w:w="276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If outside geo-fence, warning logged but check-out proceeds</w:t>
            </w:r>
          </w:p>
        </w:tc>
      </w:tr>
      <w:tr>
        <w:tc>
          <w:tcPr>
            <w:tcW w:type="dxa" w:w="8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3</w:t>
            </w:r>
          </w:p>
        </w:tc>
        <w:tc>
          <w:tcPr>
            <w:tcW w:type="dxa" w:w="26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Optional: adds job notes</w:t>
            </w:r>
          </w:p>
        </w:tc>
        <w:tc>
          <w:tcPr>
            <w:tcW w:type="dxa" w:w="32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Text field for completion notes (e.g., tasks performed, issues)</w:t>
            </w:r>
          </w:p>
        </w:tc>
        <w:tc>
          <w:tcPr>
            <w:tcW w:type="dxa" w:w="276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Max 500 characters. Optional but encouraged</w:t>
            </w:r>
          </w:p>
        </w:tc>
      </w:tr>
      <w:tr>
        <w:tc>
          <w:tcPr>
            <w:tcW w:type="dxa" w:w="80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4</w:t>
            </w:r>
          </w:p>
        </w:tc>
        <w:tc>
          <w:tcPr>
            <w:tcW w:type="dxa" w:w="260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Taps "Submit"</w:t>
            </w:r>
          </w:p>
        </w:tc>
        <w:tc>
          <w:tcPr>
            <w:tcW w:type="dxa" w:w="320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Job status changes to "Completed". Timer stops.</w:t>
            </w:r>
          </w:p>
        </w:tc>
        <w:tc>
          <w:tcPr>
            <w:tcW w:type="dxa" w:w="276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Duration calculated and stored for payroll</w:t>
            </w:r>
          </w:p>
        </w:tc>
      </w:tr>
      <w:tr>
        <w:tc>
          <w:tcPr>
            <w:tcW w:type="dxa" w:w="8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5</w:t>
            </w:r>
          </w:p>
        </w:tc>
        <w:tc>
          <w:tcPr>
            <w:tcW w:type="dxa" w:w="26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Check-out complete</w:t>
            </w:r>
          </w:p>
        </w:tc>
        <w:tc>
          <w:tcPr>
            <w:tcW w:type="dxa" w:w="32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Returns to Job List. Next job (if any) is highlighted.</w:t>
            </w:r>
          </w:p>
        </w:tc>
        <w:tc>
          <w:tcPr>
            <w:tcW w:type="dxa" w:w="276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Data synced to admin: duration, end location, notes</w:t>
            </w:r>
          </w:p>
        </w:tc>
      </w:tr>
    </w:tbl>
    <w:p>
      <w:pPr>
        <w:spacing w:after="80"/>
      </w:pPr>
    </w:p>
    <w:p>
      <w:pPr>
        <w:pStyle w:val="Heading2"/>
        <w:spacing w:after="160" w:before="280"/>
      </w:pPr>
      <w:r>
        <w:rPr>
          <w:rFonts w:ascii="Arial" w:cs="Arial" w:eastAsia="Arial" w:hAnsi="Arial"/>
          <w:b/>
          <w:bCs/>
          <w:color w:val="2E75B6"/>
          <w:sz w:val="28"/>
          <w:szCs w:val="28"/>
        </w:rPr>
        <w:t xml:space="preserve">4.4 Track Time Per Job</w:t>
      </w:r>
    </w:p>
    <w:p>
      <w:pPr>
        <w:spacing w:after="100"/>
      </w:pPr>
      <w:r>
        <w:rPr>
          <w:rFonts w:ascii="Arial" w:cs="Arial" w:eastAsia="Arial" w:hAnsi="Arial"/>
          <w:b/>
          <w:bCs/>
          <w:color w:val="1B3A5C"/>
          <w:sz w:val="21"/>
          <w:szCs w:val="21"/>
        </w:rPr>
        <w:t xml:space="preserve">Screen: </w:t>
      </w:r>
      <w:r>
        <w:rPr>
          <w:rFonts w:ascii="Arial" w:cs="Arial" w:eastAsia="Arial" w:hAnsi="Arial"/>
          <w:color w:val="333333"/>
          <w:sz w:val="21"/>
          <w:szCs w:val="21"/>
        </w:rPr>
        <w:t xml:space="preserve">Active Job Timer / Dashboard</w:t>
      </w:r>
    </w:p>
    <w:p>
      <w:pPr>
        <w:spacing w:after="100"/>
      </w:pPr>
      <w:r>
        <w:rPr>
          <w:rFonts w:ascii="Arial" w:cs="Arial" w:eastAsia="Arial" w:hAnsi="Arial"/>
          <w:b/>
          <w:bCs/>
          <w:color w:val="1B3A5C"/>
          <w:sz w:val="21"/>
          <w:szCs w:val="21"/>
        </w:rPr>
        <w:t xml:space="preserve">Behaviour: </w:t>
      </w:r>
      <w:r>
        <w:rPr>
          <w:rFonts w:ascii="Arial" w:cs="Arial" w:eastAsia="Arial" w:hAnsi="Arial"/>
          <w:color w:val="333333"/>
          <w:sz w:val="21"/>
          <w:szCs w:val="21"/>
        </w:rPr>
        <w:t xml:space="preserve">Automatic — no user action required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3200"/>
        <w:gridCol w:w="2760"/>
      </w:tblGrid>
      <w:tr>
        <w:tc>
          <w:tcPr>
            <w:tcW w:type="dxa" w:w="800"/>
            <w:tcBorders>
              <w:top w:val="single" w:color="B0C4DE" w:sz="1"/>
              <w:left w:val="single" w:color="B0C4DE" w:sz="1"/>
              <w:bottom w:val="single" w:color="B0C4DE" w:sz="1"/>
              <w:right w:val="single" w:color="B0C4DE" w:sz="1"/>
            </w:tcBorders>
            <w:shd w:fill="1B3A5C" w:val="clear"/>
            <w:tcMar>
              <w:top w:type="dxa" w:w="60"/>
              <w:left w:type="dxa" w:w="120"/>
              <w:bottom w:type="dxa" w:w="60"/>
              <w:right w:type="dxa" w:w="120"/>
            </w:tcMar>
            <w:vAlign w:val="center"/>
          </w:tcPr>
          <w:p>
            <w:pPr>
              <w:jc w:val="left"/>
            </w:pPr>
            <w:r>
              <w:rPr>
                <w:rFonts w:ascii="Arial" w:cs="Arial" w:eastAsia="Arial" w:hAnsi="Arial"/>
                <w:b/>
                <w:bCs/>
                <w:color w:val="FFFFFF"/>
                <w:sz w:val="20"/>
                <w:szCs w:val="20"/>
              </w:rPr>
              <w:t xml:space="preserve">Step</w:t>
            </w:r>
          </w:p>
        </w:tc>
        <w:tc>
          <w:tcPr>
            <w:tcW w:type="dxa" w:w="2600"/>
            <w:tcBorders>
              <w:top w:val="single" w:color="B0C4DE" w:sz="1"/>
              <w:left w:val="single" w:color="B0C4DE" w:sz="1"/>
              <w:bottom w:val="single" w:color="B0C4DE" w:sz="1"/>
              <w:right w:val="single" w:color="B0C4DE" w:sz="1"/>
            </w:tcBorders>
            <w:shd w:fill="1B3A5C" w:val="clear"/>
            <w:tcMar>
              <w:top w:type="dxa" w:w="60"/>
              <w:left w:type="dxa" w:w="120"/>
              <w:bottom w:type="dxa" w:w="60"/>
              <w:right w:type="dxa" w:w="120"/>
            </w:tcMar>
            <w:vAlign w:val="center"/>
          </w:tcPr>
          <w:p>
            <w:pPr>
              <w:jc w:val="left"/>
            </w:pPr>
            <w:r>
              <w:rPr>
                <w:rFonts w:ascii="Arial" w:cs="Arial" w:eastAsia="Arial" w:hAnsi="Arial"/>
                <w:b/>
                <w:bCs/>
                <w:color w:val="FFFFFF"/>
                <w:sz w:val="20"/>
                <w:szCs w:val="20"/>
              </w:rPr>
              <w:t xml:space="preserve">User Action</w:t>
            </w:r>
          </w:p>
        </w:tc>
        <w:tc>
          <w:tcPr>
            <w:tcW w:type="dxa" w:w="3200"/>
            <w:tcBorders>
              <w:top w:val="single" w:color="B0C4DE" w:sz="1"/>
              <w:left w:val="single" w:color="B0C4DE" w:sz="1"/>
              <w:bottom w:val="single" w:color="B0C4DE" w:sz="1"/>
              <w:right w:val="single" w:color="B0C4DE" w:sz="1"/>
            </w:tcBorders>
            <w:shd w:fill="1B3A5C" w:val="clear"/>
            <w:tcMar>
              <w:top w:type="dxa" w:w="60"/>
              <w:left w:type="dxa" w:w="120"/>
              <w:bottom w:type="dxa" w:w="60"/>
              <w:right w:type="dxa" w:w="120"/>
            </w:tcMar>
            <w:vAlign w:val="center"/>
          </w:tcPr>
          <w:p>
            <w:pPr>
              <w:jc w:val="left"/>
            </w:pPr>
            <w:r>
              <w:rPr>
                <w:rFonts w:ascii="Arial" w:cs="Arial" w:eastAsia="Arial" w:hAnsi="Arial"/>
                <w:b/>
                <w:bCs/>
                <w:color w:val="FFFFFF"/>
                <w:sz w:val="20"/>
                <w:szCs w:val="20"/>
              </w:rPr>
              <w:t xml:space="preserve">System Response</w:t>
            </w:r>
          </w:p>
        </w:tc>
        <w:tc>
          <w:tcPr>
            <w:tcW w:type="dxa" w:w="2760"/>
            <w:tcBorders>
              <w:top w:val="single" w:color="B0C4DE" w:sz="1"/>
              <w:left w:val="single" w:color="B0C4DE" w:sz="1"/>
              <w:bottom w:val="single" w:color="B0C4DE" w:sz="1"/>
              <w:right w:val="single" w:color="B0C4DE" w:sz="1"/>
            </w:tcBorders>
            <w:shd w:fill="1B3A5C" w:val="clear"/>
            <w:tcMar>
              <w:top w:type="dxa" w:w="60"/>
              <w:left w:type="dxa" w:w="120"/>
              <w:bottom w:type="dxa" w:w="60"/>
              <w:right w:type="dxa" w:w="120"/>
            </w:tcMar>
            <w:vAlign w:val="center"/>
          </w:tcPr>
          <w:p>
            <w:pPr>
              <w:jc w:val="left"/>
            </w:pPr>
            <w:r>
              <w:rPr>
                <w:rFonts w:ascii="Arial" w:cs="Arial" w:eastAsia="Arial" w:hAnsi="Arial"/>
                <w:b/>
                <w:bCs/>
                <w:color w:val="FFFFFF"/>
                <w:sz w:val="20"/>
                <w:szCs w:val="20"/>
              </w:rPr>
              <w:t xml:space="preserve">Notes / Edge Cases</w:t>
            </w:r>
          </w:p>
        </w:tc>
      </w:tr>
      <w:tr>
        <w:tc>
          <w:tcPr>
            <w:tcW w:type="dxa" w:w="8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1</w:t>
            </w:r>
          </w:p>
        </w:tc>
        <w:tc>
          <w:tcPr>
            <w:tcW w:type="dxa" w:w="26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Check-in triggers timer</w:t>
            </w:r>
          </w:p>
        </w:tc>
        <w:tc>
          <w:tcPr>
            <w:tcW w:type="dxa" w:w="32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Live timer displayed on Dashboard and Job Detail screen</w:t>
            </w:r>
          </w:p>
        </w:tc>
        <w:tc>
          <w:tcPr>
            <w:tcW w:type="dxa" w:w="276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Format: HH:MM:SS, updates every second</w:t>
            </w:r>
          </w:p>
        </w:tc>
      </w:tr>
      <w:tr>
        <w:tc>
          <w:tcPr>
            <w:tcW w:type="dxa" w:w="80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2</w:t>
            </w:r>
          </w:p>
        </w:tc>
        <w:tc>
          <w:tcPr>
            <w:tcW w:type="dxa" w:w="260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Views Dashboard during active job</w:t>
            </w:r>
          </w:p>
        </w:tc>
        <w:tc>
          <w:tcPr>
            <w:tcW w:type="dxa" w:w="320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Shows elapsed time, job name, and site location</w:t>
            </w:r>
          </w:p>
        </w:tc>
        <w:tc>
          <w:tcPr>
            <w:tcW w:type="dxa" w:w="276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Timer persists even if app is backgrounded</w:t>
            </w:r>
          </w:p>
        </w:tc>
      </w:tr>
      <w:tr>
        <w:tc>
          <w:tcPr>
            <w:tcW w:type="dxa" w:w="8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3</w:t>
            </w:r>
          </w:p>
        </w:tc>
        <w:tc>
          <w:tcPr>
            <w:tcW w:type="dxa" w:w="26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Approaches overtime threshold</w:t>
            </w:r>
          </w:p>
        </w:tc>
        <w:tc>
          <w:tcPr>
            <w:tcW w:type="dxa" w:w="32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Warning notification: "You are approaching your overtime limit"</w:t>
            </w:r>
          </w:p>
        </w:tc>
        <w:tc>
          <w:tcPr>
            <w:tcW w:type="dxa" w:w="276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Threshold set by admin (e.g., 8 hours/day)</w:t>
            </w:r>
          </w:p>
        </w:tc>
      </w:tr>
      <w:tr>
        <w:tc>
          <w:tcPr>
            <w:tcW w:type="dxa" w:w="80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4</w:t>
            </w:r>
          </w:p>
        </w:tc>
        <w:tc>
          <w:tcPr>
            <w:tcW w:type="dxa" w:w="260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Check-out stops timer</w:t>
            </w:r>
          </w:p>
        </w:tc>
        <w:tc>
          <w:tcPr>
            <w:tcW w:type="dxa" w:w="320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Final duration recorded and pushed to payroll layer</w:t>
            </w:r>
          </w:p>
        </w:tc>
        <w:tc>
          <w:tcPr>
            <w:tcW w:type="dxa" w:w="276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Duration: check-in to check-out, excluding breaks if configured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E8F0F8" w:val="clear"/>
            <w:tcMar>
              <w:top w:type="dxa" w:w="100"/>
              <w:left w:type="dxa" w:w="160"/>
              <w:bottom w:type="dxa" w:w="100"/>
              <w:right w:type="dxa" w:w="160"/>
            </w:tcMar>
          </w:tcPr>
          <w:p>
            <w:pPr>
              <w:spacing w:after="60"/>
            </w:pPr>
            <w:r>
              <w:rPr>
                <w:rFonts w:ascii="Arial" w:cs="Arial" w:eastAsia="Arial" w:hAnsi="Arial"/>
                <w:b/>
                <w:bCs/>
                <w:color w:val="1B3A5C"/>
                <w:sz w:val="21"/>
                <w:szCs w:val="21"/>
              </w:rPr>
              <w:t xml:space="preserve">Cross-Module Integration</w:t>
            </w:r>
          </w:p>
          <w:p>
            <w:r>
              <w:rPr>
                <w:rFonts w:ascii="Arial" w:cs="Arial" w:eastAsia="Arial" w:hAnsi="Arial"/>
                <w:color w:val="444444"/>
                <w:sz w:val="20"/>
                <w:szCs w:val="20"/>
              </w:rPr>
              <w:t xml:space="preserve">Time tracking data feeds directly into the Attendance and Payroll system via the Admin Dashboard. The employee can view their own logged hours under Profile → Hours Worked.</w:t>
            </w:r>
          </w:p>
        </w:tc>
      </w:tr>
    </w:tbl>
    <w:p>
      <w:r>
        <w:br w:type="page"/>
      </w:r>
    </w:p>
    <w:p>
      <w:pPr>
        <w:pStyle w:val="Heading1"/>
        <w:spacing w:after="200" w:before="360"/>
      </w:pPr>
      <w:r>
        <w:rPr>
          <w:rFonts w:ascii="Arial" w:cs="Arial" w:eastAsia="Arial" w:hAnsi="Arial"/>
          <w:b/>
          <w:bCs/>
          <w:color w:val="1B3A5C"/>
          <w:sz w:val="36"/>
          <w:szCs w:val="36"/>
        </w:rPr>
        <w:t xml:space="preserve">5. Location &amp; Compliance</w:t>
      </w:r>
    </w:p>
    <w:p>
      <w:pPr>
        <w:spacing w:after="120"/>
      </w:pPr>
      <w:r>
        <w:rPr>
          <w:rFonts w:ascii="Arial" w:cs="Arial" w:eastAsia="Arial" w:hAnsi="Arial"/>
          <w:color w:val="333333"/>
          <w:sz w:val="21"/>
          <w:szCs w:val="21"/>
        </w:rPr>
        <w:t xml:space="preserve">This module ensures workforce compliance through passive GPS tracking, geo-fence enforcement, real-time alerts, and transparent visibility into hours worked. It operates primarily in the background, surfacing information to the employee only when action or awareness is needed.</w:t>
      </w:r>
    </w:p>
    <w:p>
      <w:pPr>
        <w:spacing w:after="80"/>
      </w:pPr>
    </w:p>
    <w:p>
      <w:pPr>
        <w:pStyle w:val="Heading2"/>
        <w:spacing w:after="160" w:before="280"/>
      </w:pPr>
      <w:r>
        <w:rPr>
          <w:rFonts w:ascii="Arial" w:cs="Arial" w:eastAsia="Arial" w:hAnsi="Arial"/>
          <w:b/>
          <w:bCs/>
          <w:color w:val="2E75B6"/>
          <w:sz w:val="28"/>
          <w:szCs w:val="28"/>
        </w:rPr>
        <w:t xml:space="preserve">5.1 Automatic Location Tracking</w:t>
      </w:r>
    </w:p>
    <w:p>
      <w:pPr>
        <w:spacing w:after="100"/>
      </w:pPr>
      <w:r>
        <w:rPr>
          <w:rFonts w:ascii="Arial" w:cs="Arial" w:eastAsia="Arial" w:hAnsi="Arial"/>
          <w:b/>
          <w:bCs/>
          <w:color w:val="1B3A5C"/>
          <w:sz w:val="21"/>
          <w:szCs w:val="21"/>
        </w:rPr>
        <w:t xml:space="preserve">Screen: </w:t>
      </w:r>
      <w:r>
        <w:rPr>
          <w:rFonts w:ascii="Arial" w:cs="Arial" w:eastAsia="Arial" w:hAnsi="Arial"/>
          <w:color w:val="333333"/>
          <w:sz w:val="21"/>
          <w:szCs w:val="21"/>
        </w:rPr>
        <w:t xml:space="preserve">Background Process (no dedicated screen)</w:t>
      </w:r>
    </w:p>
    <w:p>
      <w:pPr>
        <w:spacing w:after="100"/>
      </w:pPr>
      <w:r>
        <w:rPr>
          <w:rFonts w:ascii="Arial" w:cs="Arial" w:eastAsia="Arial" w:hAnsi="Arial"/>
          <w:b/>
          <w:bCs/>
          <w:color w:val="1B3A5C"/>
          <w:sz w:val="21"/>
          <w:szCs w:val="21"/>
        </w:rPr>
        <w:t xml:space="preserve">Behaviour: </w:t>
      </w:r>
      <w:r>
        <w:rPr>
          <w:rFonts w:ascii="Arial" w:cs="Arial" w:eastAsia="Arial" w:hAnsi="Arial"/>
          <w:color w:val="333333"/>
          <w:sz w:val="21"/>
          <w:szCs w:val="21"/>
        </w:rPr>
        <w:t xml:space="preserve">Passive — runs automatically during work hours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3200"/>
        <w:gridCol w:w="2760"/>
      </w:tblGrid>
      <w:tr>
        <w:tc>
          <w:tcPr>
            <w:tcW w:type="dxa" w:w="800"/>
            <w:tcBorders>
              <w:top w:val="single" w:color="B0C4DE" w:sz="1"/>
              <w:left w:val="single" w:color="B0C4DE" w:sz="1"/>
              <w:bottom w:val="single" w:color="B0C4DE" w:sz="1"/>
              <w:right w:val="single" w:color="B0C4DE" w:sz="1"/>
            </w:tcBorders>
            <w:shd w:fill="1B3A5C" w:val="clear"/>
            <w:tcMar>
              <w:top w:type="dxa" w:w="60"/>
              <w:left w:type="dxa" w:w="120"/>
              <w:bottom w:type="dxa" w:w="60"/>
              <w:right w:type="dxa" w:w="120"/>
            </w:tcMar>
            <w:vAlign w:val="center"/>
          </w:tcPr>
          <w:p>
            <w:pPr>
              <w:jc w:val="left"/>
            </w:pPr>
            <w:r>
              <w:rPr>
                <w:rFonts w:ascii="Arial" w:cs="Arial" w:eastAsia="Arial" w:hAnsi="Arial"/>
                <w:b/>
                <w:bCs/>
                <w:color w:val="FFFFFF"/>
                <w:sz w:val="20"/>
                <w:szCs w:val="20"/>
              </w:rPr>
              <w:t xml:space="preserve">Step</w:t>
            </w:r>
          </w:p>
        </w:tc>
        <w:tc>
          <w:tcPr>
            <w:tcW w:type="dxa" w:w="2600"/>
            <w:tcBorders>
              <w:top w:val="single" w:color="B0C4DE" w:sz="1"/>
              <w:left w:val="single" w:color="B0C4DE" w:sz="1"/>
              <w:bottom w:val="single" w:color="B0C4DE" w:sz="1"/>
              <w:right w:val="single" w:color="B0C4DE" w:sz="1"/>
            </w:tcBorders>
            <w:shd w:fill="1B3A5C" w:val="clear"/>
            <w:tcMar>
              <w:top w:type="dxa" w:w="60"/>
              <w:left w:type="dxa" w:w="120"/>
              <w:bottom w:type="dxa" w:w="60"/>
              <w:right w:type="dxa" w:w="120"/>
            </w:tcMar>
            <w:vAlign w:val="center"/>
          </w:tcPr>
          <w:p>
            <w:pPr>
              <w:jc w:val="left"/>
            </w:pPr>
            <w:r>
              <w:rPr>
                <w:rFonts w:ascii="Arial" w:cs="Arial" w:eastAsia="Arial" w:hAnsi="Arial"/>
                <w:b/>
                <w:bCs/>
                <w:color w:val="FFFFFF"/>
                <w:sz w:val="20"/>
                <w:szCs w:val="20"/>
              </w:rPr>
              <w:t xml:space="preserve">User Action</w:t>
            </w:r>
          </w:p>
        </w:tc>
        <w:tc>
          <w:tcPr>
            <w:tcW w:type="dxa" w:w="3200"/>
            <w:tcBorders>
              <w:top w:val="single" w:color="B0C4DE" w:sz="1"/>
              <w:left w:val="single" w:color="B0C4DE" w:sz="1"/>
              <w:bottom w:val="single" w:color="B0C4DE" w:sz="1"/>
              <w:right w:val="single" w:color="B0C4DE" w:sz="1"/>
            </w:tcBorders>
            <w:shd w:fill="1B3A5C" w:val="clear"/>
            <w:tcMar>
              <w:top w:type="dxa" w:w="60"/>
              <w:left w:type="dxa" w:w="120"/>
              <w:bottom w:type="dxa" w:w="60"/>
              <w:right w:type="dxa" w:w="120"/>
            </w:tcMar>
            <w:vAlign w:val="center"/>
          </w:tcPr>
          <w:p>
            <w:pPr>
              <w:jc w:val="left"/>
            </w:pPr>
            <w:r>
              <w:rPr>
                <w:rFonts w:ascii="Arial" w:cs="Arial" w:eastAsia="Arial" w:hAnsi="Arial"/>
                <w:b/>
                <w:bCs/>
                <w:color w:val="FFFFFF"/>
                <w:sz w:val="20"/>
                <w:szCs w:val="20"/>
              </w:rPr>
              <w:t xml:space="preserve">System Response</w:t>
            </w:r>
          </w:p>
        </w:tc>
        <w:tc>
          <w:tcPr>
            <w:tcW w:type="dxa" w:w="2760"/>
            <w:tcBorders>
              <w:top w:val="single" w:color="B0C4DE" w:sz="1"/>
              <w:left w:val="single" w:color="B0C4DE" w:sz="1"/>
              <w:bottom w:val="single" w:color="B0C4DE" w:sz="1"/>
              <w:right w:val="single" w:color="B0C4DE" w:sz="1"/>
            </w:tcBorders>
            <w:shd w:fill="1B3A5C" w:val="clear"/>
            <w:tcMar>
              <w:top w:type="dxa" w:w="60"/>
              <w:left w:type="dxa" w:w="120"/>
              <w:bottom w:type="dxa" w:w="60"/>
              <w:right w:type="dxa" w:w="120"/>
            </w:tcMar>
            <w:vAlign w:val="center"/>
          </w:tcPr>
          <w:p>
            <w:pPr>
              <w:jc w:val="left"/>
            </w:pPr>
            <w:r>
              <w:rPr>
                <w:rFonts w:ascii="Arial" w:cs="Arial" w:eastAsia="Arial" w:hAnsi="Arial"/>
                <w:b/>
                <w:bCs/>
                <w:color w:val="FFFFFF"/>
                <w:sz w:val="20"/>
                <w:szCs w:val="20"/>
              </w:rPr>
              <w:t xml:space="preserve">Notes / Edge Cases</w:t>
            </w:r>
          </w:p>
        </w:tc>
      </w:tr>
      <w:tr>
        <w:tc>
          <w:tcPr>
            <w:tcW w:type="dxa" w:w="8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1</w:t>
            </w:r>
          </w:p>
        </w:tc>
        <w:tc>
          <w:tcPr>
            <w:tcW w:type="dxa" w:w="26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Employee checks in to first job of the day</w:t>
            </w:r>
          </w:p>
        </w:tc>
        <w:tc>
          <w:tcPr>
            <w:tcW w:type="dxa" w:w="32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Location tracking service activates in background</w:t>
            </w:r>
          </w:p>
        </w:tc>
        <w:tc>
          <w:tcPr>
            <w:tcW w:type="dxa" w:w="276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Uses low-power GPS mode to conserve battery</w:t>
            </w:r>
          </w:p>
        </w:tc>
      </w:tr>
      <w:tr>
        <w:tc>
          <w:tcPr>
            <w:tcW w:type="dxa" w:w="80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2</w:t>
            </w:r>
          </w:p>
        </w:tc>
        <w:tc>
          <w:tcPr>
            <w:tcW w:type="dxa" w:w="260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Employee moves between locations</w:t>
            </w:r>
          </w:p>
        </w:tc>
        <w:tc>
          <w:tcPr>
            <w:tcW w:type="dxa" w:w="320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GPS coordinates logged at configurable intervals (default: every 5 min)</w:t>
            </w:r>
          </w:p>
        </w:tc>
        <w:tc>
          <w:tcPr>
            <w:tcW w:type="dxa" w:w="276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Data transmitted to admin dashboard in real-time</w:t>
            </w:r>
          </w:p>
        </w:tc>
      </w:tr>
      <w:tr>
        <w:tc>
          <w:tcPr>
            <w:tcW w:type="dxa" w:w="8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3</w:t>
            </w:r>
          </w:p>
        </w:tc>
        <w:tc>
          <w:tcPr>
            <w:tcW w:type="dxa" w:w="26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Admin views live map</w:t>
            </w:r>
          </w:p>
        </w:tc>
        <w:tc>
          <w:tcPr>
            <w:tcW w:type="dxa" w:w="32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Employee’s position shown on workforce monitoring dashboard</w:t>
            </w:r>
          </w:p>
        </w:tc>
        <w:tc>
          <w:tcPr>
            <w:tcW w:type="dxa" w:w="276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Historical trail available for audit purposes</w:t>
            </w:r>
          </w:p>
        </w:tc>
      </w:tr>
      <w:tr>
        <w:tc>
          <w:tcPr>
            <w:tcW w:type="dxa" w:w="80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4</w:t>
            </w:r>
          </w:p>
        </w:tc>
        <w:tc>
          <w:tcPr>
            <w:tcW w:type="dxa" w:w="260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Employee checks out of last job</w:t>
            </w:r>
          </w:p>
        </w:tc>
        <w:tc>
          <w:tcPr>
            <w:tcW w:type="dxa" w:w="320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Location tracking deactivates</w:t>
            </w:r>
          </w:p>
        </w:tc>
        <w:tc>
          <w:tcPr>
            <w:tcW w:type="dxa" w:w="276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No tracking outside of work hours</w:t>
            </w:r>
          </w:p>
        </w:tc>
      </w:tr>
    </w:tbl>
    <w:p>
      <w:pPr>
        <w:spacing w:after="80"/>
      </w:pPr>
    </w:p>
    <w:p>
      <w:pPr>
        <w:pStyle w:val="Heading3"/>
        <w:spacing w:after="120" w:before="200"/>
      </w:pPr>
      <w:r>
        <w:rPr>
          <w:rFonts w:ascii="Arial" w:cs="Arial" w:eastAsia="Arial" w:hAnsi="Arial"/>
          <w:b/>
          <w:bCs/>
          <w:color w:val="1B3A5C"/>
          <w:sz w:val="24"/>
          <w:szCs w:val="24"/>
        </w:rPr>
        <w:t xml:space="preserve">5.1.1 Privacy Safeguards</w:t>
      </w:r>
    </w:p>
    <w:p>
      <w:pPr>
        <w:pStyle w:val="ListParagraph"/>
        <w:numPr>
          <w:ilvl w:val="0"/>
          <w:numId w:val="5"/>
        </w:numPr>
        <w:spacing w:after="80"/>
      </w:pPr>
      <w:r>
        <w:rPr>
          <w:rFonts w:ascii="Arial" w:cs="Arial" w:eastAsia="Arial" w:hAnsi="Arial"/>
          <w:color w:val="333333"/>
          <w:sz w:val="21"/>
          <w:szCs w:val="21"/>
        </w:rPr>
        <w:t xml:space="preserve">Tracking only active during checked-in work hours</w:t>
      </w:r>
    </w:p>
    <w:p>
      <w:pPr>
        <w:pStyle w:val="ListParagraph"/>
        <w:numPr>
          <w:ilvl w:val="0"/>
          <w:numId w:val="5"/>
        </w:numPr>
        <w:spacing w:after="80"/>
      </w:pPr>
      <w:r>
        <w:rPr>
          <w:rFonts w:ascii="Arial" w:cs="Arial" w:eastAsia="Arial" w:hAnsi="Arial"/>
          <w:color w:val="333333"/>
          <w:sz w:val="21"/>
          <w:szCs w:val="21"/>
        </w:rPr>
        <w:t xml:space="preserve">Visible indicator in status bar when tracking is active</w:t>
      </w:r>
    </w:p>
    <w:p>
      <w:pPr>
        <w:pStyle w:val="ListParagraph"/>
        <w:numPr>
          <w:ilvl w:val="0"/>
          <w:numId w:val="5"/>
        </w:numPr>
        <w:spacing w:after="80"/>
      </w:pPr>
      <w:r>
        <w:rPr>
          <w:rFonts w:ascii="Arial" w:cs="Arial" w:eastAsia="Arial" w:hAnsi="Arial"/>
          <w:color w:val="333333"/>
          <w:sz w:val="21"/>
          <w:szCs w:val="21"/>
        </w:rPr>
        <w:t xml:space="preserve">Employee can view their own tracking data under Profile</w:t>
      </w:r>
    </w:p>
    <w:p>
      <w:pPr>
        <w:pStyle w:val="ListParagraph"/>
        <w:numPr>
          <w:ilvl w:val="0"/>
          <w:numId w:val="5"/>
        </w:numPr>
        <w:spacing w:after="80"/>
      </w:pPr>
      <w:r>
        <w:rPr>
          <w:rFonts w:ascii="Arial" w:cs="Arial" w:eastAsia="Arial" w:hAnsi="Arial"/>
          <w:color w:val="333333"/>
          <w:sz w:val="21"/>
          <w:szCs w:val="21"/>
        </w:rPr>
        <w:t xml:space="preserve">Data retained per company policy (default: 90 days)</w:t>
      </w:r>
    </w:p>
    <w:p>
      <w:pPr>
        <w:spacing w:after="80"/>
      </w:pPr>
    </w:p>
    <w:p>
      <w:pPr>
        <w:pStyle w:val="Heading2"/>
        <w:spacing w:after="160" w:before="280"/>
      </w:pPr>
      <w:r>
        <w:rPr>
          <w:rFonts w:ascii="Arial" w:cs="Arial" w:eastAsia="Arial" w:hAnsi="Arial"/>
          <w:b/>
          <w:bCs/>
          <w:color w:val="2E75B6"/>
          <w:sz w:val="28"/>
          <w:szCs w:val="28"/>
        </w:rPr>
        <w:t xml:space="preserve">5.2 Geo-Fence PIN Setup</w:t>
      </w:r>
    </w:p>
    <w:p>
      <w:pPr>
        <w:spacing w:after="100"/>
      </w:pPr>
      <w:r>
        <w:rPr>
          <w:rFonts w:ascii="Arial" w:cs="Arial" w:eastAsia="Arial" w:hAnsi="Arial"/>
          <w:b/>
          <w:bCs/>
          <w:color w:val="1B3A5C"/>
          <w:sz w:val="21"/>
          <w:szCs w:val="21"/>
        </w:rPr>
        <w:t xml:space="preserve">Screen: </w:t>
      </w:r>
      <w:r>
        <w:rPr>
          <w:rFonts w:ascii="Arial" w:cs="Arial" w:eastAsia="Arial" w:hAnsi="Arial"/>
          <w:color w:val="333333"/>
          <w:sz w:val="21"/>
          <w:szCs w:val="21"/>
        </w:rPr>
        <w:t xml:space="preserve">Profile → Geo-Fence PIN</w:t>
      </w:r>
    </w:p>
    <w:p>
      <w:pPr>
        <w:spacing w:after="100"/>
      </w:pPr>
      <w:r>
        <w:rPr>
          <w:rFonts w:ascii="Arial" w:cs="Arial" w:eastAsia="Arial" w:hAnsi="Arial"/>
          <w:b/>
          <w:bCs/>
          <w:color w:val="1B3A5C"/>
          <w:sz w:val="21"/>
          <w:szCs w:val="21"/>
        </w:rPr>
        <w:t xml:space="preserve">Trigger: </w:t>
      </w:r>
      <w:r>
        <w:rPr>
          <w:rFonts w:ascii="Arial" w:cs="Arial" w:eastAsia="Arial" w:hAnsi="Arial"/>
          <w:color w:val="333333"/>
          <w:sz w:val="21"/>
          <w:szCs w:val="21"/>
        </w:rPr>
        <w:t xml:space="preserve">Employee needs to help admin configure a geo-fence for a new client site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3200"/>
        <w:gridCol w:w="2760"/>
      </w:tblGrid>
      <w:tr>
        <w:tc>
          <w:tcPr>
            <w:tcW w:type="dxa" w:w="800"/>
            <w:tcBorders>
              <w:top w:val="single" w:color="B0C4DE" w:sz="1"/>
              <w:left w:val="single" w:color="B0C4DE" w:sz="1"/>
              <w:bottom w:val="single" w:color="B0C4DE" w:sz="1"/>
              <w:right w:val="single" w:color="B0C4DE" w:sz="1"/>
            </w:tcBorders>
            <w:shd w:fill="1B3A5C" w:val="clear"/>
            <w:tcMar>
              <w:top w:type="dxa" w:w="60"/>
              <w:left w:type="dxa" w:w="120"/>
              <w:bottom w:type="dxa" w:w="60"/>
              <w:right w:type="dxa" w:w="120"/>
            </w:tcMar>
            <w:vAlign w:val="center"/>
          </w:tcPr>
          <w:p>
            <w:pPr>
              <w:jc w:val="left"/>
            </w:pPr>
            <w:r>
              <w:rPr>
                <w:rFonts w:ascii="Arial" w:cs="Arial" w:eastAsia="Arial" w:hAnsi="Arial"/>
                <w:b/>
                <w:bCs/>
                <w:color w:val="FFFFFF"/>
                <w:sz w:val="20"/>
                <w:szCs w:val="20"/>
              </w:rPr>
              <w:t xml:space="preserve">Step</w:t>
            </w:r>
          </w:p>
        </w:tc>
        <w:tc>
          <w:tcPr>
            <w:tcW w:type="dxa" w:w="2600"/>
            <w:tcBorders>
              <w:top w:val="single" w:color="B0C4DE" w:sz="1"/>
              <w:left w:val="single" w:color="B0C4DE" w:sz="1"/>
              <w:bottom w:val="single" w:color="B0C4DE" w:sz="1"/>
              <w:right w:val="single" w:color="B0C4DE" w:sz="1"/>
            </w:tcBorders>
            <w:shd w:fill="1B3A5C" w:val="clear"/>
            <w:tcMar>
              <w:top w:type="dxa" w:w="60"/>
              <w:left w:type="dxa" w:w="120"/>
              <w:bottom w:type="dxa" w:w="60"/>
              <w:right w:type="dxa" w:w="120"/>
            </w:tcMar>
            <w:vAlign w:val="center"/>
          </w:tcPr>
          <w:p>
            <w:pPr>
              <w:jc w:val="left"/>
            </w:pPr>
            <w:r>
              <w:rPr>
                <w:rFonts w:ascii="Arial" w:cs="Arial" w:eastAsia="Arial" w:hAnsi="Arial"/>
                <w:b/>
                <w:bCs/>
                <w:color w:val="FFFFFF"/>
                <w:sz w:val="20"/>
                <w:szCs w:val="20"/>
              </w:rPr>
              <w:t xml:space="preserve">User Action</w:t>
            </w:r>
          </w:p>
        </w:tc>
        <w:tc>
          <w:tcPr>
            <w:tcW w:type="dxa" w:w="3200"/>
            <w:tcBorders>
              <w:top w:val="single" w:color="B0C4DE" w:sz="1"/>
              <w:left w:val="single" w:color="B0C4DE" w:sz="1"/>
              <w:bottom w:val="single" w:color="B0C4DE" w:sz="1"/>
              <w:right w:val="single" w:color="B0C4DE" w:sz="1"/>
            </w:tcBorders>
            <w:shd w:fill="1B3A5C" w:val="clear"/>
            <w:tcMar>
              <w:top w:type="dxa" w:w="60"/>
              <w:left w:type="dxa" w:w="120"/>
              <w:bottom w:type="dxa" w:w="60"/>
              <w:right w:type="dxa" w:w="120"/>
            </w:tcMar>
            <w:vAlign w:val="center"/>
          </w:tcPr>
          <w:p>
            <w:pPr>
              <w:jc w:val="left"/>
            </w:pPr>
            <w:r>
              <w:rPr>
                <w:rFonts w:ascii="Arial" w:cs="Arial" w:eastAsia="Arial" w:hAnsi="Arial"/>
                <w:b/>
                <w:bCs/>
                <w:color w:val="FFFFFF"/>
                <w:sz w:val="20"/>
                <w:szCs w:val="20"/>
              </w:rPr>
              <w:t xml:space="preserve">System Response</w:t>
            </w:r>
          </w:p>
        </w:tc>
        <w:tc>
          <w:tcPr>
            <w:tcW w:type="dxa" w:w="2760"/>
            <w:tcBorders>
              <w:top w:val="single" w:color="B0C4DE" w:sz="1"/>
              <w:left w:val="single" w:color="B0C4DE" w:sz="1"/>
              <w:bottom w:val="single" w:color="B0C4DE" w:sz="1"/>
              <w:right w:val="single" w:color="B0C4DE" w:sz="1"/>
            </w:tcBorders>
            <w:shd w:fill="1B3A5C" w:val="clear"/>
            <w:tcMar>
              <w:top w:type="dxa" w:w="60"/>
              <w:left w:type="dxa" w:w="120"/>
              <w:bottom w:type="dxa" w:w="60"/>
              <w:right w:type="dxa" w:w="120"/>
            </w:tcMar>
            <w:vAlign w:val="center"/>
          </w:tcPr>
          <w:p>
            <w:pPr>
              <w:jc w:val="left"/>
            </w:pPr>
            <w:r>
              <w:rPr>
                <w:rFonts w:ascii="Arial" w:cs="Arial" w:eastAsia="Arial" w:hAnsi="Arial"/>
                <w:b/>
                <w:bCs/>
                <w:color w:val="FFFFFF"/>
                <w:sz w:val="20"/>
                <w:szCs w:val="20"/>
              </w:rPr>
              <w:t xml:space="preserve">Notes / Edge Cases</w:t>
            </w:r>
          </w:p>
        </w:tc>
      </w:tr>
      <w:tr>
        <w:tc>
          <w:tcPr>
            <w:tcW w:type="dxa" w:w="8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1</w:t>
            </w:r>
          </w:p>
        </w:tc>
        <w:tc>
          <w:tcPr>
            <w:tcW w:type="dxa" w:w="26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Navigates to Profile → Geo-Fence PIN</w:t>
            </w:r>
          </w:p>
        </w:tc>
        <w:tc>
          <w:tcPr>
            <w:tcW w:type="dxa" w:w="32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Displays PIN management screen</w:t>
            </w:r>
          </w:p>
        </w:tc>
        <w:tc>
          <w:tcPr>
            <w:tcW w:type="dxa" w:w="276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Shows existing PIN if already created</w:t>
            </w:r>
          </w:p>
        </w:tc>
      </w:tr>
      <w:tr>
        <w:tc>
          <w:tcPr>
            <w:tcW w:type="dxa" w:w="80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2</w:t>
            </w:r>
          </w:p>
        </w:tc>
        <w:tc>
          <w:tcPr>
            <w:tcW w:type="dxa" w:w="260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Taps "Create PIN" or "Update PIN"</w:t>
            </w:r>
          </w:p>
        </w:tc>
        <w:tc>
          <w:tcPr>
            <w:tcW w:type="dxa" w:w="320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Prompts for 4–6 digit numeric PIN</w:t>
            </w:r>
          </w:p>
        </w:tc>
        <w:tc>
          <w:tcPr>
            <w:tcW w:type="dxa" w:w="276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PIN must be unique; duplicate check performed</w:t>
            </w:r>
          </w:p>
        </w:tc>
      </w:tr>
      <w:tr>
        <w:tc>
          <w:tcPr>
            <w:tcW w:type="dxa" w:w="8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3</w:t>
            </w:r>
          </w:p>
        </w:tc>
        <w:tc>
          <w:tcPr>
            <w:tcW w:type="dxa" w:w="26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Enters and confirms PIN</w:t>
            </w:r>
          </w:p>
        </w:tc>
        <w:tc>
          <w:tcPr>
            <w:tcW w:type="dxa" w:w="32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PIN saved to profile. Confirmation message displayed.</w:t>
            </w:r>
          </w:p>
        </w:tc>
        <w:tc>
          <w:tcPr>
            <w:tcW w:type="dxa" w:w="276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"PIN created successfully. Share this with your admin."</w:t>
            </w:r>
          </w:p>
        </w:tc>
      </w:tr>
      <w:tr>
        <w:tc>
          <w:tcPr>
            <w:tcW w:type="dxa" w:w="80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4</w:t>
            </w:r>
          </w:p>
        </w:tc>
        <w:tc>
          <w:tcPr>
            <w:tcW w:type="dxa" w:w="260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Shares PIN with admin (verbally or via message)</w:t>
            </w:r>
          </w:p>
        </w:tc>
        <w:tc>
          <w:tcPr>
            <w:tcW w:type="dxa" w:w="320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Admin uses PIN to link employee to a geo-fence zone</w:t>
            </w:r>
          </w:p>
        </w:tc>
        <w:tc>
          <w:tcPr>
            <w:tcW w:type="dxa" w:w="276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PIN serves as verification token for geo-fence assignment</w:t>
            </w:r>
          </w:p>
        </w:tc>
      </w:tr>
      <w:tr>
        <w:tc>
          <w:tcPr>
            <w:tcW w:type="dxa" w:w="8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5</w:t>
            </w:r>
          </w:p>
        </w:tc>
        <w:tc>
          <w:tcPr>
            <w:tcW w:type="dxa" w:w="26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Admin configures geo-fence</w:t>
            </w:r>
          </w:p>
        </w:tc>
        <w:tc>
          <w:tcPr>
            <w:tcW w:type="dxa" w:w="32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Employee receives notification: "You have been assigned to [Site Name] geo-fence"</w:t>
            </w:r>
          </w:p>
        </w:tc>
        <w:tc>
          <w:tcPr>
            <w:tcW w:type="dxa" w:w="276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Geo-fence becomes active for future check-ins at that site</w:t>
            </w:r>
          </w:p>
        </w:tc>
      </w:tr>
    </w:tbl>
    <w:p>
      <w:pPr>
        <w:spacing w:after="80"/>
      </w:pPr>
    </w:p>
    <w:p>
      <w:pPr>
        <w:pStyle w:val="Heading2"/>
        <w:spacing w:after="160" w:before="280"/>
      </w:pPr>
      <w:r>
        <w:rPr>
          <w:rFonts w:ascii="Arial" w:cs="Arial" w:eastAsia="Arial" w:hAnsi="Arial"/>
          <w:b/>
          <w:bCs/>
          <w:color w:val="2E75B6"/>
          <w:sz w:val="28"/>
          <w:szCs w:val="28"/>
        </w:rPr>
        <w:t xml:space="preserve">5.3 Real-Time Alerts &amp; Warnings</w:t>
      </w:r>
    </w:p>
    <w:p>
      <w:pPr>
        <w:spacing w:after="100"/>
      </w:pPr>
      <w:r>
        <w:rPr>
          <w:rFonts w:ascii="Arial" w:cs="Arial" w:eastAsia="Arial" w:hAnsi="Arial"/>
          <w:b/>
          <w:bCs/>
          <w:color w:val="1B3A5C"/>
          <w:sz w:val="21"/>
          <w:szCs w:val="21"/>
        </w:rPr>
        <w:t xml:space="preserve">Screen: </w:t>
      </w:r>
      <w:r>
        <w:rPr>
          <w:rFonts w:ascii="Arial" w:cs="Arial" w:eastAsia="Arial" w:hAnsi="Arial"/>
          <w:color w:val="333333"/>
          <w:sz w:val="21"/>
          <w:szCs w:val="21"/>
        </w:rPr>
        <w:t xml:space="preserve">Push Notifications + In-App Alert Banner</w:t>
      </w:r>
    </w:p>
    <w:p>
      <w:pPr>
        <w:spacing w:after="100"/>
      </w:pPr>
      <w:r>
        <w:rPr>
          <w:rFonts w:ascii="Arial" w:cs="Arial" w:eastAsia="Arial" w:hAnsi="Arial"/>
          <w:b/>
          <w:bCs/>
          <w:color w:val="1B3A5C"/>
          <w:sz w:val="21"/>
          <w:szCs w:val="21"/>
        </w:rPr>
        <w:t xml:space="preserve">Behaviour: </w:t>
      </w:r>
      <w:r>
        <w:rPr>
          <w:rFonts w:ascii="Arial" w:cs="Arial" w:eastAsia="Arial" w:hAnsi="Arial"/>
          <w:color w:val="333333"/>
          <w:sz w:val="21"/>
          <w:szCs w:val="21"/>
        </w:rPr>
        <w:t xml:space="preserve">Triggered by compliance rule violations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c>
          <w:tcPr>
            <w:tcW w:type="dxa" w:w="2800"/>
            <w:tcBorders>
              <w:top w:val="single" w:color="B0C4DE" w:sz="1"/>
              <w:left w:val="single" w:color="B0C4DE" w:sz="1"/>
              <w:bottom w:val="single" w:color="B0C4DE" w:sz="1"/>
              <w:right w:val="single" w:color="B0C4DE" w:sz="1"/>
            </w:tcBorders>
            <w:shd w:fill="1B3A5C" w:val="clear"/>
            <w:tcMar>
              <w:top w:type="dxa" w:w="60"/>
              <w:left w:type="dxa" w:w="120"/>
              <w:bottom w:type="dxa" w:w="60"/>
              <w:right w:type="dxa" w:w="120"/>
            </w:tcMar>
            <w:vAlign w:val="center"/>
          </w:tcPr>
          <w:p>
            <w:pPr>
              <w:jc w:val="left"/>
            </w:pPr>
            <w:r>
              <w:rPr>
                <w:rFonts w:ascii="Arial" w:cs="Arial" w:eastAsia="Arial" w:hAnsi="Arial"/>
                <w:b/>
                <w:bCs/>
                <w:color w:val="FFFFFF"/>
                <w:sz w:val="20"/>
                <w:szCs w:val="20"/>
              </w:rPr>
              <w:t xml:space="preserve">Alert Type</w:t>
            </w:r>
          </w:p>
        </w:tc>
        <w:tc>
          <w:tcPr>
            <w:tcW w:type="dxa" w:w="3400"/>
            <w:tcBorders>
              <w:top w:val="single" w:color="B0C4DE" w:sz="1"/>
              <w:left w:val="single" w:color="B0C4DE" w:sz="1"/>
              <w:bottom w:val="single" w:color="B0C4DE" w:sz="1"/>
              <w:right w:val="single" w:color="B0C4DE" w:sz="1"/>
            </w:tcBorders>
            <w:shd w:fill="1B3A5C" w:val="clear"/>
            <w:tcMar>
              <w:top w:type="dxa" w:w="60"/>
              <w:left w:type="dxa" w:w="120"/>
              <w:bottom w:type="dxa" w:w="60"/>
              <w:right w:type="dxa" w:w="120"/>
            </w:tcMar>
            <w:vAlign w:val="center"/>
          </w:tcPr>
          <w:p>
            <w:pPr>
              <w:jc w:val="left"/>
            </w:pPr>
            <w:r>
              <w:rPr>
                <w:rFonts w:ascii="Arial" w:cs="Arial" w:eastAsia="Arial" w:hAnsi="Arial"/>
                <w:b/>
                <w:bCs/>
                <w:color w:val="FFFFFF"/>
                <w:sz w:val="20"/>
                <w:szCs w:val="20"/>
              </w:rPr>
              <w:t xml:space="preserve">Trigger Condition</w:t>
            </w:r>
          </w:p>
        </w:tc>
        <w:tc>
          <w:tcPr>
            <w:tcW w:type="dxa" w:w="3160"/>
            <w:tcBorders>
              <w:top w:val="single" w:color="B0C4DE" w:sz="1"/>
              <w:left w:val="single" w:color="B0C4DE" w:sz="1"/>
              <w:bottom w:val="single" w:color="B0C4DE" w:sz="1"/>
              <w:right w:val="single" w:color="B0C4DE" w:sz="1"/>
            </w:tcBorders>
            <w:shd w:fill="1B3A5C" w:val="clear"/>
            <w:tcMar>
              <w:top w:type="dxa" w:w="60"/>
              <w:left w:type="dxa" w:w="120"/>
              <w:bottom w:type="dxa" w:w="60"/>
              <w:right w:type="dxa" w:w="120"/>
            </w:tcMar>
            <w:vAlign w:val="center"/>
          </w:tcPr>
          <w:p>
            <w:pPr>
              <w:jc w:val="left"/>
            </w:pPr>
            <w:r>
              <w:rPr>
                <w:rFonts w:ascii="Arial" w:cs="Arial" w:eastAsia="Arial" w:hAnsi="Arial"/>
                <w:b/>
                <w:bCs/>
                <w:color w:val="FFFFFF"/>
                <w:sz w:val="20"/>
                <w:szCs w:val="20"/>
              </w:rPr>
              <w:t xml:space="preserve">Employee Action Required</w:t>
            </w:r>
          </w:p>
        </w:tc>
      </w:tr>
      <w:tr>
        <w:tc>
          <w:tcPr>
            <w:tcW w:type="dxa" w:w="28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Outside Geo-Fence</w:t>
            </w:r>
          </w:p>
        </w:tc>
        <w:tc>
          <w:tcPr>
            <w:tcW w:type="dxa" w:w="34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Check-in attempted outside authorised zone</w:t>
            </w:r>
          </w:p>
        </w:tc>
        <w:tc>
          <w:tcPr>
            <w:tcW w:type="dxa" w:w="316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Acknowledge warning; add justification note</w:t>
            </w:r>
          </w:p>
        </w:tc>
      </w:tr>
      <w:tr>
        <w:tc>
          <w:tcPr>
            <w:tcW w:type="dxa" w:w="280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Overtime Warning</w:t>
            </w:r>
          </w:p>
        </w:tc>
        <w:tc>
          <w:tcPr>
            <w:tcW w:type="dxa" w:w="340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Within 30 minutes of daily overtime limit</w:t>
            </w:r>
          </w:p>
        </w:tc>
        <w:tc>
          <w:tcPr>
            <w:tcW w:type="dxa" w:w="316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Awareness only; plan to wrap up current job</w:t>
            </w:r>
          </w:p>
        </w:tc>
      </w:tr>
      <w:tr>
        <w:tc>
          <w:tcPr>
            <w:tcW w:type="dxa" w:w="28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Overtime Exceeded</w:t>
            </w:r>
          </w:p>
        </w:tc>
        <w:tc>
          <w:tcPr>
            <w:tcW w:type="dxa" w:w="34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Daily hours exceed threshold</w:t>
            </w:r>
          </w:p>
        </w:tc>
        <w:tc>
          <w:tcPr>
            <w:tcW w:type="dxa" w:w="316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Notification sent; admin alerted automatically</w:t>
            </w:r>
          </w:p>
        </w:tc>
      </w:tr>
      <w:tr>
        <w:tc>
          <w:tcPr>
            <w:tcW w:type="dxa" w:w="280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Missed Check-In</w:t>
            </w:r>
          </w:p>
        </w:tc>
        <w:tc>
          <w:tcPr>
            <w:tcW w:type="dxa" w:w="340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Scheduled job start time passed without check-in</w:t>
            </w:r>
          </w:p>
        </w:tc>
        <w:tc>
          <w:tcPr>
            <w:tcW w:type="dxa" w:w="316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Tap notification to check in or contact admin</w:t>
            </w:r>
          </w:p>
        </w:tc>
      </w:tr>
      <w:tr>
        <w:tc>
          <w:tcPr>
            <w:tcW w:type="dxa" w:w="28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GPS Disabled</w:t>
            </w:r>
          </w:p>
        </w:tc>
        <w:tc>
          <w:tcPr>
            <w:tcW w:type="dxa" w:w="34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Device location services turned off during work</w:t>
            </w:r>
          </w:p>
        </w:tc>
        <w:tc>
          <w:tcPr>
            <w:tcW w:type="dxa" w:w="316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Re-enable GPS; cannot check in/out without it</w:t>
            </w:r>
          </w:p>
        </w:tc>
      </w:tr>
      <w:tr>
        <w:tc>
          <w:tcPr>
            <w:tcW w:type="dxa" w:w="280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Connectivity Lost</w:t>
            </w:r>
          </w:p>
        </w:tc>
        <w:tc>
          <w:tcPr>
            <w:tcW w:type="dxa" w:w="340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Device goes offline during active tracking</w:t>
            </w:r>
          </w:p>
        </w:tc>
        <w:tc>
          <w:tcPr>
            <w:tcW w:type="dxa" w:w="316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Data cached locally; auto-syncs on reconnection</w:t>
            </w:r>
          </w:p>
        </w:tc>
      </w:tr>
    </w:tbl>
    <w:p>
      <w:pPr>
        <w:spacing w:after="80"/>
      </w:pPr>
    </w:p>
    <w:p>
      <w:pPr>
        <w:pStyle w:val="Heading2"/>
        <w:spacing w:after="160" w:before="280"/>
      </w:pPr>
      <w:r>
        <w:rPr>
          <w:rFonts w:ascii="Arial" w:cs="Arial" w:eastAsia="Arial" w:hAnsi="Arial"/>
          <w:b/>
          <w:bCs/>
          <w:color w:val="2E75B6"/>
          <w:sz w:val="28"/>
          <w:szCs w:val="28"/>
        </w:rPr>
        <w:t xml:space="preserve">5.4 Visibility Into Hours Worked</w:t>
      </w:r>
    </w:p>
    <w:p>
      <w:pPr>
        <w:spacing w:after="100"/>
      </w:pPr>
      <w:r>
        <w:rPr>
          <w:rFonts w:ascii="Arial" w:cs="Arial" w:eastAsia="Arial" w:hAnsi="Arial"/>
          <w:b/>
          <w:bCs/>
          <w:color w:val="1B3A5C"/>
          <w:sz w:val="21"/>
          <w:szCs w:val="21"/>
        </w:rPr>
        <w:t xml:space="preserve">Screen: </w:t>
      </w:r>
      <w:r>
        <w:rPr>
          <w:rFonts w:ascii="Arial" w:cs="Arial" w:eastAsia="Arial" w:hAnsi="Arial"/>
          <w:color w:val="333333"/>
          <w:sz w:val="21"/>
          <w:szCs w:val="21"/>
        </w:rPr>
        <w:t xml:space="preserve">Profile → My Hours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3200"/>
        <w:gridCol w:w="2760"/>
      </w:tblGrid>
      <w:tr>
        <w:tc>
          <w:tcPr>
            <w:tcW w:type="dxa" w:w="800"/>
            <w:tcBorders>
              <w:top w:val="single" w:color="B0C4DE" w:sz="1"/>
              <w:left w:val="single" w:color="B0C4DE" w:sz="1"/>
              <w:bottom w:val="single" w:color="B0C4DE" w:sz="1"/>
              <w:right w:val="single" w:color="B0C4DE" w:sz="1"/>
            </w:tcBorders>
            <w:shd w:fill="1B3A5C" w:val="clear"/>
            <w:tcMar>
              <w:top w:type="dxa" w:w="60"/>
              <w:left w:type="dxa" w:w="120"/>
              <w:bottom w:type="dxa" w:w="60"/>
              <w:right w:type="dxa" w:w="120"/>
            </w:tcMar>
            <w:vAlign w:val="center"/>
          </w:tcPr>
          <w:p>
            <w:pPr>
              <w:jc w:val="left"/>
            </w:pPr>
            <w:r>
              <w:rPr>
                <w:rFonts w:ascii="Arial" w:cs="Arial" w:eastAsia="Arial" w:hAnsi="Arial"/>
                <w:b/>
                <w:bCs/>
                <w:color w:val="FFFFFF"/>
                <w:sz w:val="20"/>
                <w:szCs w:val="20"/>
              </w:rPr>
              <w:t xml:space="preserve">Step</w:t>
            </w:r>
          </w:p>
        </w:tc>
        <w:tc>
          <w:tcPr>
            <w:tcW w:type="dxa" w:w="2600"/>
            <w:tcBorders>
              <w:top w:val="single" w:color="B0C4DE" w:sz="1"/>
              <w:left w:val="single" w:color="B0C4DE" w:sz="1"/>
              <w:bottom w:val="single" w:color="B0C4DE" w:sz="1"/>
              <w:right w:val="single" w:color="B0C4DE" w:sz="1"/>
            </w:tcBorders>
            <w:shd w:fill="1B3A5C" w:val="clear"/>
            <w:tcMar>
              <w:top w:type="dxa" w:w="60"/>
              <w:left w:type="dxa" w:w="120"/>
              <w:bottom w:type="dxa" w:w="60"/>
              <w:right w:type="dxa" w:w="120"/>
            </w:tcMar>
            <w:vAlign w:val="center"/>
          </w:tcPr>
          <w:p>
            <w:pPr>
              <w:jc w:val="left"/>
            </w:pPr>
            <w:r>
              <w:rPr>
                <w:rFonts w:ascii="Arial" w:cs="Arial" w:eastAsia="Arial" w:hAnsi="Arial"/>
                <w:b/>
                <w:bCs/>
                <w:color w:val="FFFFFF"/>
                <w:sz w:val="20"/>
                <w:szCs w:val="20"/>
              </w:rPr>
              <w:t xml:space="preserve">User Action</w:t>
            </w:r>
          </w:p>
        </w:tc>
        <w:tc>
          <w:tcPr>
            <w:tcW w:type="dxa" w:w="3200"/>
            <w:tcBorders>
              <w:top w:val="single" w:color="B0C4DE" w:sz="1"/>
              <w:left w:val="single" w:color="B0C4DE" w:sz="1"/>
              <w:bottom w:val="single" w:color="B0C4DE" w:sz="1"/>
              <w:right w:val="single" w:color="B0C4DE" w:sz="1"/>
            </w:tcBorders>
            <w:shd w:fill="1B3A5C" w:val="clear"/>
            <w:tcMar>
              <w:top w:type="dxa" w:w="60"/>
              <w:left w:type="dxa" w:w="120"/>
              <w:bottom w:type="dxa" w:w="60"/>
              <w:right w:type="dxa" w:w="120"/>
            </w:tcMar>
            <w:vAlign w:val="center"/>
          </w:tcPr>
          <w:p>
            <w:pPr>
              <w:jc w:val="left"/>
            </w:pPr>
            <w:r>
              <w:rPr>
                <w:rFonts w:ascii="Arial" w:cs="Arial" w:eastAsia="Arial" w:hAnsi="Arial"/>
                <w:b/>
                <w:bCs/>
                <w:color w:val="FFFFFF"/>
                <w:sz w:val="20"/>
                <w:szCs w:val="20"/>
              </w:rPr>
              <w:t xml:space="preserve">System Response</w:t>
            </w:r>
          </w:p>
        </w:tc>
        <w:tc>
          <w:tcPr>
            <w:tcW w:type="dxa" w:w="2760"/>
            <w:tcBorders>
              <w:top w:val="single" w:color="B0C4DE" w:sz="1"/>
              <w:left w:val="single" w:color="B0C4DE" w:sz="1"/>
              <w:bottom w:val="single" w:color="B0C4DE" w:sz="1"/>
              <w:right w:val="single" w:color="B0C4DE" w:sz="1"/>
            </w:tcBorders>
            <w:shd w:fill="1B3A5C" w:val="clear"/>
            <w:tcMar>
              <w:top w:type="dxa" w:w="60"/>
              <w:left w:type="dxa" w:w="120"/>
              <w:bottom w:type="dxa" w:w="60"/>
              <w:right w:type="dxa" w:w="120"/>
            </w:tcMar>
            <w:vAlign w:val="center"/>
          </w:tcPr>
          <w:p>
            <w:pPr>
              <w:jc w:val="left"/>
            </w:pPr>
            <w:r>
              <w:rPr>
                <w:rFonts w:ascii="Arial" w:cs="Arial" w:eastAsia="Arial" w:hAnsi="Arial"/>
                <w:b/>
                <w:bCs/>
                <w:color w:val="FFFFFF"/>
                <w:sz w:val="20"/>
                <w:szCs w:val="20"/>
              </w:rPr>
              <w:t xml:space="preserve">Notes / Edge Cases</w:t>
            </w:r>
          </w:p>
        </w:tc>
      </w:tr>
      <w:tr>
        <w:tc>
          <w:tcPr>
            <w:tcW w:type="dxa" w:w="8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1</w:t>
            </w:r>
          </w:p>
        </w:tc>
        <w:tc>
          <w:tcPr>
            <w:tcW w:type="dxa" w:w="26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Navigates to Profile → My Hours</w:t>
            </w:r>
          </w:p>
        </w:tc>
        <w:tc>
          <w:tcPr>
            <w:tcW w:type="dxa" w:w="32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Displays current week’s logged hours</w:t>
            </w:r>
          </w:p>
        </w:tc>
        <w:tc>
          <w:tcPr>
            <w:tcW w:type="dxa" w:w="276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Shows daily breakdown with check-in/out times per job</w:t>
            </w:r>
          </w:p>
        </w:tc>
      </w:tr>
      <w:tr>
        <w:tc>
          <w:tcPr>
            <w:tcW w:type="dxa" w:w="80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2</w:t>
            </w:r>
          </w:p>
        </w:tc>
        <w:tc>
          <w:tcPr>
            <w:tcW w:type="dxa" w:w="260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Taps on a specific day</w:t>
            </w:r>
          </w:p>
        </w:tc>
        <w:tc>
          <w:tcPr>
            <w:tcW w:type="dxa" w:w="320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Expands to show individual job durations</w:t>
            </w:r>
          </w:p>
        </w:tc>
        <w:tc>
          <w:tcPr>
            <w:tcW w:type="dxa" w:w="276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Includes job name, site, start/end times, total hours</w:t>
            </w:r>
          </w:p>
        </w:tc>
      </w:tr>
      <w:tr>
        <w:tc>
          <w:tcPr>
            <w:tcW w:type="dxa" w:w="8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3</w:t>
            </w:r>
          </w:p>
        </w:tc>
        <w:tc>
          <w:tcPr>
            <w:tcW w:type="dxa" w:w="26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Views overtime indicator</w:t>
            </w:r>
          </w:p>
        </w:tc>
        <w:tc>
          <w:tcPr>
            <w:tcW w:type="dxa" w:w="32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Progress bar showing hours worked vs. daily/weekly limit</w:t>
            </w:r>
          </w:p>
        </w:tc>
        <w:tc>
          <w:tcPr>
            <w:tcW w:type="dxa" w:w="276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Colour: green (under), amber (approaching), red (exceeded)</w:t>
            </w:r>
          </w:p>
        </w:tc>
      </w:tr>
      <w:tr>
        <w:tc>
          <w:tcPr>
            <w:tcW w:type="dxa" w:w="80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4</w:t>
            </w:r>
          </w:p>
        </w:tc>
        <w:tc>
          <w:tcPr>
            <w:tcW w:type="dxa" w:w="260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Taps "View Full History"</w:t>
            </w:r>
          </w:p>
        </w:tc>
        <w:tc>
          <w:tcPr>
            <w:tcW w:type="dxa" w:w="320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Scrollable list of past weeks with summary totals</w:t>
            </w:r>
          </w:p>
        </w:tc>
        <w:tc>
          <w:tcPr>
            <w:tcW w:type="dxa" w:w="276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Exportable for personal records (PDF download)</w:t>
            </w:r>
          </w:p>
        </w:tc>
      </w:tr>
    </w:tbl>
    <w:p>
      <w:r>
        <w:br w:type="page"/>
      </w:r>
    </w:p>
    <w:p>
      <w:pPr>
        <w:pStyle w:val="Heading1"/>
        <w:spacing w:after="200" w:before="360"/>
      </w:pPr>
      <w:r>
        <w:rPr>
          <w:rFonts w:ascii="Arial" w:cs="Arial" w:eastAsia="Arial" w:hAnsi="Arial"/>
          <w:b/>
          <w:bCs/>
          <w:color w:val="1B3A5C"/>
          <w:sz w:val="36"/>
          <w:szCs w:val="36"/>
        </w:rPr>
        <w:t xml:space="preserve">6. Documentation</w:t>
      </w:r>
    </w:p>
    <w:p>
      <w:pPr>
        <w:spacing w:after="120"/>
      </w:pPr>
      <w:r>
        <w:rPr>
          <w:rFonts w:ascii="Arial" w:cs="Arial" w:eastAsia="Arial" w:hAnsi="Arial"/>
          <w:color w:val="333333"/>
          <w:sz w:val="21"/>
          <w:szCs w:val="21"/>
        </w:rPr>
        <w:t xml:space="preserve">The Documentation module allows field employees to upload case-related files directly from the mobile app. All uploaded documents are compiled under the respective client’s case file in the Admin Dashboard.</w:t>
      </w:r>
    </w:p>
    <w:p>
      <w:pPr>
        <w:spacing w:after="80"/>
      </w:pPr>
    </w:p>
    <w:p>
      <w:pPr>
        <w:pStyle w:val="Heading2"/>
        <w:spacing w:after="160" w:before="280"/>
      </w:pPr>
      <w:r>
        <w:rPr>
          <w:rFonts w:ascii="Arial" w:cs="Arial" w:eastAsia="Arial" w:hAnsi="Arial"/>
          <w:b/>
          <w:bCs/>
          <w:color w:val="2E75B6"/>
          <w:sz w:val="28"/>
          <w:szCs w:val="28"/>
        </w:rPr>
        <w:t xml:space="preserve">6.1 Upload Client Case Documents</w:t>
      </w:r>
    </w:p>
    <w:p>
      <w:pPr>
        <w:spacing w:after="100"/>
      </w:pPr>
      <w:r>
        <w:rPr>
          <w:rFonts w:ascii="Arial" w:cs="Arial" w:eastAsia="Arial" w:hAnsi="Arial"/>
          <w:b/>
          <w:bCs/>
          <w:color w:val="1B3A5C"/>
          <w:sz w:val="21"/>
          <w:szCs w:val="21"/>
        </w:rPr>
        <w:t xml:space="preserve">Screen: </w:t>
      </w:r>
      <w:r>
        <w:rPr>
          <w:rFonts w:ascii="Arial" w:cs="Arial" w:eastAsia="Arial" w:hAnsi="Arial"/>
          <w:color w:val="333333"/>
          <w:sz w:val="21"/>
          <w:szCs w:val="21"/>
        </w:rPr>
        <w:t xml:space="preserve">Job Detail → Documents / Docs Tab</w:t>
      </w:r>
    </w:p>
    <w:p>
      <w:pPr>
        <w:spacing w:after="100"/>
      </w:pPr>
      <w:r>
        <w:rPr>
          <w:rFonts w:ascii="Arial" w:cs="Arial" w:eastAsia="Arial" w:hAnsi="Arial"/>
          <w:b/>
          <w:bCs/>
          <w:color w:val="1B3A5C"/>
          <w:sz w:val="21"/>
          <w:szCs w:val="21"/>
        </w:rPr>
        <w:t xml:space="preserve">Trigger: </w:t>
      </w:r>
      <w:r>
        <w:rPr>
          <w:rFonts w:ascii="Arial" w:cs="Arial" w:eastAsia="Arial" w:hAnsi="Arial"/>
          <w:color w:val="333333"/>
          <w:sz w:val="21"/>
          <w:szCs w:val="21"/>
        </w:rPr>
        <w:t xml:space="preserve">Employee needs to submit files related to a specific job</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3200"/>
        <w:gridCol w:w="2760"/>
      </w:tblGrid>
      <w:tr>
        <w:tc>
          <w:tcPr>
            <w:tcW w:type="dxa" w:w="800"/>
            <w:tcBorders>
              <w:top w:val="single" w:color="B0C4DE" w:sz="1"/>
              <w:left w:val="single" w:color="B0C4DE" w:sz="1"/>
              <w:bottom w:val="single" w:color="B0C4DE" w:sz="1"/>
              <w:right w:val="single" w:color="B0C4DE" w:sz="1"/>
            </w:tcBorders>
            <w:shd w:fill="1B3A5C" w:val="clear"/>
            <w:tcMar>
              <w:top w:type="dxa" w:w="60"/>
              <w:left w:type="dxa" w:w="120"/>
              <w:bottom w:type="dxa" w:w="60"/>
              <w:right w:type="dxa" w:w="120"/>
            </w:tcMar>
            <w:vAlign w:val="center"/>
          </w:tcPr>
          <w:p>
            <w:pPr>
              <w:jc w:val="left"/>
            </w:pPr>
            <w:r>
              <w:rPr>
                <w:rFonts w:ascii="Arial" w:cs="Arial" w:eastAsia="Arial" w:hAnsi="Arial"/>
                <w:b/>
                <w:bCs/>
                <w:color w:val="FFFFFF"/>
                <w:sz w:val="20"/>
                <w:szCs w:val="20"/>
              </w:rPr>
              <w:t xml:space="preserve">Step</w:t>
            </w:r>
          </w:p>
        </w:tc>
        <w:tc>
          <w:tcPr>
            <w:tcW w:type="dxa" w:w="2600"/>
            <w:tcBorders>
              <w:top w:val="single" w:color="B0C4DE" w:sz="1"/>
              <w:left w:val="single" w:color="B0C4DE" w:sz="1"/>
              <w:bottom w:val="single" w:color="B0C4DE" w:sz="1"/>
              <w:right w:val="single" w:color="B0C4DE" w:sz="1"/>
            </w:tcBorders>
            <w:shd w:fill="1B3A5C" w:val="clear"/>
            <w:tcMar>
              <w:top w:type="dxa" w:w="60"/>
              <w:left w:type="dxa" w:w="120"/>
              <w:bottom w:type="dxa" w:w="60"/>
              <w:right w:type="dxa" w:w="120"/>
            </w:tcMar>
            <w:vAlign w:val="center"/>
          </w:tcPr>
          <w:p>
            <w:pPr>
              <w:jc w:val="left"/>
            </w:pPr>
            <w:r>
              <w:rPr>
                <w:rFonts w:ascii="Arial" w:cs="Arial" w:eastAsia="Arial" w:hAnsi="Arial"/>
                <w:b/>
                <w:bCs/>
                <w:color w:val="FFFFFF"/>
                <w:sz w:val="20"/>
                <w:szCs w:val="20"/>
              </w:rPr>
              <w:t xml:space="preserve">User Action</w:t>
            </w:r>
          </w:p>
        </w:tc>
        <w:tc>
          <w:tcPr>
            <w:tcW w:type="dxa" w:w="3200"/>
            <w:tcBorders>
              <w:top w:val="single" w:color="B0C4DE" w:sz="1"/>
              <w:left w:val="single" w:color="B0C4DE" w:sz="1"/>
              <w:bottom w:val="single" w:color="B0C4DE" w:sz="1"/>
              <w:right w:val="single" w:color="B0C4DE" w:sz="1"/>
            </w:tcBorders>
            <w:shd w:fill="1B3A5C" w:val="clear"/>
            <w:tcMar>
              <w:top w:type="dxa" w:w="60"/>
              <w:left w:type="dxa" w:w="120"/>
              <w:bottom w:type="dxa" w:w="60"/>
              <w:right w:type="dxa" w:w="120"/>
            </w:tcMar>
            <w:vAlign w:val="center"/>
          </w:tcPr>
          <w:p>
            <w:pPr>
              <w:jc w:val="left"/>
            </w:pPr>
            <w:r>
              <w:rPr>
                <w:rFonts w:ascii="Arial" w:cs="Arial" w:eastAsia="Arial" w:hAnsi="Arial"/>
                <w:b/>
                <w:bCs/>
                <w:color w:val="FFFFFF"/>
                <w:sz w:val="20"/>
                <w:szCs w:val="20"/>
              </w:rPr>
              <w:t xml:space="preserve">System Response</w:t>
            </w:r>
          </w:p>
        </w:tc>
        <w:tc>
          <w:tcPr>
            <w:tcW w:type="dxa" w:w="2760"/>
            <w:tcBorders>
              <w:top w:val="single" w:color="B0C4DE" w:sz="1"/>
              <w:left w:val="single" w:color="B0C4DE" w:sz="1"/>
              <w:bottom w:val="single" w:color="B0C4DE" w:sz="1"/>
              <w:right w:val="single" w:color="B0C4DE" w:sz="1"/>
            </w:tcBorders>
            <w:shd w:fill="1B3A5C" w:val="clear"/>
            <w:tcMar>
              <w:top w:type="dxa" w:w="60"/>
              <w:left w:type="dxa" w:w="120"/>
              <w:bottom w:type="dxa" w:w="60"/>
              <w:right w:type="dxa" w:w="120"/>
            </w:tcMar>
            <w:vAlign w:val="center"/>
          </w:tcPr>
          <w:p>
            <w:pPr>
              <w:jc w:val="left"/>
            </w:pPr>
            <w:r>
              <w:rPr>
                <w:rFonts w:ascii="Arial" w:cs="Arial" w:eastAsia="Arial" w:hAnsi="Arial"/>
                <w:b/>
                <w:bCs/>
                <w:color w:val="FFFFFF"/>
                <w:sz w:val="20"/>
                <w:szCs w:val="20"/>
              </w:rPr>
              <w:t xml:space="preserve">Notes / Edge Cases</w:t>
            </w:r>
          </w:p>
        </w:tc>
      </w:tr>
      <w:tr>
        <w:tc>
          <w:tcPr>
            <w:tcW w:type="dxa" w:w="8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1</w:t>
            </w:r>
          </w:p>
        </w:tc>
        <w:tc>
          <w:tcPr>
            <w:tcW w:type="dxa" w:w="26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Opens Job Detail and taps "Documents" section</w:t>
            </w:r>
          </w:p>
        </w:tc>
        <w:tc>
          <w:tcPr>
            <w:tcW w:type="dxa" w:w="32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Shows list of existing uploads for this job (if any)</w:t>
            </w:r>
          </w:p>
        </w:tc>
        <w:tc>
          <w:tcPr>
            <w:tcW w:type="dxa" w:w="276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Also accessible from the bottom "Docs" tab</w:t>
            </w:r>
          </w:p>
        </w:tc>
      </w:tr>
      <w:tr>
        <w:tc>
          <w:tcPr>
            <w:tcW w:type="dxa" w:w="80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2</w:t>
            </w:r>
          </w:p>
        </w:tc>
        <w:tc>
          <w:tcPr>
            <w:tcW w:type="dxa" w:w="260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Taps "Upload Document" button</w:t>
            </w:r>
          </w:p>
        </w:tc>
        <w:tc>
          <w:tcPr>
            <w:tcW w:type="dxa" w:w="320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Presents upload options: Camera, Photo Library, File Browser</w:t>
            </w:r>
          </w:p>
        </w:tc>
        <w:tc>
          <w:tcPr>
            <w:tcW w:type="dxa" w:w="276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Camera requires permission (prompted if not yet granted)</w:t>
            </w:r>
          </w:p>
        </w:tc>
      </w:tr>
      <w:tr>
        <w:tc>
          <w:tcPr>
            <w:tcW w:type="dxa" w:w="8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3a</w:t>
            </w:r>
          </w:p>
        </w:tc>
        <w:tc>
          <w:tcPr>
            <w:tcW w:type="dxa" w:w="26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Selects Camera</w:t>
            </w:r>
          </w:p>
        </w:tc>
        <w:tc>
          <w:tcPr>
            <w:tcW w:type="dxa" w:w="32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Opens camera to capture photo of document</w:t>
            </w:r>
          </w:p>
        </w:tc>
        <w:tc>
          <w:tcPr>
            <w:tcW w:type="dxa" w:w="276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Auto-crop and enhancement options available</w:t>
            </w:r>
          </w:p>
        </w:tc>
      </w:tr>
      <w:tr>
        <w:tc>
          <w:tcPr>
            <w:tcW w:type="dxa" w:w="80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3b</w:t>
            </w:r>
          </w:p>
        </w:tc>
        <w:tc>
          <w:tcPr>
            <w:tcW w:type="dxa" w:w="260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Selects Photo Library</w:t>
            </w:r>
          </w:p>
        </w:tc>
        <w:tc>
          <w:tcPr>
            <w:tcW w:type="dxa" w:w="320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Opens device photo picker</w:t>
            </w:r>
          </w:p>
        </w:tc>
        <w:tc>
          <w:tcPr>
            <w:tcW w:type="dxa" w:w="276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Multi-select supported (up to 10 files)</w:t>
            </w:r>
          </w:p>
        </w:tc>
      </w:tr>
      <w:tr>
        <w:tc>
          <w:tcPr>
            <w:tcW w:type="dxa" w:w="8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3c</w:t>
            </w:r>
          </w:p>
        </w:tc>
        <w:tc>
          <w:tcPr>
            <w:tcW w:type="dxa" w:w="26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Selects File Browser</w:t>
            </w:r>
          </w:p>
        </w:tc>
        <w:tc>
          <w:tcPr>
            <w:tcW w:type="dxa" w:w="32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Opens system file picker (PDF, DOC, DOCX, XLS, images)</w:t>
            </w:r>
          </w:p>
        </w:tc>
        <w:tc>
          <w:tcPr>
            <w:tcW w:type="dxa" w:w="276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Max file size: 25 MB per file</w:t>
            </w:r>
          </w:p>
        </w:tc>
      </w:tr>
      <w:tr>
        <w:tc>
          <w:tcPr>
            <w:tcW w:type="dxa" w:w="80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4</w:t>
            </w:r>
          </w:p>
        </w:tc>
        <w:tc>
          <w:tcPr>
            <w:tcW w:type="dxa" w:w="260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Selects file(s) and confirms</w:t>
            </w:r>
          </w:p>
        </w:tc>
        <w:tc>
          <w:tcPr>
            <w:tcW w:type="dxa" w:w="320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Shows upload preview with file name, size, and type</w:t>
            </w:r>
          </w:p>
        </w:tc>
        <w:tc>
          <w:tcPr>
            <w:tcW w:type="dxa" w:w="276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Option to add description/label to each file</w:t>
            </w:r>
          </w:p>
        </w:tc>
      </w:tr>
      <w:tr>
        <w:tc>
          <w:tcPr>
            <w:tcW w:type="dxa" w:w="8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5</w:t>
            </w:r>
          </w:p>
        </w:tc>
        <w:tc>
          <w:tcPr>
            <w:tcW w:type="dxa" w:w="26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Taps "Submit"</w:t>
            </w:r>
          </w:p>
        </w:tc>
        <w:tc>
          <w:tcPr>
            <w:tcW w:type="dxa" w:w="32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Upload progress bar displayed. Files uploaded to server.</w:t>
            </w:r>
          </w:p>
        </w:tc>
        <w:tc>
          <w:tcPr>
            <w:tcW w:type="dxa" w:w="276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If offline, files queued and uploaded when connectivity returns</w:t>
            </w:r>
          </w:p>
        </w:tc>
      </w:tr>
      <w:tr>
        <w:tc>
          <w:tcPr>
            <w:tcW w:type="dxa" w:w="80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6</w:t>
            </w:r>
          </w:p>
        </w:tc>
        <w:tc>
          <w:tcPr>
            <w:tcW w:type="dxa" w:w="260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Upload complete</w:t>
            </w:r>
          </w:p>
        </w:tc>
        <w:tc>
          <w:tcPr>
            <w:tcW w:type="dxa" w:w="320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Success confirmation. Files appear in job’s document list.</w:t>
            </w:r>
          </w:p>
        </w:tc>
        <w:tc>
          <w:tcPr>
            <w:tcW w:type="dxa" w:w="276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Files visible to admin under client’s case file immediately</w:t>
            </w:r>
          </w:p>
        </w:tc>
      </w:tr>
    </w:tbl>
    <w:p>
      <w:pPr>
        <w:spacing w:after="80"/>
      </w:pPr>
    </w:p>
    <w:p>
      <w:pPr>
        <w:pStyle w:val="Heading3"/>
        <w:spacing w:after="120" w:before="200"/>
      </w:pPr>
      <w:r>
        <w:rPr>
          <w:rFonts w:ascii="Arial" w:cs="Arial" w:eastAsia="Arial" w:hAnsi="Arial"/>
          <w:b/>
          <w:bCs/>
          <w:color w:val="1B3A5C"/>
          <w:sz w:val="24"/>
          <w:szCs w:val="24"/>
        </w:rPr>
        <w:t xml:space="preserve">6.1.1 Document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B0C4DE" w:sz="1"/>
              <w:left w:val="single" w:color="B0C4DE" w:sz="1"/>
              <w:bottom w:val="single" w:color="B0C4DE" w:sz="1"/>
              <w:right w:val="single" w:color="B0C4DE" w:sz="1"/>
            </w:tcBorders>
            <w:shd w:fill="1B3A5C" w:val="clear"/>
            <w:tcMar>
              <w:top w:type="dxa" w:w="60"/>
              <w:left w:type="dxa" w:w="120"/>
              <w:bottom w:type="dxa" w:w="60"/>
              <w:right w:type="dxa" w:w="120"/>
            </w:tcMar>
            <w:vAlign w:val="center"/>
          </w:tcPr>
          <w:p>
            <w:pPr>
              <w:jc w:val="left"/>
            </w:pPr>
            <w:r>
              <w:rPr>
                <w:rFonts w:ascii="Arial" w:cs="Arial" w:eastAsia="Arial" w:hAnsi="Arial"/>
                <w:b/>
                <w:bCs/>
                <w:color w:val="FFFFFF"/>
                <w:sz w:val="20"/>
                <w:szCs w:val="20"/>
              </w:rPr>
              <w:t xml:space="preserve">Category</w:t>
            </w:r>
          </w:p>
        </w:tc>
        <w:tc>
          <w:tcPr>
            <w:tcW w:type="dxa" w:w="3480"/>
            <w:tcBorders>
              <w:top w:val="single" w:color="B0C4DE" w:sz="1"/>
              <w:left w:val="single" w:color="B0C4DE" w:sz="1"/>
              <w:bottom w:val="single" w:color="B0C4DE" w:sz="1"/>
              <w:right w:val="single" w:color="B0C4DE" w:sz="1"/>
            </w:tcBorders>
            <w:shd w:fill="1B3A5C" w:val="clear"/>
            <w:tcMar>
              <w:top w:type="dxa" w:w="60"/>
              <w:left w:type="dxa" w:w="120"/>
              <w:bottom w:type="dxa" w:w="60"/>
              <w:right w:type="dxa" w:w="120"/>
            </w:tcMar>
            <w:vAlign w:val="center"/>
          </w:tcPr>
          <w:p>
            <w:pPr>
              <w:jc w:val="left"/>
            </w:pPr>
            <w:r>
              <w:rPr>
                <w:rFonts w:ascii="Arial" w:cs="Arial" w:eastAsia="Arial" w:hAnsi="Arial"/>
                <w:b/>
                <w:bCs/>
                <w:color w:val="FFFFFF"/>
                <w:sz w:val="20"/>
                <w:szCs w:val="20"/>
              </w:rPr>
              <w:t xml:space="preserve">Description</w:t>
            </w:r>
          </w:p>
        </w:tc>
        <w:tc>
          <w:tcPr>
            <w:tcW w:type="dxa" w:w="3480"/>
            <w:tcBorders>
              <w:top w:val="single" w:color="B0C4DE" w:sz="1"/>
              <w:left w:val="single" w:color="B0C4DE" w:sz="1"/>
              <w:bottom w:val="single" w:color="B0C4DE" w:sz="1"/>
              <w:right w:val="single" w:color="B0C4DE" w:sz="1"/>
            </w:tcBorders>
            <w:shd w:fill="1B3A5C" w:val="clear"/>
            <w:tcMar>
              <w:top w:type="dxa" w:w="60"/>
              <w:left w:type="dxa" w:w="120"/>
              <w:bottom w:type="dxa" w:w="60"/>
              <w:right w:type="dxa" w:w="120"/>
            </w:tcMar>
            <w:vAlign w:val="center"/>
          </w:tcPr>
          <w:p>
            <w:pPr>
              <w:jc w:val="left"/>
            </w:pPr>
            <w:r>
              <w:rPr>
                <w:rFonts w:ascii="Arial" w:cs="Arial" w:eastAsia="Arial" w:hAnsi="Arial"/>
                <w:b/>
                <w:bCs/>
                <w:color w:val="FFFFFF"/>
                <w:sz w:val="20"/>
                <w:szCs w:val="20"/>
              </w:rPr>
              <w:t xml:space="preserve">Accepted Formats</w:t>
            </w:r>
          </w:p>
        </w:tc>
      </w:tr>
      <w:tr>
        <w:tc>
          <w:tcPr>
            <w:tcW w:type="dxa" w:w="24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Map Drawings</w:t>
            </w:r>
          </w:p>
        </w:tc>
        <w:tc>
          <w:tcPr>
            <w:tcW w:type="dxa" w:w="348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Site layouts, floor plans, route maps</w:t>
            </w:r>
          </w:p>
        </w:tc>
        <w:tc>
          <w:tcPr>
            <w:tcW w:type="dxa" w:w="348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JPG, PNG, PDF</w:t>
            </w:r>
          </w:p>
        </w:tc>
      </w:tr>
      <w:tr>
        <w:tc>
          <w:tcPr>
            <w:tcW w:type="dxa" w:w="240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Client Information</w:t>
            </w:r>
          </w:p>
        </w:tc>
        <w:tc>
          <w:tcPr>
            <w:tcW w:type="dxa" w:w="348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Contact details, access codes, special instructions</w:t>
            </w:r>
          </w:p>
        </w:tc>
        <w:tc>
          <w:tcPr>
            <w:tcW w:type="dxa" w:w="348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PDF, DOC, DOCX, TXT</w:t>
            </w:r>
          </w:p>
        </w:tc>
      </w:tr>
      <w:tr>
        <w:tc>
          <w:tcPr>
            <w:tcW w:type="dxa" w:w="24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Task Details</w:t>
            </w:r>
          </w:p>
        </w:tc>
        <w:tc>
          <w:tcPr>
            <w:tcW w:type="dxa" w:w="348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Checklists, work orders, inspection reports</w:t>
            </w:r>
          </w:p>
        </w:tc>
        <w:tc>
          <w:tcPr>
            <w:tcW w:type="dxa" w:w="348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PDF, DOC, DOCX, XLS, XLSX</w:t>
            </w:r>
          </w:p>
        </w:tc>
      </w:tr>
      <w:tr>
        <w:tc>
          <w:tcPr>
            <w:tcW w:type="dxa" w:w="240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Photos</w:t>
            </w:r>
          </w:p>
        </w:tc>
        <w:tc>
          <w:tcPr>
            <w:tcW w:type="dxa" w:w="348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Site condition photos, incident evidence, proof of work</w:t>
            </w:r>
          </w:p>
        </w:tc>
        <w:tc>
          <w:tcPr>
            <w:tcW w:type="dxa" w:w="348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JPG, PNG, HEIC</w:t>
            </w:r>
          </w:p>
        </w:tc>
      </w:tr>
    </w:tbl>
    <w:p>
      <w:pPr>
        <w:spacing w:after="80"/>
      </w:pPr>
    </w:p>
    <w:p>
      <w:pPr>
        <w:pStyle w:val="Heading2"/>
        <w:spacing w:after="160" w:before="280"/>
      </w:pPr>
      <w:r>
        <w:rPr>
          <w:rFonts w:ascii="Arial" w:cs="Arial" w:eastAsia="Arial" w:hAnsi="Arial"/>
          <w:b/>
          <w:bCs/>
          <w:color w:val="2E75B6"/>
          <w:sz w:val="28"/>
          <w:szCs w:val="28"/>
        </w:rPr>
        <w:t xml:space="preserve">6.2 Admin Dashboard Compilation</w:t>
      </w:r>
    </w:p>
    <w:p>
      <w:pPr>
        <w:spacing w:after="100"/>
      </w:pPr>
      <w:r>
        <w:rPr>
          <w:rFonts w:ascii="Arial" w:cs="Arial" w:eastAsia="Arial" w:hAnsi="Arial"/>
          <w:b/>
          <w:bCs/>
          <w:color w:val="1B3A5C"/>
          <w:sz w:val="21"/>
          <w:szCs w:val="21"/>
        </w:rPr>
        <w:t xml:space="preserve">Behaviour: </w:t>
      </w:r>
      <w:r>
        <w:rPr>
          <w:rFonts w:ascii="Arial" w:cs="Arial" w:eastAsia="Arial" w:hAnsi="Arial"/>
          <w:color w:val="333333"/>
          <w:sz w:val="21"/>
          <w:szCs w:val="21"/>
        </w:rPr>
        <w:t xml:space="preserve">Automatic — no additional employee action required</w:t>
      </w:r>
    </w:p>
    <w:p>
      <w:pPr>
        <w:spacing w:after="80"/>
      </w:pPr>
    </w:p>
    <w:p>
      <w:pPr>
        <w:spacing w:after="120"/>
      </w:pPr>
      <w:r>
        <w:rPr>
          <w:rFonts w:ascii="Arial" w:cs="Arial" w:eastAsia="Arial" w:hAnsi="Arial"/>
          <w:color w:val="333333"/>
          <w:sz w:val="21"/>
          <w:szCs w:val="21"/>
        </w:rPr>
        <w:t xml:space="preserve">When documents are uploaded via the mobile app, they are automatically:</w:t>
      </w:r>
    </w:p>
    <w:p>
      <w:pPr>
        <w:pStyle w:val="ListParagraph"/>
        <w:numPr>
          <w:ilvl w:val="0"/>
          <w:numId w:val="6"/>
        </w:numPr>
        <w:spacing w:after="80"/>
      </w:pPr>
      <w:r>
        <w:rPr>
          <w:rFonts w:ascii="Arial" w:cs="Arial" w:eastAsia="Arial" w:hAnsi="Arial"/>
          <w:color w:val="333333"/>
          <w:sz w:val="21"/>
          <w:szCs w:val="21"/>
        </w:rPr>
        <w:t xml:space="preserve">Stored on the secure server with metadata (uploader, timestamp, job ID, client ID)</w:t>
      </w:r>
    </w:p>
    <w:p>
      <w:pPr>
        <w:pStyle w:val="ListParagraph"/>
        <w:numPr>
          <w:ilvl w:val="0"/>
          <w:numId w:val="6"/>
        </w:numPr>
        <w:spacing w:after="80"/>
      </w:pPr>
      <w:r>
        <w:rPr>
          <w:rFonts w:ascii="Arial" w:cs="Arial" w:eastAsia="Arial" w:hAnsi="Arial"/>
          <w:color w:val="333333"/>
          <w:sz w:val="21"/>
          <w:szCs w:val="21"/>
        </w:rPr>
        <w:t xml:space="preserve">Filed under the respective client’s case folder in the Admin Dashboard</w:t>
      </w:r>
    </w:p>
    <w:p>
      <w:pPr>
        <w:pStyle w:val="ListParagraph"/>
        <w:numPr>
          <w:ilvl w:val="0"/>
          <w:numId w:val="6"/>
        </w:numPr>
        <w:spacing w:after="80"/>
      </w:pPr>
      <w:r>
        <w:rPr>
          <w:rFonts w:ascii="Arial" w:cs="Arial" w:eastAsia="Arial" w:hAnsi="Arial"/>
          <w:color w:val="333333"/>
          <w:sz w:val="21"/>
          <w:szCs w:val="21"/>
        </w:rPr>
        <w:t xml:space="preserve">Accessible to admins and authorised team members for review</w:t>
      </w:r>
    </w:p>
    <w:p>
      <w:pPr>
        <w:pStyle w:val="ListParagraph"/>
        <w:numPr>
          <w:ilvl w:val="0"/>
          <w:numId w:val="6"/>
        </w:numPr>
        <w:spacing w:after="80"/>
      </w:pPr>
      <w:r>
        <w:rPr>
          <w:rFonts w:ascii="Arial" w:cs="Arial" w:eastAsia="Arial" w:hAnsi="Arial"/>
          <w:color w:val="333333"/>
          <w:sz w:val="21"/>
          <w:szCs w:val="21"/>
        </w:rPr>
        <w:t xml:space="preserve">Retained according to data retention policy</w:t>
      </w:r>
    </w:p>
    <w:p>
      <w:r>
        <w:br w:type="page"/>
      </w:r>
    </w:p>
    <w:p>
      <w:pPr>
        <w:pStyle w:val="Heading1"/>
        <w:spacing w:after="200" w:before="360"/>
      </w:pPr>
      <w:r>
        <w:rPr>
          <w:rFonts w:ascii="Arial" w:cs="Arial" w:eastAsia="Arial" w:hAnsi="Arial"/>
          <w:b/>
          <w:bCs/>
          <w:color w:val="1B3A5C"/>
          <w:sz w:val="36"/>
          <w:szCs w:val="36"/>
        </w:rPr>
        <w:t xml:space="preserve">7. Mileage Tracking</w:t>
      </w:r>
    </w:p>
    <w:p>
      <w:pPr>
        <w:spacing w:after="120"/>
      </w:pPr>
      <w:r>
        <w:rPr>
          <w:rFonts w:ascii="Arial" w:cs="Arial" w:eastAsia="Arial" w:hAnsi="Arial"/>
          <w:color w:val="333333"/>
          <w:sz w:val="21"/>
          <w:szCs w:val="21"/>
        </w:rPr>
        <w:t xml:space="preserve">The Mileage Tracking module automatically calculates distance covered during the workday and allows employees to categorise trips for accurate reporting. Logged mileage is submitted to the admin for operational tracking, tax rebate calculations, or client billing.</w:t>
      </w:r>
    </w:p>
    <w:p>
      <w:pPr>
        <w:spacing w:after="80"/>
      </w:pPr>
    </w:p>
    <w:p>
      <w:pPr>
        <w:pStyle w:val="Heading2"/>
        <w:spacing w:after="160" w:before="280"/>
      </w:pPr>
      <w:r>
        <w:rPr>
          <w:rFonts w:ascii="Arial" w:cs="Arial" w:eastAsia="Arial" w:hAnsi="Arial"/>
          <w:b/>
          <w:bCs/>
          <w:color w:val="2E75B6"/>
          <w:sz w:val="28"/>
          <w:szCs w:val="28"/>
        </w:rPr>
        <w:t xml:space="preserve">7.1 Automatic Mileage Calculation</w:t>
      </w:r>
    </w:p>
    <w:p>
      <w:pPr>
        <w:spacing w:after="100"/>
      </w:pPr>
      <w:r>
        <w:rPr>
          <w:rFonts w:ascii="Arial" w:cs="Arial" w:eastAsia="Arial" w:hAnsi="Arial"/>
          <w:b/>
          <w:bCs/>
          <w:color w:val="1B3A5C"/>
          <w:sz w:val="21"/>
          <w:szCs w:val="21"/>
        </w:rPr>
        <w:t xml:space="preserve">Screen: </w:t>
      </w:r>
      <w:r>
        <w:rPr>
          <w:rFonts w:ascii="Arial" w:cs="Arial" w:eastAsia="Arial" w:hAnsi="Arial"/>
          <w:color w:val="333333"/>
          <w:sz w:val="21"/>
          <w:szCs w:val="21"/>
        </w:rPr>
        <w:t xml:space="preserve">Mileage Tab / Background Process</w:t>
      </w:r>
    </w:p>
    <w:p>
      <w:pPr>
        <w:spacing w:after="100"/>
      </w:pPr>
      <w:r>
        <w:rPr>
          <w:rFonts w:ascii="Arial" w:cs="Arial" w:eastAsia="Arial" w:hAnsi="Arial"/>
          <w:b/>
          <w:bCs/>
          <w:color w:val="1B3A5C"/>
          <w:sz w:val="21"/>
          <w:szCs w:val="21"/>
        </w:rPr>
        <w:t xml:space="preserve">Behaviour: </w:t>
      </w:r>
      <w:r>
        <w:rPr>
          <w:rFonts w:ascii="Arial" w:cs="Arial" w:eastAsia="Arial" w:hAnsi="Arial"/>
          <w:color w:val="333333"/>
          <w:sz w:val="21"/>
          <w:szCs w:val="21"/>
        </w:rPr>
        <w:t xml:space="preserve">Automatic — tracks trips based on location movement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3200"/>
        <w:gridCol w:w="2760"/>
      </w:tblGrid>
      <w:tr>
        <w:tc>
          <w:tcPr>
            <w:tcW w:type="dxa" w:w="800"/>
            <w:tcBorders>
              <w:top w:val="single" w:color="B0C4DE" w:sz="1"/>
              <w:left w:val="single" w:color="B0C4DE" w:sz="1"/>
              <w:bottom w:val="single" w:color="B0C4DE" w:sz="1"/>
              <w:right w:val="single" w:color="B0C4DE" w:sz="1"/>
            </w:tcBorders>
            <w:shd w:fill="1B3A5C" w:val="clear"/>
            <w:tcMar>
              <w:top w:type="dxa" w:w="60"/>
              <w:left w:type="dxa" w:w="120"/>
              <w:bottom w:type="dxa" w:w="60"/>
              <w:right w:type="dxa" w:w="120"/>
            </w:tcMar>
            <w:vAlign w:val="center"/>
          </w:tcPr>
          <w:p>
            <w:pPr>
              <w:jc w:val="left"/>
            </w:pPr>
            <w:r>
              <w:rPr>
                <w:rFonts w:ascii="Arial" w:cs="Arial" w:eastAsia="Arial" w:hAnsi="Arial"/>
                <w:b/>
                <w:bCs/>
                <w:color w:val="FFFFFF"/>
                <w:sz w:val="20"/>
                <w:szCs w:val="20"/>
              </w:rPr>
              <w:t xml:space="preserve">Step</w:t>
            </w:r>
          </w:p>
        </w:tc>
        <w:tc>
          <w:tcPr>
            <w:tcW w:type="dxa" w:w="2600"/>
            <w:tcBorders>
              <w:top w:val="single" w:color="B0C4DE" w:sz="1"/>
              <w:left w:val="single" w:color="B0C4DE" w:sz="1"/>
              <w:bottom w:val="single" w:color="B0C4DE" w:sz="1"/>
              <w:right w:val="single" w:color="B0C4DE" w:sz="1"/>
            </w:tcBorders>
            <w:shd w:fill="1B3A5C" w:val="clear"/>
            <w:tcMar>
              <w:top w:type="dxa" w:w="60"/>
              <w:left w:type="dxa" w:w="120"/>
              <w:bottom w:type="dxa" w:w="60"/>
              <w:right w:type="dxa" w:w="120"/>
            </w:tcMar>
            <w:vAlign w:val="center"/>
          </w:tcPr>
          <w:p>
            <w:pPr>
              <w:jc w:val="left"/>
            </w:pPr>
            <w:r>
              <w:rPr>
                <w:rFonts w:ascii="Arial" w:cs="Arial" w:eastAsia="Arial" w:hAnsi="Arial"/>
                <w:b/>
                <w:bCs/>
                <w:color w:val="FFFFFF"/>
                <w:sz w:val="20"/>
                <w:szCs w:val="20"/>
              </w:rPr>
              <w:t xml:space="preserve">User Action</w:t>
            </w:r>
          </w:p>
        </w:tc>
        <w:tc>
          <w:tcPr>
            <w:tcW w:type="dxa" w:w="3200"/>
            <w:tcBorders>
              <w:top w:val="single" w:color="B0C4DE" w:sz="1"/>
              <w:left w:val="single" w:color="B0C4DE" w:sz="1"/>
              <w:bottom w:val="single" w:color="B0C4DE" w:sz="1"/>
              <w:right w:val="single" w:color="B0C4DE" w:sz="1"/>
            </w:tcBorders>
            <w:shd w:fill="1B3A5C" w:val="clear"/>
            <w:tcMar>
              <w:top w:type="dxa" w:w="60"/>
              <w:left w:type="dxa" w:w="120"/>
              <w:bottom w:type="dxa" w:w="60"/>
              <w:right w:type="dxa" w:w="120"/>
            </w:tcMar>
            <w:vAlign w:val="center"/>
          </w:tcPr>
          <w:p>
            <w:pPr>
              <w:jc w:val="left"/>
            </w:pPr>
            <w:r>
              <w:rPr>
                <w:rFonts w:ascii="Arial" w:cs="Arial" w:eastAsia="Arial" w:hAnsi="Arial"/>
                <w:b/>
                <w:bCs/>
                <w:color w:val="FFFFFF"/>
                <w:sz w:val="20"/>
                <w:szCs w:val="20"/>
              </w:rPr>
              <w:t xml:space="preserve">System Response</w:t>
            </w:r>
          </w:p>
        </w:tc>
        <w:tc>
          <w:tcPr>
            <w:tcW w:type="dxa" w:w="2760"/>
            <w:tcBorders>
              <w:top w:val="single" w:color="B0C4DE" w:sz="1"/>
              <w:left w:val="single" w:color="B0C4DE" w:sz="1"/>
              <w:bottom w:val="single" w:color="B0C4DE" w:sz="1"/>
              <w:right w:val="single" w:color="B0C4DE" w:sz="1"/>
            </w:tcBorders>
            <w:shd w:fill="1B3A5C" w:val="clear"/>
            <w:tcMar>
              <w:top w:type="dxa" w:w="60"/>
              <w:left w:type="dxa" w:w="120"/>
              <w:bottom w:type="dxa" w:w="60"/>
              <w:right w:type="dxa" w:w="120"/>
            </w:tcMar>
            <w:vAlign w:val="center"/>
          </w:tcPr>
          <w:p>
            <w:pPr>
              <w:jc w:val="left"/>
            </w:pPr>
            <w:r>
              <w:rPr>
                <w:rFonts w:ascii="Arial" w:cs="Arial" w:eastAsia="Arial" w:hAnsi="Arial"/>
                <w:b/>
                <w:bCs/>
                <w:color w:val="FFFFFF"/>
                <w:sz w:val="20"/>
                <w:szCs w:val="20"/>
              </w:rPr>
              <w:t xml:space="preserve">Notes / Edge Cases</w:t>
            </w:r>
          </w:p>
        </w:tc>
      </w:tr>
      <w:tr>
        <w:tc>
          <w:tcPr>
            <w:tcW w:type="dxa" w:w="8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1</w:t>
            </w:r>
          </w:p>
        </w:tc>
        <w:tc>
          <w:tcPr>
            <w:tcW w:type="dxa" w:w="26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Employee begins driving (velocity detected)</w:t>
            </w:r>
          </w:p>
        </w:tc>
        <w:tc>
          <w:tcPr>
            <w:tcW w:type="dxa" w:w="32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Trip recording starts automatically</w:t>
            </w:r>
          </w:p>
        </w:tc>
        <w:tc>
          <w:tcPr>
            <w:tcW w:type="dxa" w:w="276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Triggers when sustained movement above 5 mph detected</w:t>
            </w:r>
          </w:p>
        </w:tc>
      </w:tr>
      <w:tr>
        <w:tc>
          <w:tcPr>
            <w:tcW w:type="dxa" w:w="80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2</w:t>
            </w:r>
          </w:p>
        </w:tc>
        <w:tc>
          <w:tcPr>
            <w:tcW w:type="dxa" w:w="260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Employee arrives at destination (movement stops)</w:t>
            </w:r>
          </w:p>
        </w:tc>
        <w:tc>
          <w:tcPr>
            <w:tcW w:type="dxa" w:w="320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Trip recording ends after 3-minute stationary threshold</w:t>
            </w:r>
          </w:p>
        </w:tc>
        <w:tc>
          <w:tcPr>
            <w:tcW w:type="dxa" w:w="276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Trip logged with start point, end point, distance, and duration</w:t>
            </w:r>
          </w:p>
        </w:tc>
      </w:tr>
      <w:tr>
        <w:tc>
          <w:tcPr>
            <w:tcW w:type="dxa" w:w="8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3</w:t>
            </w:r>
          </w:p>
        </w:tc>
        <w:tc>
          <w:tcPr>
            <w:tcW w:type="dxa" w:w="26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Views Mileage tab</w:t>
            </w:r>
          </w:p>
        </w:tc>
        <w:tc>
          <w:tcPr>
            <w:tcW w:type="dxa" w:w="32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Today’s trips listed with distance, times, and route summary</w:t>
            </w:r>
          </w:p>
        </w:tc>
        <w:tc>
          <w:tcPr>
            <w:tcW w:type="dxa" w:w="276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Running total for the day displayed at top</w:t>
            </w:r>
          </w:p>
        </w:tc>
      </w:tr>
      <w:tr>
        <w:tc>
          <w:tcPr>
            <w:tcW w:type="dxa" w:w="80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4</w:t>
            </w:r>
          </w:p>
        </w:tc>
        <w:tc>
          <w:tcPr>
            <w:tcW w:type="dxa" w:w="260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Taps a trip entry</w:t>
            </w:r>
          </w:p>
        </w:tc>
        <w:tc>
          <w:tcPr>
            <w:tcW w:type="dxa" w:w="320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Shows route map with start/end markers and path</w:t>
            </w:r>
          </w:p>
        </w:tc>
        <w:tc>
          <w:tcPr>
            <w:tcW w:type="dxa" w:w="276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Distance shown in miles (configurable to km)</w:t>
            </w:r>
          </w:p>
        </w:tc>
      </w:tr>
    </w:tbl>
    <w:p>
      <w:pPr>
        <w:spacing w:after="80"/>
      </w:pPr>
    </w:p>
    <w:p>
      <w:pPr>
        <w:pStyle w:val="Heading2"/>
        <w:spacing w:after="160" w:before="280"/>
      </w:pPr>
      <w:r>
        <w:rPr>
          <w:rFonts w:ascii="Arial" w:cs="Arial" w:eastAsia="Arial" w:hAnsi="Arial"/>
          <w:b/>
          <w:bCs/>
          <w:color w:val="2E75B6"/>
          <w:sz w:val="28"/>
          <w:szCs w:val="28"/>
        </w:rPr>
        <w:t xml:space="preserve">7.2 Mark Trips as Work or Personal</w:t>
      </w:r>
    </w:p>
    <w:p>
      <w:pPr>
        <w:spacing w:after="100"/>
      </w:pPr>
      <w:r>
        <w:rPr>
          <w:rFonts w:ascii="Arial" w:cs="Arial" w:eastAsia="Arial" w:hAnsi="Arial"/>
          <w:b/>
          <w:bCs/>
          <w:color w:val="1B3A5C"/>
          <w:sz w:val="21"/>
          <w:szCs w:val="21"/>
        </w:rPr>
        <w:t xml:space="preserve">Screen: </w:t>
      </w:r>
      <w:r>
        <w:rPr>
          <w:rFonts w:ascii="Arial" w:cs="Arial" w:eastAsia="Arial" w:hAnsi="Arial"/>
          <w:color w:val="333333"/>
          <w:sz w:val="21"/>
          <w:szCs w:val="21"/>
        </w:rPr>
        <w:t xml:space="preserve">Mileage Tab → Trip Detail</w:t>
      </w:r>
    </w:p>
    <w:p>
      <w:pPr>
        <w:spacing w:after="100"/>
      </w:pPr>
      <w:r>
        <w:rPr>
          <w:rFonts w:ascii="Arial" w:cs="Arial" w:eastAsia="Arial" w:hAnsi="Arial"/>
          <w:b/>
          <w:bCs/>
          <w:color w:val="1B3A5C"/>
          <w:sz w:val="21"/>
          <w:szCs w:val="21"/>
        </w:rPr>
        <w:t xml:space="preserve">Trigger: </w:t>
      </w:r>
      <w:r>
        <w:rPr>
          <w:rFonts w:ascii="Arial" w:cs="Arial" w:eastAsia="Arial" w:hAnsi="Arial"/>
          <w:color w:val="333333"/>
          <w:sz w:val="21"/>
          <w:szCs w:val="21"/>
        </w:rPr>
        <w:t xml:space="preserve">Employee categorises a completed trip</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3200"/>
        <w:gridCol w:w="2760"/>
      </w:tblGrid>
      <w:tr>
        <w:tc>
          <w:tcPr>
            <w:tcW w:type="dxa" w:w="800"/>
            <w:tcBorders>
              <w:top w:val="single" w:color="B0C4DE" w:sz="1"/>
              <w:left w:val="single" w:color="B0C4DE" w:sz="1"/>
              <w:bottom w:val="single" w:color="B0C4DE" w:sz="1"/>
              <w:right w:val="single" w:color="B0C4DE" w:sz="1"/>
            </w:tcBorders>
            <w:shd w:fill="1B3A5C" w:val="clear"/>
            <w:tcMar>
              <w:top w:type="dxa" w:w="60"/>
              <w:left w:type="dxa" w:w="120"/>
              <w:bottom w:type="dxa" w:w="60"/>
              <w:right w:type="dxa" w:w="120"/>
            </w:tcMar>
            <w:vAlign w:val="center"/>
          </w:tcPr>
          <w:p>
            <w:pPr>
              <w:jc w:val="left"/>
            </w:pPr>
            <w:r>
              <w:rPr>
                <w:rFonts w:ascii="Arial" w:cs="Arial" w:eastAsia="Arial" w:hAnsi="Arial"/>
                <w:b/>
                <w:bCs/>
                <w:color w:val="FFFFFF"/>
                <w:sz w:val="20"/>
                <w:szCs w:val="20"/>
              </w:rPr>
              <w:t xml:space="preserve">Step</w:t>
            </w:r>
          </w:p>
        </w:tc>
        <w:tc>
          <w:tcPr>
            <w:tcW w:type="dxa" w:w="2600"/>
            <w:tcBorders>
              <w:top w:val="single" w:color="B0C4DE" w:sz="1"/>
              <w:left w:val="single" w:color="B0C4DE" w:sz="1"/>
              <w:bottom w:val="single" w:color="B0C4DE" w:sz="1"/>
              <w:right w:val="single" w:color="B0C4DE" w:sz="1"/>
            </w:tcBorders>
            <w:shd w:fill="1B3A5C" w:val="clear"/>
            <w:tcMar>
              <w:top w:type="dxa" w:w="60"/>
              <w:left w:type="dxa" w:w="120"/>
              <w:bottom w:type="dxa" w:w="60"/>
              <w:right w:type="dxa" w:w="120"/>
            </w:tcMar>
            <w:vAlign w:val="center"/>
          </w:tcPr>
          <w:p>
            <w:pPr>
              <w:jc w:val="left"/>
            </w:pPr>
            <w:r>
              <w:rPr>
                <w:rFonts w:ascii="Arial" w:cs="Arial" w:eastAsia="Arial" w:hAnsi="Arial"/>
                <w:b/>
                <w:bCs/>
                <w:color w:val="FFFFFF"/>
                <w:sz w:val="20"/>
                <w:szCs w:val="20"/>
              </w:rPr>
              <w:t xml:space="preserve">User Action</w:t>
            </w:r>
          </w:p>
        </w:tc>
        <w:tc>
          <w:tcPr>
            <w:tcW w:type="dxa" w:w="3200"/>
            <w:tcBorders>
              <w:top w:val="single" w:color="B0C4DE" w:sz="1"/>
              <w:left w:val="single" w:color="B0C4DE" w:sz="1"/>
              <w:bottom w:val="single" w:color="B0C4DE" w:sz="1"/>
              <w:right w:val="single" w:color="B0C4DE" w:sz="1"/>
            </w:tcBorders>
            <w:shd w:fill="1B3A5C" w:val="clear"/>
            <w:tcMar>
              <w:top w:type="dxa" w:w="60"/>
              <w:left w:type="dxa" w:w="120"/>
              <w:bottom w:type="dxa" w:w="60"/>
              <w:right w:type="dxa" w:w="120"/>
            </w:tcMar>
            <w:vAlign w:val="center"/>
          </w:tcPr>
          <w:p>
            <w:pPr>
              <w:jc w:val="left"/>
            </w:pPr>
            <w:r>
              <w:rPr>
                <w:rFonts w:ascii="Arial" w:cs="Arial" w:eastAsia="Arial" w:hAnsi="Arial"/>
                <w:b/>
                <w:bCs/>
                <w:color w:val="FFFFFF"/>
                <w:sz w:val="20"/>
                <w:szCs w:val="20"/>
              </w:rPr>
              <w:t xml:space="preserve">System Response</w:t>
            </w:r>
          </w:p>
        </w:tc>
        <w:tc>
          <w:tcPr>
            <w:tcW w:type="dxa" w:w="2760"/>
            <w:tcBorders>
              <w:top w:val="single" w:color="B0C4DE" w:sz="1"/>
              <w:left w:val="single" w:color="B0C4DE" w:sz="1"/>
              <w:bottom w:val="single" w:color="B0C4DE" w:sz="1"/>
              <w:right w:val="single" w:color="B0C4DE" w:sz="1"/>
            </w:tcBorders>
            <w:shd w:fill="1B3A5C" w:val="clear"/>
            <w:tcMar>
              <w:top w:type="dxa" w:w="60"/>
              <w:left w:type="dxa" w:w="120"/>
              <w:bottom w:type="dxa" w:w="60"/>
              <w:right w:type="dxa" w:w="120"/>
            </w:tcMar>
            <w:vAlign w:val="center"/>
          </w:tcPr>
          <w:p>
            <w:pPr>
              <w:jc w:val="left"/>
            </w:pPr>
            <w:r>
              <w:rPr>
                <w:rFonts w:ascii="Arial" w:cs="Arial" w:eastAsia="Arial" w:hAnsi="Arial"/>
                <w:b/>
                <w:bCs/>
                <w:color w:val="FFFFFF"/>
                <w:sz w:val="20"/>
                <w:szCs w:val="20"/>
              </w:rPr>
              <w:t xml:space="preserve">Notes / Edge Cases</w:t>
            </w:r>
          </w:p>
        </w:tc>
      </w:tr>
      <w:tr>
        <w:tc>
          <w:tcPr>
            <w:tcW w:type="dxa" w:w="8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1</w:t>
            </w:r>
          </w:p>
        </w:tc>
        <w:tc>
          <w:tcPr>
            <w:tcW w:type="dxa" w:w="26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Views trip list on Mileage tab</w:t>
            </w:r>
          </w:p>
        </w:tc>
        <w:tc>
          <w:tcPr>
            <w:tcW w:type="dxa" w:w="32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Each trip shows a category badge: "Uncategorised" (default), "Work", or "Personal"</w:t>
            </w:r>
          </w:p>
        </w:tc>
        <w:tc>
          <w:tcPr>
            <w:tcW w:type="dxa" w:w="276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Uncategorised trips highlighted with amber indicator</w:t>
            </w:r>
          </w:p>
        </w:tc>
      </w:tr>
      <w:tr>
        <w:tc>
          <w:tcPr>
            <w:tcW w:type="dxa" w:w="80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2</w:t>
            </w:r>
          </w:p>
        </w:tc>
        <w:tc>
          <w:tcPr>
            <w:tcW w:type="dxa" w:w="260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Taps category selector on a trip</w:t>
            </w:r>
          </w:p>
        </w:tc>
        <w:tc>
          <w:tcPr>
            <w:tcW w:type="dxa" w:w="320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Toggle between "Work" and "Personal"</w:t>
            </w:r>
          </w:p>
        </w:tc>
        <w:tc>
          <w:tcPr>
            <w:tcW w:type="dxa" w:w="276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Default can be set in Profile → Settings</w:t>
            </w:r>
          </w:p>
        </w:tc>
      </w:tr>
      <w:tr>
        <w:tc>
          <w:tcPr>
            <w:tcW w:type="dxa" w:w="8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3</w:t>
            </w:r>
          </w:p>
        </w:tc>
        <w:tc>
          <w:tcPr>
            <w:tcW w:type="dxa" w:w="26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Selects "Work"</w:t>
            </w:r>
          </w:p>
        </w:tc>
        <w:tc>
          <w:tcPr>
            <w:tcW w:type="dxa" w:w="32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Trip marked as work mileage. Badge updates to green.</w:t>
            </w:r>
          </w:p>
        </w:tc>
        <w:tc>
          <w:tcPr>
            <w:tcW w:type="dxa" w:w="276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Trip included in admin mileage report</w:t>
            </w:r>
          </w:p>
        </w:tc>
      </w:tr>
      <w:tr>
        <w:tc>
          <w:tcPr>
            <w:tcW w:type="dxa" w:w="80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4</w:t>
            </w:r>
          </w:p>
        </w:tc>
        <w:tc>
          <w:tcPr>
            <w:tcW w:type="dxa" w:w="260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Selects "Personal"</w:t>
            </w:r>
          </w:p>
        </w:tc>
        <w:tc>
          <w:tcPr>
            <w:tcW w:type="dxa" w:w="320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Trip marked as personal. Badge updates to grey.</w:t>
            </w:r>
          </w:p>
        </w:tc>
        <w:tc>
          <w:tcPr>
            <w:tcW w:type="dxa" w:w="276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Excluded from admin reports and billing</w:t>
            </w:r>
          </w:p>
        </w:tc>
      </w:tr>
      <w:tr>
        <w:tc>
          <w:tcPr>
            <w:tcW w:type="dxa" w:w="8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5</w:t>
            </w:r>
          </w:p>
        </w:tc>
        <w:tc>
          <w:tcPr>
            <w:tcW w:type="dxa" w:w="26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End of day: uncategorised trips remain</w:t>
            </w:r>
          </w:p>
        </w:tc>
        <w:tc>
          <w:tcPr>
            <w:tcW w:type="dxa" w:w="32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Reminder notification: "You have [X] uncategorised trips today"</w:t>
            </w:r>
          </w:p>
        </w:tc>
        <w:tc>
          <w:tcPr>
            <w:tcW w:type="dxa" w:w="276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Admin can set deadline for categorisation</w:t>
            </w:r>
          </w:p>
        </w:tc>
      </w:tr>
    </w:tbl>
    <w:p>
      <w:pPr>
        <w:spacing w:after="80"/>
      </w:pPr>
    </w:p>
    <w:p>
      <w:pPr>
        <w:pStyle w:val="Heading2"/>
        <w:spacing w:after="160" w:before="280"/>
      </w:pPr>
      <w:r>
        <w:rPr>
          <w:rFonts w:ascii="Arial" w:cs="Arial" w:eastAsia="Arial" w:hAnsi="Arial"/>
          <w:b/>
          <w:bCs/>
          <w:color w:val="2E75B6"/>
          <w:sz w:val="28"/>
          <w:szCs w:val="28"/>
        </w:rPr>
        <w:t xml:space="preserve">7.3 Mileage Submission to Admin</w:t>
      </w:r>
    </w:p>
    <w:p>
      <w:pPr>
        <w:spacing w:after="100"/>
      </w:pPr>
      <w:r>
        <w:rPr>
          <w:rFonts w:ascii="Arial" w:cs="Arial" w:eastAsia="Arial" w:hAnsi="Arial"/>
          <w:b/>
          <w:bCs/>
          <w:color w:val="1B3A5C"/>
          <w:sz w:val="21"/>
          <w:szCs w:val="21"/>
        </w:rPr>
        <w:t xml:space="preserve">Screen: </w:t>
      </w:r>
      <w:r>
        <w:rPr>
          <w:rFonts w:ascii="Arial" w:cs="Arial" w:eastAsia="Arial" w:hAnsi="Arial"/>
          <w:color w:val="333333"/>
          <w:sz w:val="21"/>
          <w:szCs w:val="21"/>
        </w:rPr>
        <w:t xml:space="preserve">Mileage Tab → Submit Mileage</w:t>
      </w:r>
    </w:p>
    <w:p>
      <w:pPr>
        <w:spacing w:after="100"/>
      </w:pPr>
      <w:r>
        <w:rPr>
          <w:rFonts w:ascii="Arial" w:cs="Arial" w:eastAsia="Arial" w:hAnsi="Arial"/>
          <w:b/>
          <w:bCs/>
          <w:color w:val="1B3A5C"/>
          <w:sz w:val="21"/>
          <w:szCs w:val="21"/>
        </w:rPr>
        <w:t xml:space="preserve">Behaviour: </w:t>
      </w:r>
      <w:r>
        <w:rPr>
          <w:rFonts w:ascii="Arial" w:cs="Arial" w:eastAsia="Arial" w:hAnsi="Arial"/>
          <w:color w:val="333333"/>
          <w:sz w:val="21"/>
          <w:szCs w:val="21"/>
        </w:rPr>
        <w:t xml:space="preserve">Manual submission or automatic daily sync</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3200"/>
        <w:gridCol w:w="2760"/>
      </w:tblGrid>
      <w:tr>
        <w:tc>
          <w:tcPr>
            <w:tcW w:type="dxa" w:w="800"/>
            <w:tcBorders>
              <w:top w:val="single" w:color="B0C4DE" w:sz="1"/>
              <w:left w:val="single" w:color="B0C4DE" w:sz="1"/>
              <w:bottom w:val="single" w:color="B0C4DE" w:sz="1"/>
              <w:right w:val="single" w:color="B0C4DE" w:sz="1"/>
            </w:tcBorders>
            <w:shd w:fill="1B3A5C" w:val="clear"/>
            <w:tcMar>
              <w:top w:type="dxa" w:w="60"/>
              <w:left w:type="dxa" w:w="120"/>
              <w:bottom w:type="dxa" w:w="60"/>
              <w:right w:type="dxa" w:w="120"/>
            </w:tcMar>
            <w:vAlign w:val="center"/>
          </w:tcPr>
          <w:p>
            <w:pPr>
              <w:jc w:val="left"/>
            </w:pPr>
            <w:r>
              <w:rPr>
                <w:rFonts w:ascii="Arial" w:cs="Arial" w:eastAsia="Arial" w:hAnsi="Arial"/>
                <w:b/>
                <w:bCs/>
                <w:color w:val="FFFFFF"/>
                <w:sz w:val="20"/>
                <w:szCs w:val="20"/>
              </w:rPr>
              <w:t xml:space="preserve">Step</w:t>
            </w:r>
          </w:p>
        </w:tc>
        <w:tc>
          <w:tcPr>
            <w:tcW w:type="dxa" w:w="2600"/>
            <w:tcBorders>
              <w:top w:val="single" w:color="B0C4DE" w:sz="1"/>
              <w:left w:val="single" w:color="B0C4DE" w:sz="1"/>
              <w:bottom w:val="single" w:color="B0C4DE" w:sz="1"/>
              <w:right w:val="single" w:color="B0C4DE" w:sz="1"/>
            </w:tcBorders>
            <w:shd w:fill="1B3A5C" w:val="clear"/>
            <w:tcMar>
              <w:top w:type="dxa" w:w="60"/>
              <w:left w:type="dxa" w:w="120"/>
              <w:bottom w:type="dxa" w:w="60"/>
              <w:right w:type="dxa" w:w="120"/>
            </w:tcMar>
            <w:vAlign w:val="center"/>
          </w:tcPr>
          <w:p>
            <w:pPr>
              <w:jc w:val="left"/>
            </w:pPr>
            <w:r>
              <w:rPr>
                <w:rFonts w:ascii="Arial" w:cs="Arial" w:eastAsia="Arial" w:hAnsi="Arial"/>
                <w:b/>
                <w:bCs/>
                <w:color w:val="FFFFFF"/>
                <w:sz w:val="20"/>
                <w:szCs w:val="20"/>
              </w:rPr>
              <w:t xml:space="preserve">User Action</w:t>
            </w:r>
          </w:p>
        </w:tc>
        <w:tc>
          <w:tcPr>
            <w:tcW w:type="dxa" w:w="3200"/>
            <w:tcBorders>
              <w:top w:val="single" w:color="B0C4DE" w:sz="1"/>
              <w:left w:val="single" w:color="B0C4DE" w:sz="1"/>
              <w:bottom w:val="single" w:color="B0C4DE" w:sz="1"/>
              <w:right w:val="single" w:color="B0C4DE" w:sz="1"/>
            </w:tcBorders>
            <w:shd w:fill="1B3A5C" w:val="clear"/>
            <w:tcMar>
              <w:top w:type="dxa" w:w="60"/>
              <w:left w:type="dxa" w:w="120"/>
              <w:bottom w:type="dxa" w:w="60"/>
              <w:right w:type="dxa" w:w="120"/>
            </w:tcMar>
            <w:vAlign w:val="center"/>
          </w:tcPr>
          <w:p>
            <w:pPr>
              <w:jc w:val="left"/>
            </w:pPr>
            <w:r>
              <w:rPr>
                <w:rFonts w:ascii="Arial" w:cs="Arial" w:eastAsia="Arial" w:hAnsi="Arial"/>
                <w:b/>
                <w:bCs/>
                <w:color w:val="FFFFFF"/>
                <w:sz w:val="20"/>
                <w:szCs w:val="20"/>
              </w:rPr>
              <w:t xml:space="preserve">System Response</w:t>
            </w:r>
          </w:p>
        </w:tc>
        <w:tc>
          <w:tcPr>
            <w:tcW w:type="dxa" w:w="2760"/>
            <w:tcBorders>
              <w:top w:val="single" w:color="B0C4DE" w:sz="1"/>
              <w:left w:val="single" w:color="B0C4DE" w:sz="1"/>
              <w:bottom w:val="single" w:color="B0C4DE" w:sz="1"/>
              <w:right w:val="single" w:color="B0C4DE" w:sz="1"/>
            </w:tcBorders>
            <w:shd w:fill="1B3A5C" w:val="clear"/>
            <w:tcMar>
              <w:top w:type="dxa" w:w="60"/>
              <w:left w:type="dxa" w:w="120"/>
              <w:bottom w:type="dxa" w:w="60"/>
              <w:right w:type="dxa" w:w="120"/>
            </w:tcMar>
            <w:vAlign w:val="center"/>
          </w:tcPr>
          <w:p>
            <w:pPr>
              <w:jc w:val="left"/>
            </w:pPr>
            <w:r>
              <w:rPr>
                <w:rFonts w:ascii="Arial" w:cs="Arial" w:eastAsia="Arial" w:hAnsi="Arial"/>
                <w:b/>
                <w:bCs/>
                <w:color w:val="FFFFFF"/>
                <w:sz w:val="20"/>
                <w:szCs w:val="20"/>
              </w:rPr>
              <w:t xml:space="preserve">Notes / Edge Cases</w:t>
            </w:r>
          </w:p>
        </w:tc>
      </w:tr>
      <w:tr>
        <w:tc>
          <w:tcPr>
            <w:tcW w:type="dxa" w:w="8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1</w:t>
            </w:r>
          </w:p>
        </w:tc>
        <w:tc>
          <w:tcPr>
            <w:tcW w:type="dxa" w:w="26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Reviews categorised trips for the day</w:t>
            </w:r>
          </w:p>
        </w:tc>
        <w:tc>
          <w:tcPr>
            <w:tcW w:type="dxa" w:w="32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Summary panel: Total Work Miles, Total Personal Miles, Trip Count</w:t>
            </w:r>
          </w:p>
        </w:tc>
        <w:tc>
          <w:tcPr>
            <w:tcW w:type="dxa" w:w="276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All trips must be categorised before submission</w:t>
            </w:r>
          </w:p>
        </w:tc>
      </w:tr>
      <w:tr>
        <w:tc>
          <w:tcPr>
            <w:tcW w:type="dxa" w:w="80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2</w:t>
            </w:r>
          </w:p>
        </w:tc>
        <w:tc>
          <w:tcPr>
            <w:tcW w:type="dxa" w:w="260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Taps "Submit Mileage"</w:t>
            </w:r>
          </w:p>
        </w:tc>
        <w:tc>
          <w:tcPr>
            <w:tcW w:type="dxa" w:w="320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Confirmation: "Submit [X] miles of work mileage for [Date]?"</w:t>
            </w:r>
          </w:p>
        </w:tc>
        <w:tc>
          <w:tcPr>
            <w:tcW w:type="dxa" w:w="276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Only work-categorised trips are submitted</w:t>
            </w:r>
          </w:p>
        </w:tc>
      </w:tr>
      <w:tr>
        <w:tc>
          <w:tcPr>
            <w:tcW w:type="dxa" w:w="8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3</w:t>
            </w:r>
          </w:p>
        </w:tc>
        <w:tc>
          <w:tcPr>
            <w:tcW w:type="dxa" w:w="26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Confirms submission</w:t>
            </w:r>
          </w:p>
        </w:tc>
        <w:tc>
          <w:tcPr>
            <w:tcW w:type="dxa" w:w="32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Mileage data pushed to admin dashboard</w:t>
            </w:r>
          </w:p>
        </w:tc>
        <w:tc>
          <w:tcPr>
            <w:tcW w:type="dxa" w:w="276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Appears under Daily Operations &gt; Mileage</w:t>
            </w:r>
          </w:p>
        </w:tc>
      </w:tr>
      <w:tr>
        <w:tc>
          <w:tcPr>
            <w:tcW w:type="dxa" w:w="80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4</w:t>
            </w:r>
          </w:p>
        </w:tc>
        <w:tc>
          <w:tcPr>
            <w:tcW w:type="dxa" w:w="260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Submission complete</w:t>
            </w:r>
          </w:p>
        </w:tc>
        <w:tc>
          <w:tcPr>
            <w:tcW w:type="dxa" w:w="320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"Mileage submitted successfully" confirmation</w:t>
            </w:r>
          </w:p>
        </w:tc>
        <w:tc>
          <w:tcPr>
            <w:tcW w:type="dxa" w:w="276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Admin can use data for tax rebates or client billing</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E8F0F8" w:val="clear"/>
            <w:tcMar>
              <w:top w:type="dxa" w:w="100"/>
              <w:left w:type="dxa" w:w="160"/>
              <w:bottom w:type="dxa" w:w="100"/>
              <w:right w:type="dxa" w:w="160"/>
            </w:tcMar>
          </w:tcPr>
          <w:p>
            <w:pPr>
              <w:spacing w:after="60"/>
            </w:pPr>
            <w:r>
              <w:rPr>
                <w:rFonts w:ascii="Arial" w:cs="Arial" w:eastAsia="Arial" w:hAnsi="Arial"/>
                <w:b/>
                <w:bCs/>
                <w:color w:val="1B3A5C"/>
                <w:sz w:val="21"/>
                <w:szCs w:val="21"/>
              </w:rPr>
              <w:t xml:space="preserve">Auto-Submit Option</w:t>
            </w:r>
          </w:p>
          <w:p>
            <w:r>
              <w:rPr>
                <w:rFonts w:ascii="Arial" w:cs="Arial" w:eastAsia="Arial" w:hAnsi="Arial"/>
                <w:color w:val="444444"/>
                <w:sz w:val="20"/>
                <w:szCs w:val="20"/>
              </w:rPr>
              <w:t xml:space="preserve">If enabled in settings, work mileage is automatically submitted to the admin at the end of each workday (after last check-out). Employees can review and amend before the daily deadline (default: 11:59 PM).</w:t>
            </w:r>
          </w:p>
        </w:tc>
      </w:tr>
    </w:tbl>
    <w:p>
      <w:r>
        <w:br w:type="page"/>
      </w:r>
    </w:p>
    <w:p>
      <w:pPr>
        <w:pStyle w:val="Heading1"/>
        <w:spacing w:after="200" w:before="360"/>
      </w:pPr>
      <w:r>
        <w:rPr>
          <w:rFonts w:ascii="Arial" w:cs="Arial" w:eastAsia="Arial" w:hAnsi="Arial"/>
          <w:b/>
          <w:bCs/>
          <w:color w:val="1B3A5C"/>
          <w:sz w:val="36"/>
          <w:szCs w:val="36"/>
        </w:rPr>
        <w:t xml:space="preserve">8. Cross-Module Interactions</w:t>
      </w:r>
    </w:p>
    <w:p>
      <w:pPr>
        <w:spacing w:after="120"/>
      </w:pPr>
      <w:r>
        <w:rPr>
          <w:rFonts w:ascii="Arial" w:cs="Arial" w:eastAsia="Arial" w:hAnsi="Arial"/>
          <w:color w:val="333333"/>
          <w:sz w:val="21"/>
          <w:szCs w:val="21"/>
        </w:rPr>
        <w:t xml:space="preserve">The Hunter Mobile app modules are deeply interconnected. Actions in one module trigger cascading effects across others to provide a seamless experience for the employee and comprehensive data for the admin.</w:t>
      </w:r>
    </w:p>
    <w:p>
      <w:pPr>
        <w:spacing w:after="80"/>
      </w:pPr>
    </w:p>
    <w:p>
      <w:pPr>
        <w:pStyle w:val="Heading2"/>
        <w:spacing w:after="160" w:before="280"/>
      </w:pPr>
      <w:r>
        <w:rPr>
          <w:rFonts w:ascii="Arial" w:cs="Arial" w:eastAsia="Arial" w:hAnsi="Arial"/>
          <w:b/>
          <w:bCs/>
          <w:color w:val="2E75B6"/>
          <w:sz w:val="28"/>
          <w:szCs w:val="28"/>
        </w:rPr>
        <w:t xml:space="preserve">8.1 Interaction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c>
          <w:tcPr>
            <w:tcW w:type="dxa" w:w="2200"/>
            <w:tcBorders>
              <w:top w:val="single" w:color="B0C4DE" w:sz="1"/>
              <w:left w:val="single" w:color="B0C4DE" w:sz="1"/>
              <w:bottom w:val="single" w:color="B0C4DE" w:sz="1"/>
              <w:right w:val="single" w:color="B0C4DE" w:sz="1"/>
            </w:tcBorders>
            <w:shd w:fill="1B3A5C" w:val="clear"/>
            <w:tcMar>
              <w:top w:type="dxa" w:w="60"/>
              <w:left w:type="dxa" w:w="120"/>
              <w:bottom w:type="dxa" w:w="60"/>
              <w:right w:type="dxa" w:w="120"/>
            </w:tcMar>
            <w:vAlign w:val="center"/>
          </w:tcPr>
          <w:p>
            <w:pPr>
              <w:jc w:val="left"/>
            </w:pPr>
            <w:r>
              <w:rPr>
                <w:rFonts w:ascii="Arial" w:cs="Arial" w:eastAsia="Arial" w:hAnsi="Arial"/>
                <w:b/>
                <w:bCs/>
                <w:color w:val="FFFFFF"/>
                <w:sz w:val="20"/>
                <w:szCs w:val="20"/>
              </w:rPr>
              <w:t xml:space="preserve">Trigger Action</w:t>
            </w:r>
          </w:p>
        </w:tc>
        <w:tc>
          <w:tcPr>
            <w:tcW w:type="dxa" w:w="2400"/>
            <w:tcBorders>
              <w:top w:val="single" w:color="B0C4DE" w:sz="1"/>
              <w:left w:val="single" w:color="B0C4DE" w:sz="1"/>
              <w:bottom w:val="single" w:color="B0C4DE" w:sz="1"/>
              <w:right w:val="single" w:color="B0C4DE" w:sz="1"/>
            </w:tcBorders>
            <w:shd w:fill="1B3A5C" w:val="clear"/>
            <w:tcMar>
              <w:top w:type="dxa" w:w="60"/>
              <w:left w:type="dxa" w:w="120"/>
              <w:bottom w:type="dxa" w:w="60"/>
              <w:right w:type="dxa" w:w="120"/>
            </w:tcMar>
            <w:vAlign w:val="center"/>
          </w:tcPr>
          <w:p>
            <w:pPr>
              <w:jc w:val="left"/>
            </w:pPr>
            <w:r>
              <w:rPr>
                <w:rFonts w:ascii="Arial" w:cs="Arial" w:eastAsia="Arial" w:hAnsi="Arial"/>
                <w:b/>
                <w:bCs/>
                <w:color w:val="FFFFFF"/>
                <w:sz w:val="20"/>
                <w:szCs w:val="20"/>
              </w:rPr>
              <w:t xml:space="preserve">Job Management</w:t>
            </w:r>
          </w:p>
        </w:tc>
        <w:tc>
          <w:tcPr>
            <w:tcW w:type="dxa" w:w="2400"/>
            <w:tcBorders>
              <w:top w:val="single" w:color="B0C4DE" w:sz="1"/>
              <w:left w:val="single" w:color="B0C4DE" w:sz="1"/>
              <w:bottom w:val="single" w:color="B0C4DE" w:sz="1"/>
              <w:right w:val="single" w:color="B0C4DE" w:sz="1"/>
            </w:tcBorders>
            <w:shd w:fill="1B3A5C" w:val="clear"/>
            <w:tcMar>
              <w:top w:type="dxa" w:w="60"/>
              <w:left w:type="dxa" w:w="120"/>
              <w:bottom w:type="dxa" w:w="60"/>
              <w:right w:type="dxa" w:w="120"/>
            </w:tcMar>
            <w:vAlign w:val="center"/>
          </w:tcPr>
          <w:p>
            <w:pPr>
              <w:jc w:val="left"/>
            </w:pPr>
            <w:r>
              <w:rPr>
                <w:rFonts w:ascii="Arial" w:cs="Arial" w:eastAsia="Arial" w:hAnsi="Arial"/>
                <w:b/>
                <w:bCs/>
                <w:color w:val="FFFFFF"/>
                <w:sz w:val="20"/>
                <w:szCs w:val="20"/>
              </w:rPr>
              <w:t xml:space="preserve">Location &amp; Compliance</w:t>
            </w:r>
          </w:p>
        </w:tc>
        <w:tc>
          <w:tcPr>
            <w:tcW w:type="dxa" w:w="2360"/>
            <w:tcBorders>
              <w:top w:val="single" w:color="B0C4DE" w:sz="1"/>
              <w:left w:val="single" w:color="B0C4DE" w:sz="1"/>
              <w:bottom w:val="single" w:color="B0C4DE" w:sz="1"/>
              <w:right w:val="single" w:color="B0C4DE" w:sz="1"/>
            </w:tcBorders>
            <w:shd w:fill="1B3A5C" w:val="clear"/>
            <w:tcMar>
              <w:top w:type="dxa" w:w="60"/>
              <w:left w:type="dxa" w:w="120"/>
              <w:bottom w:type="dxa" w:w="60"/>
              <w:right w:type="dxa" w:w="120"/>
            </w:tcMar>
            <w:vAlign w:val="center"/>
          </w:tcPr>
          <w:p>
            <w:pPr>
              <w:jc w:val="left"/>
            </w:pPr>
            <w:r>
              <w:rPr>
                <w:rFonts w:ascii="Arial" w:cs="Arial" w:eastAsia="Arial" w:hAnsi="Arial"/>
                <w:b/>
                <w:bCs/>
                <w:color w:val="FFFFFF"/>
                <w:sz w:val="20"/>
                <w:szCs w:val="20"/>
              </w:rPr>
              <w:t xml:space="preserve">Other Modules</w:t>
            </w:r>
          </w:p>
        </w:tc>
      </w:tr>
      <w:tr>
        <w:tc>
          <w:tcPr>
            <w:tcW w:type="dxa" w:w="22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Check-In</w:t>
            </w:r>
          </w:p>
        </w:tc>
        <w:tc>
          <w:tcPr>
            <w:tcW w:type="dxa" w:w="24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Job timer starts; status → In Progress</w:t>
            </w:r>
          </w:p>
        </w:tc>
        <w:tc>
          <w:tcPr>
            <w:tcW w:type="dxa" w:w="24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Location tracking activates; geo-fence validated</w:t>
            </w:r>
          </w:p>
        </w:tc>
        <w:tc>
          <w:tcPr>
            <w:tcW w:type="dxa" w:w="236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Mileage: previous trip auto-ends</w:t>
            </w:r>
          </w:p>
        </w:tc>
      </w:tr>
      <w:tr>
        <w:tc>
          <w:tcPr>
            <w:tcW w:type="dxa" w:w="220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Check-Out</w:t>
            </w:r>
          </w:p>
        </w:tc>
        <w:tc>
          <w:tcPr>
            <w:tcW w:type="dxa" w:w="240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Job timer stops; status → Completed; duration logged</w:t>
            </w:r>
          </w:p>
        </w:tc>
        <w:tc>
          <w:tcPr>
            <w:tcW w:type="dxa" w:w="240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If last job: tracking deactivates</w:t>
            </w:r>
          </w:p>
        </w:tc>
        <w:tc>
          <w:tcPr>
            <w:tcW w:type="dxa" w:w="236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Docs: upload prompt if no files attached</w:t>
            </w:r>
          </w:p>
        </w:tc>
      </w:tr>
      <w:tr>
        <w:tc>
          <w:tcPr>
            <w:tcW w:type="dxa" w:w="22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Geo-Fence Violation</w:t>
            </w:r>
          </w:p>
        </w:tc>
        <w:tc>
          <w:tcPr>
            <w:tcW w:type="dxa" w:w="24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Check-in flagged with warning</w:t>
            </w:r>
          </w:p>
        </w:tc>
        <w:tc>
          <w:tcPr>
            <w:tcW w:type="dxa" w:w="24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Alert sent to admin; logged in compliance report</w:t>
            </w:r>
          </w:p>
        </w:tc>
        <w:tc>
          <w:tcPr>
            <w:tcW w:type="dxa" w:w="236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w:t>
            </w:r>
          </w:p>
        </w:tc>
      </w:tr>
      <w:tr>
        <w:tc>
          <w:tcPr>
            <w:tcW w:type="dxa" w:w="220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Overtime Threshold</w:t>
            </w:r>
          </w:p>
        </w:tc>
        <w:tc>
          <w:tcPr>
            <w:tcW w:type="dxa" w:w="240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Warning on active job timer</w:t>
            </w:r>
          </w:p>
        </w:tc>
        <w:tc>
          <w:tcPr>
            <w:tcW w:type="dxa" w:w="240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Alert notification to employee and admin</w:t>
            </w:r>
          </w:p>
        </w:tc>
        <w:tc>
          <w:tcPr>
            <w:tcW w:type="dxa" w:w="236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w:t>
            </w:r>
          </w:p>
        </w:tc>
      </w:tr>
      <w:tr>
        <w:tc>
          <w:tcPr>
            <w:tcW w:type="dxa" w:w="22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Document Upload</w:t>
            </w:r>
          </w:p>
        </w:tc>
        <w:tc>
          <w:tcPr>
            <w:tcW w:type="dxa" w:w="24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File linked to specific job record</w:t>
            </w:r>
          </w:p>
        </w:tc>
        <w:tc>
          <w:tcPr>
            <w:tcW w:type="dxa" w:w="24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w:t>
            </w:r>
          </w:p>
        </w:tc>
        <w:tc>
          <w:tcPr>
            <w:tcW w:type="dxa" w:w="236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Docs: compiled in admin case file</w:t>
            </w:r>
          </w:p>
        </w:tc>
      </w:tr>
      <w:tr>
        <w:tc>
          <w:tcPr>
            <w:tcW w:type="dxa" w:w="220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Trip Completed</w:t>
            </w:r>
          </w:p>
        </w:tc>
        <w:tc>
          <w:tcPr>
            <w:tcW w:type="dxa" w:w="240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w:t>
            </w:r>
          </w:p>
        </w:tc>
        <w:tc>
          <w:tcPr>
            <w:tcW w:type="dxa" w:w="240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Route data feeds into tracking history</w:t>
            </w:r>
          </w:p>
        </w:tc>
        <w:tc>
          <w:tcPr>
            <w:tcW w:type="dxa" w:w="236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Mileage: trip added to daily log</w:t>
            </w:r>
          </w:p>
        </w:tc>
      </w:tr>
    </w:tbl>
    <w:p>
      <w:pPr>
        <w:spacing w:after="80"/>
      </w:pPr>
    </w:p>
    <w:p>
      <w:pPr>
        <w:pStyle w:val="Heading2"/>
        <w:spacing w:after="160" w:before="280"/>
      </w:pPr>
      <w:r>
        <w:rPr>
          <w:rFonts w:ascii="Arial" w:cs="Arial" w:eastAsia="Arial" w:hAnsi="Arial"/>
          <w:b/>
          <w:bCs/>
          <w:color w:val="2E75B6"/>
          <w:sz w:val="28"/>
          <w:szCs w:val="28"/>
        </w:rPr>
        <w:t xml:space="preserve">8.2 Typical Workday Flow</w:t>
      </w:r>
    </w:p>
    <w:p>
      <w:pPr>
        <w:spacing w:after="120"/>
      </w:pPr>
      <w:r>
        <w:rPr>
          <w:rFonts w:ascii="Arial" w:cs="Arial" w:eastAsia="Arial" w:hAnsi="Arial"/>
          <w:color w:val="333333"/>
          <w:sz w:val="21"/>
          <w:szCs w:val="21"/>
        </w:rPr>
        <w:t xml:space="preserve">The following illustrates how all modules work together during a typical employee workday: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3200"/>
        <w:gridCol w:w="2760"/>
      </w:tblGrid>
      <w:tr>
        <w:tc>
          <w:tcPr>
            <w:tcW w:type="dxa" w:w="800"/>
            <w:tcBorders>
              <w:top w:val="single" w:color="B0C4DE" w:sz="1"/>
              <w:left w:val="single" w:color="B0C4DE" w:sz="1"/>
              <w:bottom w:val="single" w:color="B0C4DE" w:sz="1"/>
              <w:right w:val="single" w:color="B0C4DE" w:sz="1"/>
            </w:tcBorders>
            <w:shd w:fill="1B3A5C" w:val="clear"/>
            <w:tcMar>
              <w:top w:type="dxa" w:w="60"/>
              <w:left w:type="dxa" w:w="120"/>
              <w:bottom w:type="dxa" w:w="60"/>
              <w:right w:type="dxa" w:w="120"/>
            </w:tcMar>
            <w:vAlign w:val="center"/>
          </w:tcPr>
          <w:p>
            <w:pPr>
              <w:jc w:val="left"/>
            </w:pPr>
            <w:r>
              <w:rPr>
                <w:rFonts w:ascii="Arial" w:cs="Arial" w:eastAsia="Arial" w:hAnsi="Arial"/>
                <w:b/>
                <w:bCs/>
                <w:color w:val="FFFFFF"/>
                <w:sz w:val="20"/>
                <w:szCs w:val="20"/>
              </w:rPr>
              <w:t xml:space="preserve">Step</w:t>
            </w:r>
          </w:p>
        </w:tc>
        <w:tc>
          <w:tcPr>
            <w:tcW w:type="dxa" w:w="2600"/>
            <w:tcBorders>
              <w:top w:val="single" w:color="B0C4DE" w:sz="1"/>
              <w:left w:val="single" w:color="B0C4DE" w:sz="1"/>
              <w:bottom w:val="single" w:color="B0C4DE" w:sz="1"/>
              <w:right w:val="single" w:color="B0C4DE" w:sz="1"/>
            </w:tcBorders>
            <w:shd w:fill="1B3A5C" w:val="clear"/>
            <w:tcMar>
              <w:top w:type="dxa" w:w="60"/>
              <w:left w:type="dxa" w:w="120"/>
              <w:bottom w:type="dxa" w:w="60"/>
              <w:right w:type="dxa" w:w="120"/>
            </w:tcMar>
            <w:vAlign w:val="center"/>
          </w:tcPr>
          <w:p>
            <w:pPr>
              <w:jc w:val="left"/>
            </w:pPr>
            <w:r>
              <w:rPr>
                <w:rFonts w:ascii="Arial" w:cs="Arial" w:eastAsia="Arial" w:hAnsi="Arial"/>
                <w:b/>
                <w:bCs/>
                <w:color w:val="FFFFFF"/>
                <w:sz w:val="20"/>
                <w:szCs w:val="20"/>
              </w:rPr>
              <w:t xml:space="preserve">User Action</w:t>
            </w:r>
          </w:p>
        </w:tc>
        <w:tc>
          <w:tcPr>
            <w:tcW w:type="dxa" w:w="3200"/>
            <w:tcBorders>
              <w:top w:val="single" w:color="B0C4DE" w:sz="1"/>
              <w:left w:val="single" w:color="B0C4DE" w:sz="1"/>
              <w:bottom w:val="single" w:color="B0C4DE" w:sz="1"/>
              <w:right w:val="single" w:color="B0C4DE" w:sz="1"/>
            </w:tcBorders>
            <w:shd w:fill="1B3A5C" w:val="clear"/>
            <w:tcMar>
              <w:top w:type="dxa" w:w="60"/>
              <w:left w:type="dxa" w:w="120"/>
              <w:bottom w:type="dxa" w:w="60"/>
              <w:right w:type="dxa" w:w="120"/>
            </w:tcMar>
            <w:vAlign w:val="center"/>
          </w:tcPr>
          <w:p>
            <w:pPr>
              <w:jc w:val="left"/>
            </w:pPr>
            <w:r>
              <w:rPr>
                <w:rFonts w:ascii="Arial" w:cs="Arial" w:eastAsia="Arial" w:hAnsi="Arial"/>
                <w:b/>
                <w:bCs/>
                <w:color w:val="FFFFFF"/>
                <w:sz w:val="20"/>
                <w:szCs w:val="20"/>
              </w:rPr>
              <w:t xml:space="preserve">System Response</w:t>
            </w:r>
          </w:p>
        </w:tc>
        <w:tc>
          <w:tcPr>
            <w:tcW w:type="dxa" w:w="2760"/>
            <w:tcBorders>
              <w:top w:val="single" w:color="B0C4DE" w:sz="1"/>
              <w:left w:val="single" w:color="B0C4DE" w:sz="1"/>
              <w:bottom w:val="single" w:color="B0C4DE" w:sz="1"/>
              <w:right w:val="single" w:color="B0C4DE" w:sz="1"/>
            </w:tcBorders>
            <w:shd w:fill="1B3A5C" w:val="clear"/>
            <w:tcMar>
              <w:top w:type="dxa" w:w="60"/>
              <w:left w:type="dxa" w:w="120"/>
              <w:bottom w:type="dxa" w:w="60"/>
              <w:right w:type="dxa" w:w="120"/>
            </w:tcMar>
            <w:vAlign w:val="center"/>
          </w:tcPr>
          <w:p>
            <w:pPr>
              <w:jc w:val="left"/>
            </w:pPr>
            <w:r>
              <w:rPr>
                <w:rFonts w:ascii="Arial" w:cs="Arial" w:eastAsia="Arial" w:hAnsi="Arial"/>
                <w:b/>
                <w:bCs/>
                <w:color w:val="FFFFFF"/>
                <w:sz w:val="20"/>
                <w:szCs w:val="20"/>
              </w:rPr>
              <w:t xml:space="preserve">Notes / Edge Cases</w:t>
            </w:r>
          </w:p>
        </w:tc>
      </w:tr>
      <w:tr>
        <w:tc>
          <w:tcPr>
            <w:tcW w:type="dxa" w:w="8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1</w:t>
            </w:r>
          </w:p>
        </w:tc>
        <w:tc>
          <w:tcPr>
            <w:tcW w:type="dxa" w:w="26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Employee starts workday, opens app</w:t>
            </w:r>
          </w:p>
        </w:tc>
        <w:tc>
          <w:tcPr>
            <w:tcW w:type="dxa" w:w="32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Dashboard shows today’s schedule with first job highlighted</w:t>
            </w:r>
          </w:p>
        </w:tc>
        <w:tc>
          <w:tcPr>
            <w:tcW w:type="dxa" w:w="276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Location tracking is inactive (not yet checked in)</w:t>
            </w:r>
          </w:p>
        </w:tc>
      </w:tr>
      <w:tr>
        <w:tc>
          <w:tcPr>
            <w:tcW w:type="dxa" w:w="80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2</w:t>
            </w:r>
          </w:p>
        </w:tc>
        <w:tc>
          <w:tcPr>
            <w:tcW w:type="dxa" w:w="260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Drives to first job site</w:t>
            </w:r>
          </w:p>
        </w:tc>
        <w:tc>
          <w:tcPr>
            <w:tcW w:type="dxa" w:w="320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Mileage tracking detects movement; trip recording starts</w:t>
            </w:r>
          </w:p>
        </w:tc>
        <w:tc>
          <w:tcPr>
            <w:tcW w:type="dxa" w:w="276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Trip logged automatically in background</w:t>
            </w:r>
          </w:p>
        </w:tc>
      </w:tr>
      <w:tr>
        <w:tc>
          <w:tcPr>
            <w:tcW w:type="dxa" w:w="8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3</w:t>
            </w:r>
          </w:p>
        </w:tc>
        <w:tc>
          <w:tcPr>
            <w:tcW w:type="dxa" w:w="26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Arrives at site; checks in</w:t>
            </w:r>
          </w:p>
        </w:tc>
        <w:tc>
          <w:tcPr>
            <w:tcW w:type="dxa" w:w="32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Job timer starts. Location tracking activates. Trip auto-ends.</w:t>
            </w:r>
          </w:p>
        </w:tc>
        <w:tc>
          <w:tcPr>
            <w:tcW w:type="dxa" w:w="276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Geo-fence validation performed. Data synced to admin.</w:t>
            </w:r>
          </w:p>
        </w:tc>
      </w:tr>
      <w:tr>
        <w:tc>
          <w:tcPr>
            <w:tcW w:type="dxa" w:w="80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4</w:t>
            </w:r>
          </w:p>
        </w:tc>
        <w:tc>
          <w:tcPr>
            <w:tcW w:type="dxa" w:w="260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Completes work; uploads photos</w:t>
            </w:r>
          </w:p>
        </w:tc>
        <w:tc>
          <w:tcPr>
            <w:tcW w:type="dxa" w:w="320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Documents filed under job and client in admin system</w:t>
            </w:r>
          </w:p>
        </w:tc>
        <w:tc>
          <w:tcPr>
            <w:tcW w:type="dxa" w:w="276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Camera or file picker used for upload</w:t>
            </w:r>
          </w:p>
        </w:tc>
      </w:tr>
      <w:tr>
        <w:tc>
          <w:tcPr>
            <w:tcW w:type="dxa" w:w="8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5</w:t>
            </w:r>
          </w:p>
        </w:tc>
        <w:tc>
          <w:tcPr>
            <w:tcW w:type="dxa" w:w="26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Checks out of job</w:t>
            </w:r>
          </w:p>
        </w:tc>
        <w:tc>
          <w:tcPr>
            <w:tcW w:type="dxa" w:w="32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Timer stops. Duration logged. Next job highlighted.</w:t>
            </w:r>
          </w:p>
        </w:tc>
        <w:tc>
          <w:tcPr>
            <w:tcW w:type="dxa" w:w="276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If no more jobs, tracking deactivates</w:t>
            </w:r>
          </w:p>
        </w:tc>
      </w:tr>
      <w:tr>
        <w:tc>
          <w:tcPr>
            <w:tcW w:type="dxa" w:w="80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6</w:t>
            </w:r>
          </w:p>
        </w:tc>
        <w:tc>
          <w:tcPr>
            <w:tcW w:type="dxa" w:w="260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Drives to next site</w:t>
            </w:r>
          </w:p>
        </w:tc>
        <w:tc>
          <w:tcPr>
            <w:tcW w:type="dxa" w:w="320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New trip recorded. Previous trip ready for categorisation.</w:t>
            </w:r>
          </w:p>
        </w:tc>
        <w:tc>
          <w:tcPr>
            <w:tcW w:type="dxa" w:w="276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Mileage accumulates in daily total</w:t>
            </w:r>
          </w:p>
        </w:tc>
      </w:tr>
      <w:tr>
        <w:tc>
          <w:tcPr>
            <w:tcW w:type="dxa" w:w="8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7</w:t>
            </w:r>
          </w:p>
        </w:tc>
        <w:tc>
          <w:tcPr>
            <w:tcW w:type="dxa" w:w="26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End of day: reviews mileage</w:t>
            </w:r>
          </w:p>
        </w:tc>
        <w:tc>
          <w:tcPr>
            <w:tcW w:type="dxa" w:w="32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Categorises trips as Work/Personal. Submits work mileage.</w:t>
            </w:r>
          </w:p>
        </w:tc>
        <w:tc>
          <w:tcPr>
            <w:tcW w:type="dxa" w:w="276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Reminder sent if uncategorised trips remain</w:t>
            </w:r>
          </w:p>
        </w:tc>
      </w:tr>
      <w:tr>
        <w:tc>
          <w:tcPr>
            <w:tcW w:type="dxa" w:w="80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8</w:t>
            </w:r>
          </w:p>
        </w:tc>
        <w:tc>
          <w:tcPr>
            <w:tcW w:type="dxa" w:w="260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Views hours worked</w:t>
            </w:r>
          </w:p>
        </w:tc>
        <w:tc>
          <w:tcPr>
            <w:tcW w:type="dxa" w:w="320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Profile → My Hours shows total for today with breakdown</w:t>
            </w:r>
          </w:p>
        </w:tc>
        <w:tc>
          <w:tcPr>
            <w:tcW w:type="dxa" w:w="276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Overtime status visible. Data feeds into payroll.</w:t>
            </w:r>
          </w:p>
        </w:tc>
      </w:tr>
    </w:tbl>
    <w:p>
      <w:r>
        <w:br w:type="page"/>
      </w:r>
    </w:p>
    <w:p>
      <w:pPr>
        <w:pStyle w:val="Heading1"/>
        <w:spacing w:after="200" w:before="360"/>
      </w:pPr>
      <w:r>
        <w:rPr>
          <w:rFonts w:ascii="Arial" w:cs="Arial" w:eastAsia="Arial" w:hAnsi="Arial"/>
          <w:b/>
          <w:bCs/>
          <w:color w:val="1B3A5C"/>
          <w:sz w:val="36"/>
          <w:szCs w:val="36"/>
        </w:rPr>
        <w:t xml:space="preserve">9. Global Error Handling</w:t>
      </w:r>
    </w:p>
    <w:p>
      <w:pPr>
        <w:spacing w:after="120"/>
      </w:pPr>
      <w:r>
        <w:rPr>
          <w:rFonts w:ascii="Arial" w:cs="Arial" w:eastAsia="Arial" w:hAnsi="Arial"/>
          <w:color w:val="333333"/>
          <w:sz w:val="21"/>
          <w:szCs w:val="21"/>
        </w:rPr>
        <w:t xml:space="preserve">The app implements consistent error handling patterns across all modules to ensure a reliable experience for field workers in varying conditions.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B0C4DE" w:sz="1"/>
              <w:left w:val="single" w:color="B0C4DE" w:sz="1"/>
              <w:bottom w:val="single" w:color="B0C4DE" w:sz="1"/>
              <w:right w:val="single" w:color="B0C4DE" w:sz="1"/>
            </w:tcBorders>
            <w:shd w:fill="1B3A5C" w:val="clear"/>
            <w:tcMar>
              <w:top w:type="dxa" w:w="60"/>
              <w:left w:type="dxa" w:w="120"/>
              <w:bottom w:type="dxa" w:w="60"/>
              <w:right w:type="dxa" w:w="120"/>
            </w:tcMar>
            <w:vAlign w:val="center"/>
          </w:tcPr>
          <w:p>
            <w:pPr>
              <w:jc w:val="left"/>
            </w:pPr>
            <w:r>
              <w:rPr>
                <w:rFonts w:ascii="Arial" w:cs="Arial" w:eastAsia="Arial" w:hAnsi="Arial"/>
                <w:b/>
                <w:bCs/>
                <w:color w:val="FFFFFF"/>
                <w:sz w:val="20"/>
                <w:szCs w:val="20"/>
              </w:rPr>
              <w:t xml:space="preserve">Error Condition</w:t>
            </w:r>
          </w:p>
        </w:tc>
        <w:tc>
          <w:tcPr>
            <w:tcW w:type="dxa" w:w="3800"/>
            <w:tcBorders>
              <w:top w:val="single" w:color="B0C4DE" w:sz="1"/>
              <w:left w:val="single" w:color="B0C4DE" w:sz="1"/>
              <w:bottom w:val="single" w:color="B0C4DE" w:sz="1"/>
              <w:right w:val="single" w:color="B0C4DE" w:sz="1"/>
            </w:tcBorders>
            <w:shd w:fill="1B3A5C" w:val="clear"/>
            <w:tcMar>
              <w:top w:type="dxa" w:w="60"/>
              <w:left w:type="dxa" w:w="120"/>
              <w:bottom w:type="dxa" w:w="60"/>
              <w:right w:type="dxa" w:w="120"/>
            </w:tcMar>
            <w:vAlign w:val="center"/>
          </w:tcPr>
          <w:p>
            <w:pPr>
              <w:jc w:val="left"/>
            </w:pPr>
            <w:r>
              <w:rPr>
                <w:rFonts w:ascii="Arial" w:cs="Arial" w:eastAsia="Arial" w:hAnsi="Arial"/>
                <w:b/>
                <w:bCs/>
                <w:color w:val="FFFFFF"/>
                <w:sz w:val="20"/>
                <w:szCs w:val="20"/>
              </w:rPr>
              <w:t xml:space="preserve">App Behaviour</w:t>
            </w:r>
          </w:p>
        </w:tc>
        <w:tc>
          <w:tcPr>
            <w:tcW w:type="dxa" w:w="3360"/>
            <w:tcBorders>
              <w:top w:val="single" w:color="B0C4DE" w:sz="1"/>
              <w:left w:val="single" w:color="B0C4DE" w:sz="1"/>
              <w:bottom w:val="single" w:color="B0C4DE" w:sz="1"/>
              <w:right w:val="single" w:color="B0C4DE" w:sz="1"/>
            </w:tcBorders>
            <w:shd w:fill="1B3A5C" w:val="clear"/>
            <w:tcMar>
              <w:top w:type="dxa" w:w="60"/>
              <w:left w:type="dxa" w:w="120"/>
              <w:bottom w:type="dxa" w:w="60"/>
              <w:right w:type="dxa" w:w="120"/>
            </w:tcMar>
            <w:vAlign w:val="center"/>
          </w:tcPr>
          <w:p>
            <w:pPr>
              <w:jc w:val="left"/>
            </w:pPr>
            <w:r>
              <w:rPr>
                <w:rFonts w:ascii="Arial" w:cs="Arial" w:eastAsia="Arial" w:hAnsi="Arial"/>
                <w:b/>
                <w:bCs/>
                <w:color w:val="FFFFFF"/>
                <w:sz w:val="20"/>
                <w:szCs w:val="20"/>
              </w:rPr>
              <w:t xml:space="preserve">Recovery Action</w:t>
            </w:r>
          </w:p>
        </w:tc>
      </w:tr>
      <w:tr>
        <w:tc>
          <w:tcPr>
            <w:tcW w:type="dxa" w:w="22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No Internet</w:t>
            </w:r>
          </w:p>
        </w:tc>
        <w:tc>
          <w:tcPr>
            <w:tcW w:type="dxa" w:w="38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Offline banner displayed. Cached data shown. Actions queued.</w:t>
            </w:r>
          </w:p>
        </w:tc>
        <w:tc>
          <w:tcPr>
            <w:tcW w:type="dxa" w:w="336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Auto-sync when connection restored</w:t>
            </w:r>
          </w:p>
        </w:tc>
      </w:tr>
      <w:tr>
        <w:tc>
          <w:tcPr>
            <w:tcW w:type="dxa" w:w="220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GPS Unavailable</w:t>
            </w:r>
          </w:p>
        </w:tc>
        <w:tc>
          <w:tcPr>
            <w:tcW w:type="dxa" w:w="380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"Enable Location Services" prompt. Check-in/out blocked.</w:t>
            </w:r>
          </w:p>
        </w:tc>
        <w:tc>
          <w:tcPr>
            <w:tcW w:type="dxa" w:w="336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User enables GPS in device settings</w:t>
            </w:r>
          </w:p>
        </w:tc>
      </w:tr>
      <w:tr>
        <w:tc>
          <w:tcPr>
            <w:tcW w:type="dxa" w:w="22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Low Battery</w:t>
            </w:r>
          </w:p>
        </w:tc>
        <w:tc>
          <w:tcPr>
            <w:tcW w:type="dxa" w:w="38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Reduces GPS polling frequency to conserve power</w:t>
            </w:r>
          </w:p>
        </w:tc>
        <w:tc>
          <w:tcPr>
            <w:tcW w:type="dxa" w:w="336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Automatic; user notified of reduced accuracy</w:t>
            </w:r>
          </w:p>
        </w:tc>
      </w:tr>
      <w:tr>
        <w:tc>
          <w:tcPr>
            <w:tcW w:type="dxa" w:w="220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Server Timeout</w:t>
            </w:r>
          </w:p>
        </w:tc>
        <w:tc>
          <w:tcPr>
            <w:tcW w:type="dxa" w:w="380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"Connection timed out" with retry button</w:t>
            </w:r>
          </w:p>
        </w:tc>
        <w:tc>
          <w:tcPr>
            <w:tcW w:type="dxa" w:w="336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Automatic retry after 30 seconds; manual retry available</w:t>
            </w:r>
          </w:p>
        </w:tc>
      </w:tr>
      <w:tr>
        <w:tc>
          <w:tcPr>
            <w:tcW w:type="dxa" w:w="22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Upload Failure</w:t>
            </w:r>
          </w:p>
        </w:tc>
        <w:tc>
          <w:tcPr>
            <w:tcW w:type="dxa" w:w="38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"Upload failed" with retry button. File preserved locally.</w:t>
            </w:r>
          </w:p>
        </w:tc>
        <w:tc>
          <w:tcPr>
            <w:tcW w:type="dxa" w:w="336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Retry manually or auto-retry on next sync</w:t>
            </w:r>
          </w:p>
        </w:tc>
      </w:tr>
      <w:tr>
        <w:tc>
          <w:tcPr>
            <w:tcW w:type="dxa" w:w="220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Session Expired</w:t>
            </w:r>
          </w:p>
        </w:tc>
        <w:tc>
          <w:tcPr>
            <w:tcW w:type="dxa" w:w="380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Redirect to login screen. Unsaved data preserved.</w:t>
            </w:r>
          </w:p>
        </w:tc>
        <w:tc>
          <w:tcPr>
            <w:tcW w:type="dxa" w:w="336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Re-authenticate; queued data syncs after login</w:t>
            </w:r>
          </w:p>
        </w:tc>
      </w:tr>
      <w:tr>
        <w:tc>
          <w:tcPr>
            <w:tcW w:type="dxa" w:w="22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App Crash</w:t>
            </w:r>
          </w:p>
        </w:tc>
        <w:tc>
          <w:tcPr>
            <w:tcW w:type="dxa" w:w="38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Active timer and tracking data preserved in local storage</w:t>
            </w:r>
          </w:p>
        </w:tc>
        <w:tc>
          <w:tcPr>
            <w:tcW w:type="dxa" w:w="336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On relaunch: resumes active job timer from last known state</w:t>
            </w:r>
          </w:p>
        </w:tc>
      </w:tr>
    </w:tbl>
    <w:p>
      <w:pPr>
        <w:spacing w:after="80"/>
      </w:pPr>
    </w:p>
    <w:p>
      <w:pPr>
        <w:pStyle w:val="Heading1"/>
        <w:spacing w:after="200" w:before="360"/>
      </w:pPr>
      <w:r>
        <w:rPr>
          <w:rFonts w:ascii="Arial" w:cs="Arial" w:eastAsia="Arial" w:hAnsi="Arial"/>
          <w:b/>
          <w:bCs/>
          <w:color w:val="1B3A5C"/>
          <w:sz w:val="36"/>
          <w:szCs w:val="36"/>
        </w:rPr>
        <w:t xml:space="preserve">10. Appendix</w:t>
      </w:r>
    </w:p>
    <w:p>
      <w:pPr>
        <w:pStyle w:val="Heading2"/>
        <w:spacing w:after="160" w:before="280"/>
      </w:pPr>
      <w:r>
        <w:rPr>
          <w:rFonts w:ascii="Arial" w:cs="Arial" w:eastAsia="Arial" w:hAnsi="Arial"/>
          <w:b/>
          <w:bCs/>
          <w:color w:val="2E75B6"/>
          <w:sz w:val="28"/>
          <w:szCs w:val="28"/>
        </w:rPr>
        <w:t xml:space="preserve">10.1 Screen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B0C4DE" w:sz="1"/>
              <w:left w:val="single" w:color="B0C4DE" w:sz="1"/>
              <w:bottom w:val="single" w:color="B0C4DE" w:sz="1"/>
              <w:right w:val="single" w:color="B0C4DE" w:sz="1"/>
            </w:tcBorders>
            <w:shd w:fill="1B3A5C" w:val="clear"/>
            <w:tcMar>
              <w:top w:type="dxa" w:w="60"/>
              <w:left w:type="dxa" w:w="120"/>
              <w:bottom w:type="dxa" w:w="60"/>
              <w:right w:type="dxa" w:w="120"/>
            </w:tcMar>
            <w:vAlign w:val="center"/>
          </w:tcPr>
          <w:p>
            <w:pPr>
              <w:jc w:val="left"/>
            </w:pPr>
            <w:r>
              <w:rPr>
                <w:rFonts w:ascii="Arial" w:cs="Arial" w:eastAsia="Arial" w:hAnsi="Arial"/>
                <w:b/>
                <w:bCs/>
                <w:color w:val="FFFFFF"/>
                <w:sz w:val="20"/>
                <w:szCs w:val="20"/>
              </w:rPr>
              <w:t xml:space="preserve">Module</w:t>
            </w:r>
          </w:p>
        </w:tc>
        <w:tc>
          <w:tcPr>
            <w:tcW w:type="dxa" w:w="3000"/>
            <w:tcBorders>
              <w:top w:val="single" w:color="B0C4DE" w:sz="1"/>
              <w:left w:val="single" w:color="B0C4DE" w:sz="1"/>
              <w:bottom w:val="single" w:color="B0C4DE" w:sz="1"/>
              <w:right w:val="single" w:color="B0C4DE" w:sz="1"/>
            </w:tcBorders>
            <w:shd w:fill="1B3A5C" w:val="clear"/>
            <w:tcMar>
              <w:top w:type="dxa" w:w="60"/>
              <w:left w:type="dxa" w:w="120"/>
              <w:bottom w:type="dxa" w:w="60"/>
              <w:right w:type="dxa" w:w="120"/>
            </w:tcMar>
            <w:vAlign w:val="center"/>
          </w:tcPr>
          <w:p>
            <w:pPr>
              <w:jc w:val="left"/>
            </w:pPr>
            <w:r>
              <w:rPr>
                <w:rFonts w:ascii="Arial" w:cs="Arial" w:eastAsia="Arial" w:hAnsi="Arial"/>
                <w:b/>
                <w:bCs/>
                <w:color w:val="FFFFFF"/>
                <w:sz w:val="20"/>
                <w:szCs w:val="20"/>
              </w:rPr>
              <w:t xml:space="preserve">Screen Name</w:t>
            </w:r>
          </w:p>
        </w:tc>
        <w:tc>
          <w:tcPr>
            <w:tcW w:type="dxa" w:w="4160"/>
            <w:tcBorders>
              <w:top w:val="single" w:color="B0C4DE" w:sz="1"/>
              <w:left w:val="single" w:color="B0C4DE" w:sz="1"/>
              <w:bottom w:val="single" w:color="B0C4DE" w:sz="1"/>
              <w:right w:val="single" w:color="B0C4DE" w:sz="1"/>
            </w:tcBorders>
            <w:shd w:fill="1B3A5C" w:val="clear"/>
            <w:tcMar>
              <w:top w:type="dxa" w:w="60"/>
              <w:left w:type="dxa" w:w="120"/>
              <w:bottom w:type="dxa" w:w="60"/>
              <w:right w:type="dxa" w:w="120"/>
            </w:tcMar>
            <w:vAlign w:val="center"/>
          </w:tcPr>
          <w:p>
            <w:pPr>
              <w:jc w:val="left"/>
            </w:pPr>
            <w:r>
              <w:rPr>
                <w:rFonts w:ascii="Arial" w:cs="Arial" w:eastAsia="Arial" w:hAnsi="Arial"/>
                <w:b/>
                <w:bCs/>
                <w:color w:val="FFFFFF"/>
                <w:sz w:val="20"/>
                <w:szCs w:val="20"/>
              </w:rPr>
              <w:t xml:space="preserve">Primary Actions</w:t>
            </w:r>
          </w:p>
        </w:tc>
      </w:tr>
      <w:tr>
        <w:tc>
          <w:tcPr>
            <w:tcW w:type="dxa" w:w="22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Onboarding</w:t>
            </w:r>
          </w:p>
        </w:tc>
        <w:tc>
          <w:tcPr>
            <w:tcW w:type="dxa" w:w="30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Welcome / Login</w:t>
            </w:r>
          </w:p>
        </w:tc>
        <w:tc>
          <w:tcPr>
            <w:tcW w:type="dxa" w:w="416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Authenticate, grant permissions</w:t>
            </w:r>
          </w:p>
        </w:tc>
      </w:tr>
      <w:tr>
        <w:tc>
          <w:tcPr>
            <w:tcW w:type="dxa" w:w="220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Dashboard</w:t>
            </w:r>
          </w:p>
        </w:tc>
        <w:tc>
          <w:tcPr>
            <w:tcW w:type="dxa" w:w="300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Home Dashboard</w:t>
            </w:r>
          </w:p>
        </w:tc>
        <w:tc>
          <w:tcPr>
            <w:tcW w:type="dxa" w:w="416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View schedule, quick check-in, active job status</w:t>
            </w:r>
          </w:p>
        </w:tc>
      </w:tr>
      <w:tr>
        <w:tc>
          <w:tcPr>
            <w:tcW w:type="dxa" w:w="22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Job Mgmt</w:t>
            </w:r>
          </w:p>
        </w:tc>
        <w:tc>
          <w:tcPr>
            <w:tcW w:type="dxa" w:w="30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Jobs List</w:t>
            </w:r>
          </w:p>
        </w:tc>
        <w:tc>
          <w:tcPr>
            <w:tcW w:type="dxa" w:w="416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Browse jobs, filter by date/status</w:t>
            </w:r>
          </w:p>
        </w:tc>
      </w:tr>
      <w:tr>
        <w:tc>
          <w:tcPr>
            <w:tcW w:type="dxa" w:w="220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Job Mgmt</w:t>
            </w:r>
          </w:p>
        </w:tc>
        <w:tc>
          <w:tcPr>
            <w:tcW w:type="dxa" w:w="300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Job Detail</w:t>
            </w:r>
          </w:p>
        </w:tc>
        <w:tc>
          <w:tcPr>
            <w:tcW w:type="dxa" w:w="416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Check in/out, view info, access documents</w:t>
            </w:r>
          </w:p>
        </w:tc>
      </w:tr>
      <w:tr>
        <w:tc>
          <w:tcPr>
            <w:tcW w:type="dxa" w:w="22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Location</w:t>
            </w:r>
          </w:p>
        </w:tc>
        <w:tc>
          <w:tcPr>
            <w:tcW w:type="dxa" w:w="30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(Background)</w:t>
            </w:r>
          </w:p>
        </w:tc>
        <w:tc>
          <w:tcPr>
            <w:tcW w:type="dxa" w:w="416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GPS tracking (no UI)</w:t>
            </w:r>
          </w:p>
        </w:tc>
      </w:tr>
      <w:tr>
        <w:tc>
          <w:tcPr>
            <w:tcW w:type="dxa" w:w="220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Compliance</w:t>
            </w:r>
          </w:p>
        </w:tc>
        <w:tc>
          <w:tcPr>
            <w:tcW w:type="dxa" w:w="300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My Hours</w:t>
            </w:r>
          </w:p>
        </w:tc>
        <w:tc>
          <w:tcPr>
            <w:tcW w:type="dxa" w:w="416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View hours, overtime status, history</w:t>
            </w:r>
          </w:p>
        </w:tc>
      </w:tr>
      <w:tr>
        <w:tc>
          <w:tcPr>
            <w:tcW w:type="dxa" w:w="22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Compliance</w:t>
            </w:r>
          </w:p>
        </w:tc>
        <w:tc>
          <w:tcPr>
            <w:tcW w:type="dxa" w:w="30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Geo-Fence PIN</w:t>
            </w:r>
          </w:p>
        </w:tc>
        <w:tc>
          <w:tcPr>
            <w:tcW w:type="dxa" w:w="416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Create/update PIN</w:t>
            </w:r>
          </w:p>
        </w:tc>
      </w:tr>
      <w:tr>
        <w:tc>
          <w:tcPr>
            <w:tcW w:type="dxa" w:w="220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Docs</w:t>
            </w:r>
          </w:p>
        </w:tc>
        <w:tc>
          <w:tcPr>
            <w:tcW w:type="dxa" w:w="300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Documents</w:t>
            </w:r>
          </w:p>
        </w:tc>
        <w:tc>
          <w:tcPr>
            <w:tcW w:type="dxa" w:w="416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Upload, view, manage files</w:t>
            </w:r>
          </w:p>
        </w:tc>
      </w:tr>
      <w:tr>
        <w:tc>
          <w:tcPr>
            <w:tcW w:type="dxa" w:w="22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Mileage</w:t>
            </w:r>
          </w:p>
        </w:tc>
        <w:tc>
          <w:tcPr>
            <w:tcW w:type="dxa" w:w="30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Trip Log</w:t>
            </w:r>
          </w:p>
        </w:tc>
        <w:tc>
          <w:tcPr>
            <w:tcW w:type="dxa" w:w="416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View trips, categorise, submit</w:t>
            </w:r>
          </w:p>
        </w:tc>
      </w:tr>
      <w:tr>
        <w:tc>
          <w:tcPr>
            <w:tcW w:type="dxa" w:w="220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Profile</w:t>
            </w:r>
          </w:p>
        </w:tc>
        <w:tc>
          <w:tcPr>
            <w:tcW w:type="dxa" w:w="300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My Account</w:t>
            </w:r>
          </w:p>
        </w:tc>
        <w:tc>
          <w:tcPr>
            <w:tcW w:type="dxa" w:w="416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Settings, hours, PIN, preferences</w:t>
            </w:r>
          </w:p>
        </w:tc>
      </w:tr>
    </w:tbl>
    <w:p>
      <w:pPr>
        <w:spacing w:after="80"/>
      </w:pPr>
    </w:p>
    <w:p>
      <w:pPr>
        <w:pStyle w:val="Heading2"/>
        <w:spacing w:after="160" w:before="280"/>
      </w:pPr>
      <w:r>
        <w:rPr>
          <w:rFonts w:ascii="Arial" w:cs="Arial" w:eastAsia="Arial" w:hAnsi="Arial"/>
          <w:b/>
          <w:bCs/>
          <w:color w:val="2E75B6"/>
          <w:sz w:val="28"/>
          <w:szCs w:val="28"/>
        </w:rPr>
        <w:t xml:space="preserve">10.2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0C4DE" w:sz="1"/>
              <w:left w:val="single" w:color="B0C4DE" w:sz="1"/>
              <w:bottom w:val="single" w:color="B0C4DE" w:sz="1"/>
              <w:right w:val="single" w:color="B0C4DE" w:sz="1"/>
            </w:tcBorders>
            <w:shd w:fill="1B3A5C" w:val="clear"/>
            <w:tcMar>
              <w:top w:type="dxa" w:w="60"/>
              <w:left w:type="dxa" w:w="120"/>
              <w:bottom w:type="dxa" w:w="60"/>
              <w:right w:type="dxa" w:w="120"/>
            </w:tcMar>
            <w:vAlign w:val="center"/>
          </w:tcPr>
          <w:p>
            <w:pPr>
              <w:jc w:val="left"/>
            </w:pPr>
            <w:r>
              <w:rPr>
                <w:rFonts w:ascii="Arial" w:cs="Arial" w:eastAsia="Arial" w:hAnsi="Arial"/>
                <w:b/>
                <w:bCs/>
                <w:color w:val="FFFFFF"/>
                <w:sz w:val="20"/>
                <w:szCs w:val="20"/>
              </w:rPr>
              <w:t xml:space="preserve">Term</w:t>
            </w:r>
          </w:p>
        </w:tc>
        <w:tc>
          <w:tcPr>
            <w:tcW w:type="dxa" w:w="6560"/>
            <w:tcBorders>
              <w:top w:val="single" w:color="B0C4DE" w:sz="1"/>
              <w:left w:val="single" w:color="B0C4DE" w:sz="1"/>
              <w:bottom w:val="single" w:color="B0C4DE" w:sz="1"/>
              <w:right w:val="single" w:color="B0C4DE" w:sz="1"/>
            </w:tcBorders>
            <w:shd w:fill="1B3A5C" w:val="clear"/>
            <w:tcMar>
              <w:top w:type="dxa" w:w="60"/>
              <w:left w:type="dxa" w:w="120"/>
              <w:bottom w:type="dxa" w:w="60"/>
              <w:right w:type="dxa" w:w="120"/>
            </w:tcMar>
            <w:vAlign w:val="center"/>
          </w:tcPr>
          <w:p>
            <w:pPr>
              <w:jc w:val="left"/>
            </w:pPr>
            <w:r>
              <w:rPr>
                <w:rFonts w:ascii="Arial" w:cs="Arial" w:eastAsia="Arial" w:hAnsi="Arial"/>
                <w:b/>
                <w:bCs/>
                <w:color w:val="FFFFFF"/>
                <w:sz w:val="20"/>
                <w:szCs w:val="20"/>
              </w:rPr>
              <w:t xml:space="preserve">Definition</w:t>
            </w:r>
          </w:p>
        </w:tc>
      </w:tr>
      <w:tr>
        <w:tc>
          <w:tcPr>
            <w:tcW w:type="dxa" w:w="28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Geo-Fence</w:t>
            </w:r>
          </w:p>
        </w:tc>
        <w:tc>
          <w:tcPr>
            <w:tcW w:type="dxa" w:w="656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A virtual perimeter around a physical location used to validate employee presence</w:t>
            </w:r>
          </w:p>
        </w:tc>
      </w:tr>
      <w:tr>
        <w:tc>
          <w:tcPr>
            <w:tcW w:type="dxa" w:w="280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Check-In</w:t>
            </w:r>
          </w:p>
        </w:tc>
        <w:tc>
          <w:tcPr>
            <w:tcW w:type="dxa" w:w="656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The act of confirming arrival at a job site via the mobile app, with GPS validation</w:t>
            </w:r>
          </w:p>
        </w:tc>
      </w:tr>
      <w:tr>
        <w:tc>
          <w:tcPr>
            <w:tcW w:type="dxa" w:w="28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Check-Out</w:t>
            </w:r>
          </w:p>
        </w:tc>
        <w:tc>
          <w:tcPr>
            <w:tcW w:type="dxa" w:w="656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The act of marking a job as complete, logging end time and location</w:t>
            </w:r>
          </w:p>
        </w:tc>
      </w:tr>
      <w:tr>
        <w:tc>
          <w:tcPr>
            <w:tcW w:type="dxa" w:w="280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Compliance Alert</w:t>
            </w:r>
          </w:p>
        </w:tc>
        <w:tc>
          <w:tcPr>
            <w:tcW w:type="dxa" w:w="656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A real-time notification triggered by a policy violation (e.g., geo-fence breach, overtime)</w:t>
            </w:r>
          </w:p>
        </w:tc>
      </w:tr>
      <w:tr>
        <w:tc>
          <w:tcPr>
            <w:tcW w:type="dxa" w:w="28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Trip</w:t>
            </w:r>
          </w:p>
        </w:tc>
        <w:tc>
          <w:tcPr>
            <w:tcW w:type="dxa" w:w="656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A recorded journey between two points during the workday, with distance calculated</w:t>
            </w:r>
          </w:p>
        </w:tc>
      </w:tr>
      <w:tr>
        <w:tc>
          <w:tcPr>
            <w:tcW w:type="dxa" w:w="280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Grace Period</w:t>
            </w:r>
          </w:p>
        </w:tc>
        <w:tc>
          <w:tcPr>
            <w:tcW w:type="dxa" w:w="656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sz w:val="20"/>
                <w:szCs w:val="20"/>
              </w:rPr>
              <w:t xml:space="preserve">A configurable buffer around scheduled times (default: ±15 min) allowing early/late check-in</w:t>
            </w:r>
          </w:p>
        </w:tc>
      </w:tr>
      <w:tr>
        <w:tc>
          <w:tcPr>
            <w:tcW w:type="dxa" w:w="28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Offline Queue</w:t>
            </w:r>
          </w:p>
        </w:tc>
        <w:tc>
          <w:tcPr>
            <w:tcW w:type="dxa" w:w="656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sz w:val="20"/>
                <w:szCs w:val="20"/>
              </w:rPr>
              <w:t xml:space="preserve">Local storage for actions taken without connectivity, synced when connection is restored</w:t>
            </w:r>
          </w:p>
        </w:tc>
      </w:tr>
    </w:tbl>
    <w:p>
      <w:pPr>
        <w:spacing w:after="80"/>
      </w:pPr>
    </w:p>
    <w:p>
      <w:pPr>
        <w:spacing w:after="120"/>
      </w:pPr>
      <w:r>
        <w:rPr>
          <w:rFonts w:ascii="Arial" w:cs="Arial" w:eastAsia="Arial" w:hAnsi="Arial"/>
          <w:i/>
          <w:iCs/>
          <w:color w:val="999999"/>
          <w:sz w:val="21"/>
          <w:szCs w:val="21"/>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C4DE" w:sz="2" w:space="1"/>
      </w:pBd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i/>
        <w:iCs/>
        <w:color w:val="999999"/>
        <w:sz w:val="18"/>
        <w:szCs w:val="18"/>
      </w:rPr>
      <w:t xml:space="preserve">Hunter Mobile — User Flow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2026-03-16T09:24:14.516Z</dcterms:created>
  <dcterms:modified xsi:type="dcterms:W3CDTF">2026-03-16T09:24:14.519Z</dcterms:modified>
</cp:coreProperties>
</file>

<file path=docProps/custom.xml><?xml version="1.0" encoding="utf-8"?>
<Properties xmlns="http://schemas.openxmlformats.org/officeDocument/2006/custom-properties" xmlns:vt="http://schemas.openxmlformats.org/officeDocument/2006/docPropsVTypes"/>
</file>