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139" w:rsidRDefault="00B652B0">
      <w:pPr>
        <w:ind w:left="-5" w:hanging="10"/>
      </w:pPr>
      <w:r>
        <w:rPr>
          <w:b/>
          <w:sz w:val="24"/>
        </w:rPr>
        <w:t xml:space="preserve">Einstieg Stapel </w:t>
      </w:r>
    </w:p>
    <w:p w:rsidR="00AF7139" w:rsidRDefault="00B652B0">
      <w:pPr>
        <w:spacing w:after="197"/>
      </w:pPr>
      <w:r>
        <w:rPr>
          <w:sz w:val="24"/>
        </w:rPr>
        <w:t xml:space="preserve"> </w:t>
      </w:r>
    </w:p>
    <w:p w:rsidR="00AF7139" w:rsidRDefault="00B652B0">
      <w:r>
        <w:rPr>
          <w:b/>
          <w:sz w:val="28"/>
        </w:rPr>
        <w:t xml:space="preserve"> </w:t>
      </w:r>
    </w:p>
    <w:p w:rsidR="00AF7139" w:rsidRDefault="00B652B0">
      <w:pPr>
        <w:pStyle w:val="berschrift1"/>
      </w:pPr>
      <w:r>
        <w:t xml:space="preserve">Rangieren auf dem Verladebahnhof Köln-Eifeltor </w:t>
      </w:r>
    </w:p>
    <w:p w:rsidR="00AF7139" w:rsidRDefault="00B652B0">
      <w:pPr>
        <w:spacing w:after="15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4294201</wp:posOffset>
            </wp:positionH>
            <wp:positionV relativeFrom="paragraph">
              <wp:posOffset>-22605</wp:posOffset>
            </wp:positionV>
            <wp:extent cx="1466850" cy="2995930"/>
            <wp:effectExtent l="0" t="0" r="0" b="0"/>
            <wp:wrapSquare wrapText="bothSides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:rsidR="00AF7139" w:rsidRDefault="00B652B0">
      <w:pPr>
        <w:spacing w:after="0"/>
        <w:ind w:left="-5" w:right="-15" w:hanging="10"/>
      </w:pPr>
      <w:r>
        <w:rPr>
          <w:sz w:val="24"/>
        </w:rPr>
        <w:t xml:space="preserve">Auf dem Abstellgleis 1 stehen Waggons mit dem Zielort </w:t>
      </w:r>
    </w:p>
    <w:p w:rsidR="00AF7139" w:rsidRDefault="00B652B0">
      <w:pPr>
        <w:spacing w:after="159"/>
        <w:ind w:left="-5" w:right="-15" w:hanging="10"/>
      </w:pPr>
      <w:r>
        <w:rPr>
          <w:sz w:val="24"/>
        </w:rPr>
        <w:t>REGENSBURG (</w:t>
      </w:r>
      <w:r>
        <w:rPr>
          <w:color w:val="FF0000"/>
          <w:sz w:val="24"/>
        </w:rPr>
        <w:t>rot</w:t>
      </w:r>
      <w:r>
        <w:rPr>
          <w:sz w:val="24"/>
        </w:rPr>
        <w:t>), Zielort BONN (</w:t>
      </w:r>
      <w:r>
        <w:rPr>
          <w:color w:val="00B0F0"/>
          <w:sz w:val="24"/>
        </w:rPr>
        <w:t>blau</w:t>
      </w:r>
      <w:r>
        <w:rPr>
          <w:sz w:val="24"/>
        </w:rPr>
        <w:t>) und Zielort Gießen (</w:t>
      </w:r>
      <w:r>
        <w:rPr>
          <w:color w:val="70AD47"/>
          <w:sz w:val="24"/>
        </w:rPr>
        <w:t>grün</w:t>
      </w:r>
      <w:r>
        <w:rPr>
          <w:sz w:val="24"/>
        </w:rPr>
        <w:t>).</w:t>
      </w:r>
      <w:r>
        <w:t xml:space="preserve"> </w:t>
      </w:r>
      <w:r>
        <w:rPr>
          <w:sz w:val="24"/>
        </w:rPr>
        <w:t xml:space="preserve"> </w:t>
      </w:r>
    </w:p>
    <w:p w:rsidR="00AF7139" w:rsidRDefault="00B652B0">
      <w:pPr>
        <w:spacing w:after="159"/>
        <w:ind w:left="-5" w:right="-15" w:hanging="10"/>
      </w:pPr>
      <w:r>
        <w:rPr>
          <w:sz w:val="24"/>
        </w:rPr>
        <w:t xml:space="preserve">Mit einer Rangierlok sollen die Waggons so aufgestellt werden, dass alle </w:t>
      </w:r>
      <w:proofErr w:type="spellStart"/>
      <w:r>
        <w:rPr>
          <w:sz w:val="24"/>
        </w:rPr>
        <w:t>Waggongs</w:t>
      </w:r>
      <w:proofErr w:type="spellEnd"/>
      <w:r>
        <w:rPr>
          <w:sz w:val="24"/>
        </w:rPr>
        <w:t xml:space="preserve"> mit demselben Zielort abfahrbereit auf einem eigenem Gleis stehen. </w:t>
      </w:r>
    </w:p>
    <w:p w:rsidR="00AF7139" w:rsidRDefault="00B652B0">
      <w:pPr>
        <w:spacing w:after="125"/>
      </w:pPr>
      <w:r>
        <w:rPr>
          <w:sz w:val="24"/>
        </w:rPr>
        <w:t xml:space="preserve"> </w:t>
      </w:r>
    </w:p>
    <w:p w:rsidR="00AF7139" w:rsidRDefault="00B652B0">
      <w:pPr>
        <w:spacing w:after="1"/>
        <w:ind w:left="-5" w:hanging="10"/>
      </w:pPr>
      <w:r>
        <w:rPr>
          <w:sz w:val="20"/>
          <w:u w:val="single" w:color="000000"/>
        </w:rPr>
        <w:t>Hinweis:</w:t>
      </w:r>
      <w:r>
        <w:rPr>
          <w:sz w:val="20"/>
        </w:rPr>
        <w:t xml:space="preserve"> </w:t>
      </w:r>
    </w:p>
    <w:p w:rsidR="00AF7139" w:rsidRDefault="00B652B0">
      <w:pPr>
        <w:spacing w:after="203" w:line="257" w:lineRule="auto"/>
        <w:ind w:left="-5" w:hanging="10"/>
      </w:pPr>
      <w:r>
        <w:rPr>
          <w:sz w:val="20"/>
        </w:rPr>
        <w:t xml:space="preserve">Die Rangierlok kann immer nur den ersten Waggon eines Gleises verschieben bzw. rangieren. Die </w:t>
      </w:r>
      <w:r>
        <w:rPr>
          <w:sz w:val="20"/>
        </w:rPr>
        <w:t xml:space="preserve">Lok ist nicht in der Lage zwei oder mehrere Waggons gleichzeitig zu bewegen. </w:t>
      </w:r>
    </w:p>
    <w:p w:rsidR="00AF7139" w:rsidRDefault="00B652B0">
      <w:pPr>
        <w:spacing w:after="159"/>
      </w:pPr>
      <w:r>
        <w:rPr>
          <w:sz w:val="24"/>
        </w:rPr>
        <w:t xml:space="preserve"> </w:t>
      </w:r>
    </w:p>
    <w:p w:rsidR="00AF7139" w:rsidRDefault="00B652B0">
      <w:pPr>
        <w:ind w:left="-5" w:hanging="10"/>
      </w:pPr>
      <w:r>
        <w:rPr>
          <w:b/>
          <w:sz w:val="24"/>
        </w:rPr>
        <w:t xml:space="preserve">Arbeitsauftrag: </w:t>
      </w:r>
    </w:p>
    <w:p w:rsidR="00AF7139" w:rsidRDefault="00B652B0">
      <w:pPr>
        <w:spacing w:after="122"/>
        <w:ind w:left="-5" w:right="-15" w:hanging="10"/>
      </w:pPr>
      <w:r>
        <w:rPr>
          <w:sz w:val="24"/>
        </w:rPr>
        <w:t>Entwickeln Sie für das Rangieren der Waggons einen Algorithmus, so dass die Waggons mit dem Zielort Regensburg (</w:t>
      </w:r>
      <w:r>
        <w:rPr>
          <w:color w:val="FF0000"/>
          <w:sz w:val="24"/>
        </w:rPr>
        <w:t>rot</w:t>
      </w:r>
      <w:r>
        <w:rPr>
          <w:sz w:val="24"/>
        </w:rPr>
        <w:t>) auf Gleis1 (R1), die Waggons mit dem Zielo</w:t>
      </w:r>
      <w:r>
        <w:rPr>
          <w:sz w:val="24"/>
        </w:rPr>
        <w:t xml:space="preserve">rt Gießen </w:t>
      </w:r>
      <w:r>
        <w:rPr>
          <w:color w:val="70AD47"/>
          <w:sz w:val="24"/>
        </w:rPr>
        <w:t>(grün</w:t>
      </w:r>
      <w:r>
        <w:rPr>
          <w:sz w:val="24"/>
        </w:rPr>
        <w:t>) auf Gleis 2 (G2) und die Waggons mit dem Zielort Bonn (</w:t>
      </w:r>
      <w:r>
        <w:rPr>
          <w:color w:val="00B0F0"/>
          <w:sz w:val="24"/>
        </w:rPr>
        <w:t>blau</w:t>
      </w:r>
      <w:r>
        <w:rPr>
          <w:sz w:val="24"/>
        </w:rPr>
        <w:t xml:space="preserve">) auf Gleis 3 (B3) abgestellt werden. Schreiben Sie den Algorithmus in Pseudocode. </w:t>
      </w:r>
    </w:p>
    <w:p w:rsidR="00AF7139" w:rsidRDefault="00B652B0">
      <w:pPr>
        <w:spacing w:after="1"/>
        <w:ind w:left="-5" w:hanging="10"/>
      </w:pPr>
      <w:r>
        <w:rPr>
          <w:sz w:val="20"/>
          <w:u w:val="single" w:color="000000"/>
        </w:rPr>
        <w:t>Hinweis:</w:t>
      </w:r>
      <w:r>
        <w:rPr>
          <w:sz w:val="20"/>
        </w:rPr>
        <w:t xml:space="preserve"> </w:t>
      </w:r>
    </w:p>
    <w:p w:rsidR="00AF7139" w:rsidRDefault="00B652B0">
      <w:pPr>
        <w:spacing w:after="165" w:line="257" w:lineRule="auto"/>
        <w:ind w:left="-5" w:hanging="10"/>
      </w:pPr>
      <w:r>
        <w:rPr>
          <w:sz w:val="20"/>
        </w:rPr>
        <w:t xml:space="preserve">Verwenden Sie für die Formulierung des Pseudocodes bekannte Schlüsselwörter (solange, </w:t>
      </w:r>
      <w:r>
        <w:rPr>
          <w:sz w:val="20"/>
        </w:rPr>
        <w:t xml:space="preserve">wiederhole, wenn…). Einrücken von Anweisungen geben dem Pseudocode eine übersichtliche Struktur! </w:t>
      </w:r>
    </w:p>
    <w:p w:rsidR="00AF7139" w:rsidRDefault="00B652B0">
      <w:r>
        <w:rPr>
          <w:b/>
          <w:sz w:val="20"/>
        </w:rPr>
        <w:t xml:space="preserve"> </w:t>
      </w:r>
    </w:p>
    <w:p w:rsidR="00AF7139" w:rsidRDefault="00B652B0">
      <w:pPr>
        <w:spacing w:after="162"/>
      </w:pPr>
      <w:r>
        <w:rPr>
          <w:b/>
          <w:sz w:val="20"/>
        </w:rPr>
        <w:t xml:space="preserve"> </w:t>
      </w:r>
    </w:p>
    <w:p w:rsidR="00AF7139" w:rsidRDefault="00B652B0">
      <w:pPr>
        <w:spacing w:after="179"/>
        <w:rPr>
          <w:b/>
          <w:sz w:val="20"/>
        </w:rPr>
      </w:pPr>
      <w:r>
        <w:rPr>
          <w:b/>
          <w:sz w:val="20"/>
        </w:rPr>
        <w:t xml:space="preserve"> </w:t>
      </w:r>
    </w:p>
    <w:p w:rsidR="00427CBC" w:rsidRDefault="00427CBC">
      <w:pPr>
        <w:spacing w:after="179"/>
      </w:pPr>
    </w:p>
    <w:p w:rsidR="00427CBC" w:rsidRDefault="00427CBC">
      <w:pPr>
        <w:spacing w:after="179"/>
      </w:pPr>
    </w:p>
    <w:p w:rsidR="00427CBC" w:rsidRDefault="00427CBC">
      <w:pPr>
        <w:spacing w:after="179"/>
      </w:pPr>
    </w:p>
    <w:p w:rsidR="00427CBC" w:rsidRDefault="00427CBC">
      <w:pPr>
        <w:spacing w:after="179"/>
      </w:pPr>
    </w:p>
    <w:p w:rsidR="00427CBC" w:rsidRDefault="00427CBC">
      <w:pPr>
        <w:spacing w:after="179"/>
      </w:pPr>
    </w:p>
    <w:p w:rsidR="00427CBC" w:rsidRDefault="00427CBC">
      <w:pPr>
        <w:spacing w:after="179"/>
      </w:pPr>
    </w:p>
    <w:p w:rsidR="00AF7139" w:rsidRDefault="00B652B0">
      <w:pPr>
        <w:spacing w:after="138"/>
      </w:pPr>
      <w:r>
        <w:rPr>
          <w:b/>
        </w:rPr>
        <w:t xml:space="preserve"> </w:t>
      </w:r>
    </w:p>
    <w:p w:rsidR="00427CBC" w:rsidRDefault="00B652B0" w:rsidP="0039265F">
      <w:pPr>
        <w:spacing w:after="158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Start:</w:t>
      </w:r>
      <w:r>
        <w:rPr>
          <w:rFonts w:ascii="Courier New" w:eastAsia="Courier New" w:hAnsi="Courier New" w:cs="Courier New"/>
        </w:rPr>
        <w:t xml:space="preserve"> alle </w:t>
      </w:r>
      <w:r w:rsidR="00427CBC">
        <w:rPr>
          <w:rFonts w:ascii="Courier New" w:eastAsia="Courier New" w:hAnsi="Courier New" w:cs="Courier New"/>
        </w:rPr>
        <w:t>Waggons</w:t>
      </w:r>
      <w:r>
        <w:rPr>
          <w:rFonts w:ascii="Courier New" w:eastAsia="Courier New" w:hAnsi="Courier New" w:cs="Courier New"/>
        </w:rPr>
        <w:t xml:space="preserve"> stehen auf </w:t>
      </w:r>
      <w:r w:rsidR="00427CBC">
        <w:rPr>
          <w:rFonts w:ascii="Courier New" w:eastAsia="Courier New" w:hAnsi="Courier New" w:cs="Courier New"/>
        </w:rPr>
        <w:t>R1</w:t>
      </w:r>
      <w:r>
        <w:rPr>
          <w:rFonts w:ascii="Courier New" w:eastAsia="Courier New" w:hAnsi="Courier New" w:cs="Courier New"/>
        </w:rPr>
        <w:t xml:space="preserve"> </w:t>
      </w:r>
    </w:p>
    <w:p w:rsidR="00427CBC" w:rsidRPr="00427CBC" w:rsidRDefault="00B652B0" w:rsidP="00427CBC">
      <w:pPr>
        <w:spacing w:after="158"/>
        <w:rPr>
          <w:rFonts w:ascii="Courier New" w:eastAsia="Courier New" w:hAnsi="Courier New" w:cs="Courier New"/>
          <w:b/>
        </w:rPr>
      </w:pPr>
      <w:r w:rsidRPr="00427CBC">
        <w:rPr>
          <w:rFonts w:ascii="Courier New" w:eastAsia="Courier New" w:hAnsi="Courier New" w:cs="Courier New"/>
          <w:b/>
        </w:rPr>
        <w:t>Solange</w:t>
      </w:r>
      <w:r w:rsidR="00427CBC" w:rsidRPr="00427CB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R1 nicht Leer ist</w:t>
      </w:r>
    </w:p>
    <w:p w:rsidR="0039265F" w:rsidRPr="0039265F" w:rsidRDefault="00427CBC" w:rsidP="0039265F">
      <w:pPr>
        <w:ind w:left="708"/>
        <w:rPr>
          <w:rFonts w:ascii="Courier New" w:eastAsia="Courier New" w:hAnsi="Courier New" w:cs="Courier New"/>
        </w:rPr>
      </w:pPr>
      <w:r w:rsidRPr="00427CBC">
        <w:rPr>
          <w:rFonts w:ascii="Courier New" w:eastAsia="Courier New" w:hAnsi="Courier New" w:cs="Courier New"/>
          <w:b/>
        </w:rPr>
        <w:t>Wenn</w:t>
      </w:r>
      <w:r w:rsidRPr="00427CBC">
        <w:rPr>
          <w:rFonts w:ascii="Courier New" w:eastAsia="Courier New" w:hAnsi="Courier New" w:cs="Courier New"/>
        </w:rPr>
        <w:t xml:space="preserve"> der vorderste Waggon von R1 Grün ist</w:t>
      </w:r>
    </w:p>
    <w:p w:rsidR="0052695B" w:rsidRPr="00427CBC" w:rsidRDefault="0039265F" w:rsidP="0052695B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Solange </w:t>
      </w:r>
      <w:r w:rsidR="0052695B" w:rsidRPr="00427CBC">
        <w:rPr>
          <w:rFonts w:ascii="Courier New" w:eastAsia="Courier New" w:hAnsi="Courier New" w:cs="Courier New"/>
        </w:rPr>
        <w:t>der vorderste Waggon vo</w:t>
      </w:r>
      <w:bookmarkStart w:id="0" w:name="_GoBack"/>
      <w:bookmarkEnd w:id="0"/>
      <w:r w:rsidR="0052695B" w:rsidRPr="00427CBC">
        <w:rPr>
          <w:rFonts w:ascii="Courier New" w:eastAsia="Courier New" w:hAnsi="Courier New" w:cs="Courier New"/>
        </w:rPr>
        <w:t xml:space="preserve">n </w:t>
      </w:r>
      <w:r w:rsidR="0052695B">
        <w:rPr>
          <w:rFonts w:ascii="Courier New" w:eastAsia="Courier New" w:hAnsi="Courier New" w:cs="Courier New"/>
        </w:rPr>
        <w:t>G2</w:t>
      </w:r>
      <w:r w:rsidR="0052695B" w:rsidRPr="00427CBC">
        <w:rPr>
          <w:rFonts w:ascii="Courier New" w:eastAsia="Courier New" w:hAnsi="Courier New" w:cs="Courier New"/>
        </w:rPr>
        <w:t xml:space="preserve"> </w:t>
      </w:r>
      <w:r w:rsidR="0052695B">
        <w:rPr>
          <w:rFonts w:ascii="Courier New" w:eastAsia="Courier New" w:hAnsi="Courier New" w:cs="Courier New"/>
        </w:rPr>
        <w:t>Rot</w:t>
      </w:r>
      <w:r w:rsidR="0052695B" w:rsidRPr="00427CBC">
        <w:rPr>
          <w:rFonts w:ascii="Courier New" w:eastAsia="Courier New" w:hAnsi="Courier New" w:cs="Courier New"/>
        </w:rPr>
        <w:t xml:space="preserve"> ist</w:t>
      </w:r>
    </w:p>
    <w:p w:rsidR="0039265F" w:rsidRDefault="0052695B" w:rsidP="0052695B">
      <w:pPr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Schiebe von G2 auf B3</w:t>
      </w:r>
    </w:p>
    <w:p w:rsidR="0052695B" w:rsidRPr="0052695B" w:rsidRDefault="0052695B" w:rsidP="0052695B">
      <w:pPr>
        <w:ind w:left="141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Ende von Solange</w:t>
      </w:r>
    </w:p>
    <w:p w:rsidR="0039265F" w:rsidRPr="0039265F" w:rsidRDefault="0039265F" w:rsidP="0052695B">
      <w:pPr>
        <w:ind w:left="1416"/>
        <w:rPr>
          <w:rFonts w:ascii="Courier New" w:hAnsi="Courier New" w:cs="Courier New"/>
        </w:rPr>
      </w:pPr>
      <w:r w:rsidRPr="00427CBC">
        <w:rPr>
          <w:rFonts w:ascii="Courier New" w:hAnsi="Courier New" w:cs="Courier New"/>
        </w:rPr>
        <w:t xml:space="preserve">Schiebe </w:t>
      </w:r>
      <w:r>
        <w:rPr>
          <w:rFonts w:ascii="Courier New" w:hAnsi="Courier New" w:cs="Courier New"/>
        </w:rPr>
        <w:t>von R1</w:t>
      </w:r>
      <w:r w:rsidRPr="00427CBC">
        <w:rPr>
          <w:rFonts w:ascii="Courier New" w:hAnsi="Courier New" w:cs="Courier New"/>
        </w:rPr>
        <w:t xml:space="preserve"> auf G2</w:t>
      </w:r>
    </w:p>
    <w:p w:rsidR="00427CBC" w:rsidRDefault="0039265F" w:rsidP="00427CBC">
      <w:pPr>
        <w:ind w:left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Ansonst w</w:t>
      </w:r>
      <w:r w:rsidR="00427CBC" w:rsidRPr="00427CBC">
        <w:rPr>
          <w:rFonts w:ascii="Courier New" w:eastAsia="Courier New" w:hAnsi="Courier New" w:cs="Courier New"/>
          <w:b/>
        </w:rPr>
        <w:t>enn</w:t>
      </w:r>
      <w:r w:rsidR="00427CBC" w:rsidRPr="00427CBC">
        <w:rPr>
          <w:rFonts w:ascii="Courier New" w:eastAsia="Courier New" w:hAnsi="Courier New" w:cs="Courier New"/>
        </w:rPr>
        <w:t xml:space="preserve"> der vorderste Waggon von R1 </w:t>
      </w:r>
      <w:r w:rsidR="00427CBC" w:rsidRPr="00427CBC">
        <w:rPr>
          <w:rFonts w:ascii="Courier New" w:eastAsia="Courier New" w:hAnsi="Courier New" w:cs="Courier New"/>
        </w:rPr>
        <w:t>Blau</w:t>
      </w:r>
      <w:r w:rsidR="00427CBC" w:rsidRPr="00427CBC">
        <w:rPr>
          <w:rFonts w:ascii="Courier New" w:eastAsia="Courier New" w:hAnsi="Courier New" w:cs="Courier New"/>
        </w:rPr>
        <w:t xml:space="preserve"> ist</w:t>
      </w:r>
    </w:p>
    <w:p w:rsidR="0052695B" w:rsidRPr="00427CBC" w:rsidRDefault="0052695B" w:rsidP="0052695B">
      <w:pPr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Solange </w:t>
      </w:r>
      <w:r w:rsidRPr="00427CBC">
        <w:rPr>
          <w:rFonts w:ascii="Courier New" w:eastAsia="Courier New" w:hAnsi="Courier New" w:cs="Courier New"/>
        </w:rPr>
        <w:t xml:space="preserve">der vorderste Waggon von </w:t>
      </w:r>
      <w:r>
        <w:rPr>
          <w:rFonts w:ascii="Courier New" w:eastAsia="Courier New" w:hAnsi="Courier New" w:cs="Courier New"/>
        </w:rPr>
        <w:t>B3</w:t>
      </w:r>
      <w:r w:rsidRPr="00427CB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Rot</w:t>
      </w:r>
      <w:r w:rsidRPr="00427CBC">
        <w:rPr>
          <w:rFonts w:ascii="Courier New" w:eastAsia="Courier New" w:hAnsi="Courier New" w:cs="Courier New"/>
        </w:rPr>
        <w:t xml:space="preserve"> ist</w:t>
      </w:r>
    </w:p>
    <w:p w:rsidR="0052695B" w:rsidRDefault="0052695B" w:rsidP="0052695B">
      <w:pPr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Schiebe von </w:t>
      </w:r>
      <w:r>
        <w:rPr>
          <w:rFonts w:ascii="Courier New" w:hAnsi="Courier New" w:cs="Courier New"/>
        </w:rPr>
        <w:t>B3</w:t>
      </w:r>
      <w:r>
        <w:rPr>
          <w:rFonts w:ascii="Courier New" w:hAnsi="Courier New" w:cs="Courier New"/>
        </w:rPr>
        <w:t xml:space="preserve"> auf </w:t>
      </w:r>
      <w:r>
        <w:rPr>
          <w:rFonts w:ascii="Courier New" w:hAnsi="Courier New" w:cs="Courier New"/>
        </w:rPr>
        <w:t>G2</w:t>
      </w:r>
    </w:p>
    <w:p w:rsidR="0052695B" w:rsidRPr="0052695B" w:rsidRDefault="0052695B" w:rsidP="0052695B">
      <w:pPr>
        <w:ind w:left="141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Ende von Solange</w:t>
      </w:r>
    </w:p>
    <w:p w:rsidR="00427CBC" w:rsidRPr="00427CBC" w:rsidRDefault="00427CBC" w:rsidP="00427CBC">
      <w:pPr>
        <w:ind w:left="1416"/>
        <w:rPr>
          <w:rFonts w:ascii="Courier New" w:hAnsi="Courier New" w:cs="Courier New"/>
        </w:rPr>
      </w:pPr>
      <w:r w:rsidRPr="00427CBC">
        <w:rPr>
          <w:rFonts w:ascii="Courier New" w:hAnsi="Courier New" w:cs="Courier New"/>
        </w:rPr>
        <w:t xml:space="preserve">Schiebe </w:t>
      </w:r>
      <w:r w:rsidR="0039265F">
        <w:rPr>
          <w:rFonts w:ascii="Courier New" w:hAnsi="Courier New" w:cs="Courier New"/>
        </w:rPr>
        <w:t>von R1</w:t>
      </w:r>
      <w:r w:rsidR="0039265F" w:rsidRPr="00427CBC">
        <w:rPr>
          <w:rFonts w:ascii="Courier New" w:hAnsi="Courier New" w:cs="Courier New"/>
        </w:rPr>
        <w:t xml:space="preserve"> </w:t>
      </w:r>
      <w:r w:rsidRPr="00427CBC">
        <w:rPr>
          <w:rFonts w:ascii="Courier New" w:hAnsi="Courier New" w:cs="Courier New"/>
        </w:rPr>
        <w:t>a</w:t>
      </w:r>
      <w:r w:rsidRPr="00427CBC">
        <w:rPr>
          <w:rFonts w:ascii="Courier New" w:hAnsi="Courier New" w:cs="Courier New"/>
        </w:rPr>
        <w:t>uf B3</w:t>
      </w:r>
    </w:p>
    <w:p w:rsidR="00427CBC" w:rsidRPr="00427CBC" w:rsidRDefault="0039265F" w:rsidP="00427CBC">
      <w:pPr>
        <w:ind w:left="7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Ansonst w</w:t>
      </w:r>
      <w:r w:rsidR="00427CBC" w:rsidRPr="00427CBC">
        <w:rPr>
          <w:rFonts w:ascii="Courier New" w:eastAsia="Courier New" w:hAnsi="Courier New" w:cs="Courier New"/>
          <w:b/>
        </w:rPr>
        <w:t>enn</w:t>
      </w:r>
      <w:r w:rsidR="00427CBC" w:rsidRPr="00427CBC">
        <w:rPr>
          <w:rFonts w:ascii="Courier New" w:eastAsia="Courier New" w:hAnsi="Courier New" w:cs="Courier New"/>
        </w:rPr>
        <w:t xml:space="preserve"> der vorderste Waggon von R1 </w:t>
      </w:r>
      <w:r>
        <w:rPr>
          <w:rFonts w:ascii="Courier New" w:eastAsia="Courier New" w:hAnsi="Courier New" w:cs="Courier New"/>
        </w:rPr>
        <w:t>Rot</w:t>
      </w:r>
      <w:r w:rsidR="00427CBC" w:rsidRPr="00427CBC">
        <w:rPr>
          <w:rFonts w:ascii="Courier New" w:eastAsia="Courier New" w:hAnsi="Courier New" w:cs="Courier New"/>
        </w:rPr>
        <w:t xml:space="preserve"> ist</w:t>
      </w:r>
    </w:p>
    <w:p w:rsidR="00427CBC" w:rsidRPr="00427CBC" w:rsidRDefault="00427CBC" w:rsidP="00427CBC">
      <w:pPr>
        <w:ind w:left="1416"/>
        <w:rPr>
          <w:rFonts w:ascii="Courier New" w:hAnsi="Courier New" w:cs="Courier New"/>
        </w:rPr>
      </w:pPr>
      <w:r w:rsidRPr="00427CBC">
        <w:rPr>
          <w:rFonts w:ascii="Courier New" w:hAnsi="Courier New" w:cs="Courier New"/>
          <w:b/>
        </w:rPr>
        <w:t xml:space="preserve">Wenn </w:t>
      </w:r>
      <w:r w:rsidR="0039265F" w:rsidRPr="00427CBC">
        <w:rPr>
          <w:rFonts w:ascii="Courier New" w:eastAsia="Courier New" w:hAnsi="Courier New" w:cs="Courier New"/>
        </w:rPr>
        <w:t xml:space="preserve">der vorderste Waggon von </w:t>
      </w:r>
      <w:r w:rsidR="0039265F">
        <w:rPr>
          <w:rFonts w:ascii="Courier New" w:eastAsia="Courier New" w:hAnsi="Courier New" w:cs="Courier New"/>
        </w:rPr>
        <w:t>G2</w:t>
      </w:r>
      <w:r w:rsidR="0039265F" w:rsidRPr="00427CBC">
        <w:rPr>
          <w:rFonts w:ascii="Courier New" w:eastAsia="Courier New" w:hAnsi="Courier New" w:cs="Courier New"/>
        </w:rPr>
        <w:t xml:space="preserve"> </w:t>
      </w:r>
      <w:r w:rsidR="0039265F">
        <w:rPr>
          <w:rFonts w:ascii="Courier New" w:eastAsia="Courier New" w:hAnsi="Courier New" w:cs="Courier New"/>
        </w:rPr>
        <w:t>Rot</w:t>
      </w:r>
      <w:r w:rsidR="0039265F" w:rsidRPr="00427CBC">
        <w:rPr>
          <w:rFonts w:ascii="Courier New" w:eastAsia="Courier New" w:hAnsi="Courier New" w:cs="Courier New"/>
        </w:rPr>
        <w:t xml:space="preserve"> ist</w:t>
      </w:r>
    </w:p>
    <w:p w:rsidR="00427CBC" w:rsidRDefault="00427CBC" w:rsidP="0039265F">
      <w:pPr>
        <w:ind w:left="2124"/>
        <w:rPr>
          <w:rFonts w:ascii="Courier New" w:hAnsi="Courier New" w:cs="Courier New"/>
        </w:rPr>
      </w:pPr>
      <w:r w:rsidRPr="00427CBC">
        <w:rPr>
          <w:rFonts w:ascii="Courier New" w:hAnsi="Courier New" w:cs="Courier New"/>
        </w:rPr>
        <w:t xml:space="preserve">Schiebe </w:t>
      </w:r>
      <w:r w:rsidR="0039265F">
        <w:rPr>
          <w:rFonts w:ascii="Courier New" w:hAnsi="Courier New" w:cs="Courier New"/>
        </w:rPr>
        <w:t>von R1</w:t>
      </w:r>
      <w:r w:rsidRPr="00427CBC">
        <w:rPr>
          <w:rFonts w:ascii="Courier New" w:hAnsi="Courier New" w:cs="Courier New"/>
        </w:rPr>
        <w:t xml:space="preserve"> auf</w:t>
      </w:r>
      <w:r>
        <w:rPr>
          <w:rFonts w:ascii="Courier New" w:hAnsi="Courier New" w:cs="Courier New"/>
        </w:rPr>
        <w:t xml:space="preserve"> G2</w:t>
      </w:r>
    </w:p>
    <w:p w:rsidR="0039265F" w:rsidRDefault="0039265F" w:rsidP="0039265F">
      <w:pPr>
        <w:ind w:left="141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Ansonsten</w:t>
      </w:r>
    </w:p>
    <w:p w:rsidR="007F60D1" w:rsidRPr="0039265F" w:rsidRDefault="0039265F" w:rsidP="007F60D1">
      <w:pPr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Schiebe </w:t>
      </w:r>
      <w:r>
        <w:rPr>
          <w:rFonts w:ascii="Courier New" w:hAnsi="Courier New" w:cs="Courier New"/>
        </w:rPr>
        <w:t>von R1</w:t>
      </w:r>
      <w:r>
        <w:rPr>
          <w:rFonts w:ascii="Courier New" w:hAnsi="Courier New" w:cs="Courier New"/>
        </w:rPr>
        <w:t xml:space="preserve"> auf B3</w:t>
      </w:r>
    </w:p>
    <w:p w:rsidR="00AF7139" w:rsidRDefault="00B652B0">
      <w:pPr>
        <w:spacing w:after="205"/>
        <w:ind w:left="-5" w:hanging="10"/>
        <w:rPr>
          <w:rFonts w:ascii="Courier New" w:eastAsia="Courier New" w:hAnsi="Courier New" w:cs="Courier New"/>
          <w:b/>
        </w:rPr>
      </w:pPr>
      <w:r w:rsidRPr="00427CBC">
        <w:rPr>
          <w:rFonts w:ascii="Courier New" w:eastAsia="Courier New" w:hAnsi="Courier New" w:cs="Courier New"/>
          <w:b/>
        </w:rPr>
        <w:t xml:space="preserve">Ende </w:t>
      </w:r>
      <w:r w:rsidR="007F60D1">
        <w:rPr>
          <w:rFonts w:ascii="Courier New" w:eastAsia="Courier New" w:hAnsi="Courier New" w:cs="Courier New"/>
          <w:b/>
        </w:rPr>
        <w:t>von Solange</w:t>
      </w:r>
    </w:p>
    <w:p w:rsidR="007F60D1" w:rsidRPr="00427CBC" w:rsidRDefault="007F60D1" w:rsidP="007F60D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Solange </w:t>
      </w:r>
      <w:r w:rsidRPr="00427CBC">
        <w:rPr>
          <w:rFonts w:ascii="Courier New" w:eastAsia="Courier New" w:hAnsi="Courier New" w:cs="Courier New"/>
        </w:rPr>
        <w:t xml:space="preserve">der vorderste Waggon von </w:t>
      </w:r>
      <w:r>
        <w:rPr>
          <w:rFonts w:ascii="Courier New" w:eastAsia="Courier New" w:hAnsi="Courier New" w:cs="Courier New"/>
        </w:rPr>
        <w:t>G2</w:t>
      </w:r>
      <w:r w:rsidRPr="00427CB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Rot</w:t>
      </w:r>
      <w:r w:rsidRPr="00427CBC">
        <w:rPr>
          <w:rFonts w:ascii="Courier New" w:eastAsia="Courier New" w:hAnsi="Courier New" w:cs="Courier New"/>
        </w:rPr>
        <w:t xml:space="preserve"> ist</w:t>
      </w:r>
    </w:p>
    <w:p w:rsidR="007F60D1" w:rsidRDefault="007F60D1" w:rsidP="007F60D1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Schiebe von G2 auf </w:t>
      </w:r>
      <w:r>
        <w:rPr>
          <w:rFonts w:ascii="Courier New" w:hAnsi="Courier New" w:cs="Courier New"/>
        </w:rPr>
        <w:t>R1</w:t>
      </w:r>
    </w:p>
    <w:p w:rsidR="007F60D1" w:rsidRDefault="007F60D1" w:rsidP="007F60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Ende von Solange</w:t>
      </w:r>
    </w:p>
    <w:p w:rsidR="007F60D1" w:rsidRPr="00427CBC" w:rsidRDefault="007F60D1" w:rsidP="007F60D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Solange </w:t>
      </w:r>
      <w:r w:rsidRPr="00427CBC">
        <w:rPr>
          <w:rFonts w:ascii="Courier New" w:eastAsia="Courier New" w:hAnsi="Courier New" w:cs="Courier New"/>
        </w:rPr>
        <w:t xml:space="preserve">der vorderste Waggon von </w:t>
      </w:r>
      <w:r>
        <w:rPr>
          <w:rFonts w:ascii="Courier New" w:eastAsia="Courier New" w:hAnsi="Courier New" w:cs="Courier New"/>
        </w:rPr>
        <w:t>B3</w:t>
      </w:r>
      <w:r w:rsidRPr="00427CB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Rot</w:t>
      </w:r>
      <w:r w:rsidRPr="00427CBC">
        <w:rPr>
          <w:rFonts w:ascii="Courier New" w:eastAsia="Courier New" w:hAnsi="Courier New" w:cs="Courier New"/>
        </w:rPr>
        <w:t xml:space="preserve"> ist</w:t>
      </w:r>
    </w:p>
    <w:p w:rsidR="007F60D1" w:rsidRDefault="007F60D1" w:rsidP="007F60D1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Schiebe von B3 auf </w:t>
      </w:r>
      <w:r>
        <w:rPr>
          <w:rFonts w:ascii="Courier New" w:hAnsi="Courier New" w:cs="Courier New"/>
        </w:rPr>
        <w:t>R1</w:t>
      </w:r>
    </w:p>
    <w:p w:rsidR="007F60D1" w:rsidRDefault="007F60D1" w:rsidP="007F60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Ende von Solange</w:t>
      </w:r>
    </w:p>
    <w:p w:rsidR="007F60D1" w:rsidRPr="0052695B" w:rsidRDefault="007F60D1" w:rsidP="007F60D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Ende</w:t>
      </w:r>
    </w:p>
    <w:p w:rsidR="007F60D1" w:rsidRPr="007F60D1" w:rsidRDefault="007F60D1" w:rsidP="007F60D1">
      <w:pPr>
        <w:rPr>
          <w:rFonts w:ascii="Courier New" w:hAnsi="Courier New" w:cs="Courier New"/>
          <w:b/>
        </w:rPr>
      </w:pPr>
    </w:p>
    <w:p w:rsidR="00AF7139" w:rsidRDefault="00B652B0">
      <w:pPr>
        <w:spacing w:after="0"/>
      </w:pPr>
      <w:r>
        <w:rPr>
          <w:sz w:val="24"/>
        </w:rPr>
        <w:t xml:space="preserve"> </w:t>
      </w:r>
    </w:p>
    <w:sectPr w:rsidR="00AF7139">
      <w:pgSz w:w="11906" w:h="16838"/>
      <w:pgMar w:top="1440" w:right="1477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139"/>
    <w:rsid w:val="0039265F"/>
    <w:rsid w:val="00427CBC"/>
    <w:rsid w:val="0052695B"/>
    <w:rsid w:val="007F60D1"/>
    <w:rsid w:val="00AA4718"/>
    <w:rsid w:val="00AF7139"/>
    <w:rsid w:val="00B6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64D"/>
  <w15:docId w15:val="{3A24F27F-4C1E-4E2F-A6F1-3D811B63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60D1"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19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Hatle.Thorsten@Gesamtschule.paedNetz.local</dc:creator>
  <cp:keywords/>
  <cp:lastModifiedBy>A24_N.Knupp@Gesamtschule.paedNetz.local</cp:lastModifiedBy>
  <cp:revision>5</cp:revision>
  <dcterms:created xsi:type="dcterms:W3CDTF">2022-11-25T10:55:00Z</dcterms:created>
  <dcterms:modified xsi:type="dcterms:W3CDTF">2022-11-25T11:30:00Z</dcterms:modified>
</cp:coreProperties>
</file>