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97C6" w14:textId="02D8A55F" w:rsidR="00A12A7C" w:rsidRDefault="00D167DA" w:rsidP="00D167DA">
      <w:r>
        <w:t>Solange</w:t>
      </w:r>
      <w:r w:rsidR="00A12A7C">
        <w:t xml:space="preserve"> pA und pB gröser sind als 0</w:t>
      </w:r>
      <w:r>
        <w:t>.</w:t>
      </w:r>
    </w:p>
    <w:p w14:paraId="65E3A73D" w14:textId="1A41B59D" w:rsidR="00A12A7C" w:rsidRDefault="00A12A7C" w:rsidP="00D167DA">
      <w:pPr>
        <w:ind w:firstLine="708"/>
      </w:pPr>
      <w:r>
        <w:t xml:space="preserve">Wenn pA größer ist als pB ist pA gleich pA minus pB, </w:t>
      </w:r>
      <w:r w:rsidRPr="00A12A7C">
        <w:t>ansonst</w:t>
      </w:r>
      <w:r>
        <w:t xml:space="preserve"> ist pB gleich pB minus pA.</w:t>
      </w:r>
    </w:p>
    <w:p w14:paraId="65E0F9B6" w14:textId="7245A2E2" w:rsidR="00D167DA" w:rsidRDefault="00B94F40" w:rsidP="00B94F40">
      <w:r>
        <w:t>Ende von Solange</w:t>
      </w:r>
      <w:bookmarkStart w:id="0" w:name="_GoBack"/>
      <w:bookmarkEnd w:id="0"/>
    </w:p>
    <w:p w14:paraId="3DE00026" w14:textId="53F63EB6" w:rsidR="007126BC" w:rsidRDefault="00A12A7C" w:rsidP="00A12A7C">
      <w:r>
        <w:t>Wenn pB gleich 0 ist gebe pA aus, ansonst gebe pB aus</w:t>
      </w:r>
    </w:p>
    <w:sectPr w:rsidR="00712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C"/>
    <w:rsid w:val="00542207"/>
    <w:rsid w:val="007126BC"/>
    <w:rsid w:val="00A12A7C"/>
    <w:rsid w:val="00B94F40"/>
    <w:rsid w:val="00D1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E51A"/>
  <w15:chartTrackingRefBased/>
  <w15:docId w15:val="{5BB4D0C2-9E2C-46B5-A95E-8706D92F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Knupp</dc:creator>
  <cp:keywords/>
  <dc:description/>
  <cp:lastModifiedBy>A24_N.Knupp@Gesamtschule.paedNetz.local</cp:lastModifiedBy>
  <cp:revision>4</cp:revision>
  <dcterms:created xsi:type="dcterms:W3CDTF">2022-08-20T19:43:00Z</dcterms:created>
  <dcterms:modified xsi:type="dcterms:W3CDTF">2022-08-25T11:08:00Z</dcterms:modified>
</cp:coreProperties>
</file>