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b/>
          <w:bCs/>
          <w:color w:val="B23A44"/>
          <w:sz w:val="36"/>
          <w:szCs w:val="36"/>
        </w:rPr>
        <w:t xml:space="preserve">Catálogo de Códigos de Erro</w:t>
      </w:r>
    </w:p>
    <w:p>
      <w:pPr>
        <w:spacing w:after="280"/>
        <w:jc w:val="center"/>
      </w:pPr>
      <w:r>
        <w:rPr>
          <w:color w:val="79726F"/>
          <w:sz w:val="22"/>
          <w:szCs w:val="22"/>
        </w:rPr>
        <w:t xml:space="preserve">Organização Claudio Secretario — referência rápida</w:t>
      </w:r>
    </w:p>
    <w:p>
      <w:pPr>
        <w:spacing w:after="160"/>
      </w:pPr>
      <w:r>
        <w:t xml:space="preserve">Todo código que aparece no relatório de execução (seção "Legenda de códigos") está listado aqui, por categoria. Linhas destacadas em vermelho são as que pedem atenção imediata — nessas, pare e chame o responsável técnico em vez de tentar resolver sozinho.</w:t>
      </w: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E1xx — Roteamento (cliente / setor / regime)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CLIENTE_NAO_LOCALIZADO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 cliente bateu com os dados do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Cadastrar cliente ou revisar CNPJ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CLIENTE_AMBIGUO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bate com mais de um cliente, sem CNPJ pra desempatar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 manualmente qual cliente é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PLANILHAS_DIVERGENTES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duas fontes de cliente discordam em código/CNPJ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Corrigir a planilha divergente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REGIME_INDEFINIDO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fiscal de cliente sem regime tributário cadastrado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Cadastrar regime na planilha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SETOR_INDETERMINADO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deu pra saber se é Contábil, Fiscal ou Folha/Societário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o tipo de documento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CONFIANCA_ABAIXO_DO_LIMIAR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sistema teve dúvida real (abaixo de 85% de certeza)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SETOR_SEM_ESPECIALISTA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Setor identificado, mas nenhum especialista designado ainda (hoje os 3 setores conhecidos já têm especialista — ver E203 para tipo específico sem nome de arquivo definido)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aguardando regra ser criada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REGIME_SEM_ESPECIALISTA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 identificado (MEI/Física/Isenta/Doméstica), mas ainda sem regra de arquivamento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aguardando regra ser criada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E109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VOLUME_NAO_IDENTIFICADO_INCOMUM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Esta execução gerou muito mais NAO_IDENTIFICADO que o normal (nível execução, não documento)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revisar itens não identificados e a regra de roteamento antes da próxima execução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E2xx — Classificação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VOCABULARIO_AUSENTE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Banco, fornecedor ou termo não reconhecido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Adicionar ao vocabulário do Dicionário, se recorrente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TIPO_INCOMPATIVEL_COM_REGIME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guia fiscal não existe no regime desse cliente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 regime do cliente ou se o documento é de outro cliente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NOMENCLATURA_NAO_DEFINIDA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documento reconhecido, mas sem regra de nome de arquivo ainda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aguardando regra ser criada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DESTINO_NAO_DEFINIDO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documento sem pasta de destino definida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aguardando regra ser criada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EMITENTE_INDETERMINADO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deu pra saber quem emitiu 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COLISAO_BANCARIO_RECEBIMENTO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Dúvida entre extrato bancário e recebimento de cliente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pelo título do documento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COLISAO_DAS_DAE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Dúvida entre guia DAS e guia DAE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pelo órgão emissor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COLISAO_GUIAS_FEDERAL_ESTADUAL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Dúvida entre DARF, DAE e DAPI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pelo órgão emissor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E209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VINCULO_SOCIO_EMPRESA_INDISPONIVEL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IRPF do sócio identificado, mas a planilha de cadastro não tem CPF de sócio pra achar a empresa certa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Cadastrar coluna de CPF dos sócios na planilha — pendência de dado, não de regra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E210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COLISAO_PERDCOMP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Dúvida entre Restituição, Reembolso, Ressarcimento e Compensação (PER/DCOMP)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pelo tipo de crédito declarado no documento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E3xx — Dados ausentes no documento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CONTRATO_SEM_NUMERO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do contrato não aparece no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o documento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LIVRO_SEM_NUMERO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do livro contábil não aparece no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o documento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COMPETENCIA_AUSENTE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Mês/ano de referência não aparece no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o documento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VALOR_AUSENTE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obrigatório não aparece no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o documento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BANCO_AUSENTE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 não identificável no documento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o documento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TIPO_AUSENTE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operação (consórcio/empréstimo/financiamento) não identificável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o documento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CONTEUDO_ILEGIVEL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escaneado sem texto extraível, arquivo corrompido, ou conteúdo insuficiente pra classificar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— pode precisar de OCR ou substituição do arquivo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E4xx — Duplicidade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E401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IDENTICO_JA_ARQUIVADO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Já existe cópia idêntica no destino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duplicata real, pode ignorar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E402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CONFLITO_MESMO_NOME_CONTEUDO_DIFERENTE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gerado já existia com conteúdo diferente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sistema renomeou sozinho acrescentando "(N)"; revisar só se o padrão se repetir muito no mesmo mês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E5xx — Integridade (mais grave)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E501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DESTINO_INEXISTENTE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Arquivo devia estar no destino mas não está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E502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DESTINO_VAZIO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Arquivo no destino está com 0 bytes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E503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TAMANHO_DIVERGENTE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Tamanho da cópia não bate com o original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E504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HASH_DIVERGENTE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Conteúdo da cópia não é idêntico ao original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E505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ARQUIVO_CORROMPIDO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Arquivo no destino não abre corretamente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E506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ORIGEM_ALTERADA_DURANTE_EXECUCAO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Algo mexeu no arquivo original durante a execução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E507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MANIFESTO_DESATUALIZADO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arquivamento anterior não bate mais com a realidade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reprocessa sozinho, sem ação necessária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E6xx — Exclusão/quarentena do original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E601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HASH_MUDOU_ANTES_DA_EXCLUSAO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Original mudou entre a conferência e a tentativa de apagar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E602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DESTINO_NAO_CONFIRMAVEL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Não deu pra confirmar que a cópia existe antes de apagar o original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EXCLUSAO_NAO_EFETIVADA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Tentou apagar o original e não conseguiu (bloqueio/permissão)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Apagar manualmente depois de conferir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ITEM_PENDENTE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documento derivado do mesmo arquivo ainda não terminou de processar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— resolve sozinho quando o pendente terminar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PURGA_ADIADA_VOLUME_INCOMUM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Uma pasta-dia da quarentena tinha volume incomum de arquivos e a exclusão definitiva foi adiada por segurança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a pasta-dia indicada antes que os adiamentos se esgotem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E606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PASTA_QUARENTENA_DATA_INVALIDA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Nome de pasta-dia da quarentena não bate com o formato esperado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Investigar — chamar responsável técnico, pasta não foi apagada por segurança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PENDENCIA_ENVELHECIDA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em NÃO IDENTIFICADOS ou fragmento em STAGING parado há mais de 7 dias (achado só de auditoria)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— arquivar, corrigir a regra, ou descartar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E7xx — Separação de PDF composto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SEPARACAO_AMBIGUA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com mais de um documento dentro, mas sem certeza de onde cortar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 e separar à mão se necessário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PAGINAS_NAO_COBREM_O_ORIGINAL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Fragmentos de um PDF separado não cobrem todas as páginas do original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manualmente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FERRAMENTA_EXTRACAO_AUSENTE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Arquivo .rar encontrado, mas o programa que abre .rar (WinRAR) não está instalado neste computador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Instalar o WinRAR ou reenviar o conteúdo como .zip; o .rar fica intocado enquanto isso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ARQUIVO_COMPACTADO_CORROMPIDO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.zip/.rar não abriu (corrompido ou protegido por senha)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Pedir o arquivo de novo ao cliente ou informar a senha; o compactado fica intocado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E8xx — Simulação (modo de teste, não é erro real)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E801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SIMULACAO_SEM_DESTINO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Só ocorre em modo teste — não é erro real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E802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SIMULACAO_SEM_FRAGMENTO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Só ocorre em modo teste — não é erro real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B23A44"/>
        </w:rPr>
        <w:t xml:space="preserve">E9xx — Sistema (aborta a execução)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600"/>
      </w:tblGrid>
      <w:tr>
        <w:trPr>
          <w:tblHeader/>
        </w:trPr>
        <w:tc>
          <w:tcPr>
            <w:tcW w:type="dxa" w:w="9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2600"/>
            <w:shd w:fill="B23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9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E1800"/>
                <w:sz w:val="18"/>
                <w:szCs w:val="18"/>
              </w:rPr>
              <w:t xml:space="preserve">E901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VIOLACAO_DE_CONTRATO</w:t>
            </w:r>
          </w:p>
        </w:tc>
        <w:tc>
          <w:tcPr>
            <w:tcW w:type="dxa" w:w="34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Um agente devolveu dado fora do formato esperado — bug do sistema, não do documento</w:t>
            </w:r>
          </w:p>
        </w:tc>
        <w:tc>
          <w:tcPr>
            <w:tcW w:type="dxa" w:w="2600"/>
            <w:shd w:fill="FFF2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AE1800"/>
                <w:sz w:val="18"/>
                <w:szCs w:val="18"/>
              </w:rPr>
              <w:t xml:space="preserve">Parar e chamar responsável técnico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ef5f93429296f3af1fb6a23bc0476d49db492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2026-08-26T20:28:31.829Z</dcterms:created>
  <dcterms:modified xsi:type="dcterms:W3CDTF">2026-08-26T20:28:31.829Z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