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8304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30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6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608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6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31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Feature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Flow 1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Feature 1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60fc0d7442b6c6205c3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