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Test Project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Tester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Test Org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02/09/2026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SRS-TEST-PROJECT-001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Test Org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16"/>
          <w:footerReference w:type="default" r:id="rId1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62414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Project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6241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7315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Project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731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71034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Project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7103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6451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Project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645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5600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Project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560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19651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Project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965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Testing SRS generation</w:t>
      </w:r>
    </w:p>
    <w:p>
      <w:pPr>
        <w:pStyle w:val="Heading2"/>
      </w:pPr>
      <w:r>
        <w:t>1.2 Scope of the System</w:t>
      </w:r>
    </w:p>
    <w:p>
      <w:r>
        <w:t>The system provides a centralized platform for Test Domain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Login</w:t>
      </w:r>
    </w:p>
    <w:p>
      <w:pPr>
        <w:pStyle w:val="ListBullet"/>
      </w:pPr>
      <w:r>
        <w:t>Logout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Application in the Test Domain domain. Testing SRS generation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482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Project_system_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8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/>
          <w:i/>
          <w:sz w:val="20"/>
        </w:rPr>
        <w:t>Figure 1: System Context Diagram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Login</w:t>
      </w:r>
    </w:p>
    <w:p>
      <w:pPr>
        <w:pStyle w:val="ListBullet"/>
      </w:pPr>
      <w:r>
        <w:t>Logout</w:t>
      </w:r>
    </w:p>
    <w:p>
      <w:pPr>
        <w:pStyle w:val="Heading2"/>
      </w:pPr>
      <w:r>
        <w:t>2.3 User Classes and Characteristics</w:t>
      </w:r>
    </w:p>
    <w:p>
      <w:r>
        <w:t>Admin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63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Project_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6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/>
          <w:i/>
          <w:sz w:val="20"/>
        </w:rPr>
        <w:t>Figure 2: System Architecture Diagram</w:t>
      </w:r>
    </w:p>
    <w:p>
      <w:pPr>
        <w:pStyle w:val="Heading1"/>
      </w:pPr>
      <w:r>
        <w:t>4. Functional Requirements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206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Project_use_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20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/>
          <w:i/>
          <w:sz w:val="20"/>
        </w:rPr>
        <w:t>Figure 3: Use Case Diagram</w:t>
      </w:r>
    </w:p>
    <w:p>
      <w:pPr>
        <w:pStyle w:val="Heading2"/>
      </w:pPr>
      <w:r>
        <w:t>4.1 Login</w:t>
      </w:r>
    </w:p>
    <w:p>
      <w:r>
        <w:t>Description: User logs in and logs out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Login</w:t>
      </w:r>
    </w:p>
    <w:p>
      <w:pPr>
        <w:pStyle w:val="Heading2"/>
      </w:pPr>
      <w:r>
        <w:t>4.2 Logout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Logout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290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Project_user_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9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/>
          <w:i/>
          <w:sz w:val="20"/>
        </w:rPr>
        <w:t>Figure 4: User Workflow Diagram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Normal. Scale: &lt;100.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as needed.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1200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Project_security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2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/>
          <w:i/>
          <w:sz w:val="20"/>
        </w:rPr>
        <w:t>Figure 5: Security Flow Diagram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3930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Project_data_e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93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/>
          <w:i/>
          <w:sz w:val="20"/>
        </w:rPr>
        <w:t>Figure 6: Entity Relationship Diagram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978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Project_user_interfaces_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9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/>
          <w:i/>
          <w:sz w:val="20"/>
        </w:rPr>
        <w:t>Figure 7: User Interface Diagram</w:t>
      </w:r>
    </w:p>
    <w:p>
      <w:pPr>
        <w:pStyle w:val="Heading2"/>
      </w:pPr>
      <w:r>
        <w:t>4.2 Hardware Interfaces</w:t>
      </w:r>
    </w:p>
    <w:p>
      <w:r>
        <w:t>Standard hardware.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978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Project_user_interfaces_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9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/>
          <w:i/>
          <w:sz w:val="20"/>
        </w:rPr>
        <w:t>Figure 8: Hardware Interface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18230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Project_user_interfaces_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82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/>
          <w:i/>
          <w:sz w:val="20"/>
        </w:rPr>
        <w:t>Figure 9: Software/API Interface Diagram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Admin.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sectPr w:rsidR="00FC693F" w:rsidRPr="0006063C" w:rsidSect="00034616">
      <w:type w:val="nextPage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Test Project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