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E12A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5rockq16akwh" w:colFirst="0" w:colLast="0"/>
      <w:bookmarkEnd w:id="0"/>
      <w:r>
        <w:rPr>
          <w:b/>
          <w:color w:val="000000"/>
          <w:sz w:val="26"/>
          <w:szCs w:val="26"/>
        </w:rPr>
        <w:t>Flow Summary: Expert Onboarding Flow (Step 1 - Step 6)</w:t>
      </w:r>
    </w:p>
    <w:p w14:paraId="00000002" w14:textId="77777777" w:rsidR="008E12A9" w:rsidRDefault="008E12A9"/>
    <w:p w14:paraId="00000003" w14:textId="77777777" w:rsidR="008E12A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sbgknfrta58n" w:colFirst="0" w:colLast="0"/>
      <w:bookmarkEnd w:id="1"/>
      <w:r>
        <w:rPr>
          <w:b/>
          <w:color w:val="000000"/>
          <w:sz w:val="26"/>
          <w:szCs w:val="26"/>
        </w:rPr>
        <w:t>Step-by-Step Breakdown for Functional Requirements</w:t>
      </w:r>
    </w:p>
    <w:p w14:paraId="00000004" w14:textId="77777777" w:rsidR="008E12A9" w:rsidRDefault="008E12A9"/>
    <w:p w14:paraId="00000005" w14:textId="77777777" w:rsidR="008E12A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yzysny24sy0g" w:colFirst="0" w:colLast="0"/>
      <w:bookmarkEnd w:id="2"/>
      <w:r>
        <w:rPr>
          <w:b/>
          <w:color w:val="000000"/>
          <w:sz w:val="22"/>
          <w:szCs w:val="22"/>
        </w:rPr>
        <w:t>Step 1: Create your account</w:t>
      </w:r>
    </w:p>
    <w:p w14:paraId="00000006" w14:textId="77777777" w:rsidR="008E12A9" w:rsidRDefault="00000000">
      <w:pPr>
        <w:spacing w:before="240" w:after="240"/>
        <w:rPr>
          <w:b/>
        </w:rPr>
      </w:pPr>
      <w:r>
        <w:rPr>
          <w:b/>
        </w:rPr>
        <w:t>Fields:</w:t>
      </w:r>
    </w:p>
    <w:p w14:paraId="00000007" w14:textId="77777777" w:rsidR="008E12A9" w:rsidRDefault="00000000">
      <w:pPr>
        <w:numPr>
          <w:ilvl w:val="0"/>
          <w:numId w:val="6"/>
        </w:numPr>
        <w:spacing w:before="240"/>
      </w:pPr>
      <w:r>
        <w:t>Full name</w:t>
      </w:r>
      <w:r>
        <w:br/>
      </w:r>
    </w:p>
    <w:p w14:paraId="00000008" w14:textId="77777777" w:rsidR="008E12A9" w:rsidRDefault="00000000">
      <w:pPr>
        <w:numPr>
          <w:ilvl w:val="0"/>
          <w:numId w:val="6"/>
        </w:numPr>
      </w:pPr>
      <w:r>
        <w:t>Email address</w:t>
      </w:r>
      <w:r>
        <w:br/>
      </w:r>
    </w:p>
    <w:p w14:paraId="00000009" w14:textId="77777777" w:rsidR="008E12A9" w:rsidRDefault="00000000">
      <w:pPr>
        <w:numPr>
          <w:ilvl w:val="0"/>
          <w:numId w:val="6"/>
        </w:numPr>
      </w:pPr>
      <w:r>
        <w:t>Password</w:t>
      </w:r>
      <w:r>
        <w:br/>
      </w:r>
    </w:p>
    <w:p w14:paraId="0000000A" w14:textId="77777777" w:rsidR="008E12A9" w:rsidRDefault="00000000">
      <w:pPr>
        <w:numPr>
          <w:ilvl w:val="0"/>
          <w:numId w:val="6"/>
        </w:numPr>
      </w:pPr>
      <w:r>
        <w:t>Agreement checkbox (terms + privacy)</w:t>
      </w:r>
      <w:r>
        <w:br/>
      </w:r>
    </w:p>
    <w:p w14:paraId="0000000B" w14:textId="77777777" w:rsidR="008E12A9" w:rsidRDefault="00000000">
      <w:pPr>
        <w:numPr>
          <w:ilvl w:val="0"/>
          <w:numId w:val="6"/>
        </w:numPr>
        <w:spacing w:after="240"/>
      </w:pPr>
      <w:r>
        <w:t xml:space="preserve">Button: </w:t>
      </w:r>
      <w:r>
        <w:rPr>
          <w:rFonts w:ascii="Roboto Mono" w:eastAsia="Roboto Mono" w:hAnsi="Roboto Mono" w:cs="Roboto Mono"/>
          <w:color w:val="188038"/>
        </w:rPr>
        <w:t>Next</w:t>
      </w:r>
      <w:r>
        <w:rPr>
          <w:rFonts w:ascii="Roboto Mono" w:eastAsia="Roboto Mono" w:hAnsi="Roboto Mono" w:cs="Roboto Mono"/>
          <w:color w:val="188038"/>
        </w:rPr>
        <w:br/>
      </w:r>
    </w:p>
    <w:p w14:paraId="0000000C" w14:textId="77777777" w:rsidR="008E12A9" w:rsidRDefault="00000000">
      <w:pPr>
        <w:spacing w:before="240" w:after="240"/>
        <w:rPr>
          <w:b/>
        </w:rPr>
      </w:pPr>
      <w:r>
        <w:rPr>
          <w:b/>
        </w:rPr>
        <w:t>Functional Requirements:</w:t>
      </w:r>
    </w:p>
    <w:p w14:paraId="0000000D" w14:textId="77777777" w:rsidR="008E12A9" w:rsidRDefault="00000000">
      <w:pPr>
        <w:numPr>
          <w:ilvl w:val="0"/>
          <w:numId w:val="12"/>
        </w:numPr>
        <w:spacing w:before="240"/>
        <w:rPr>
          <w:b/>
        </w:rPr>
      </w:pPr>
      <w:r>
        <w:rPr>
          <w:b/>
        </w:rPr>
        <w:t>All fields are mandatory.</w:t>
      </w:r>
      <w:r>
        <w:rPr>
          <w:b/>
        </w:rPr>
        <w:br/>
      </w:r>
    </w:p>
    <w:p w14:paraId="0000000E" w14:textId="77777777" w:rsidR="008E12A9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>Password validation rules (TBD – e.g. min 8 chars, 1 special char, etc.).</w:t>
      </w:r>
      <w:r>
        <w:rPr>
          <w:b/>
        </w:rPr>
        <w:br/>
      </w:r>
    </w:p>
    <w:p w14:paraId="0000000F" w14:textId="77777777" w:rsidR="008E12A9" w:rsidRDefault="00000000">
      <w:pPr>
        <w:numPr>
          <w:ilvl w:val="0"/>
          <w:numId w:val="12"/>
        </w:numPr>
        <w:spacing w:after="240"/>
        <w:rPr>
          <w:b/>
        </w:rPr>
      </w:pPr>
      <w:r>
        <w:rPr>
          <w:b/>
        </w:rPr>
        <w:t>“Agree to terms” checkbox must be checked to proceed.</w:t>
      </w:r>
      <w:r>
        <w:rPr>
          <w:b/>
        </w:rPr>
        <w:br/>
      </w:r>
    </w:p>
    <w:p w14:paraId="00000010" w14:textId="77777777" w:rsidR="008E12A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dplftkcq9cwh" w:colFirst="0" w:colLast="0"/>
      <w:bookmarkEnd w:id="3"/>
      <w:r>
        <w:rPr>
          <w:b/>
          <w:color w:val="000000"/>
          <w:sz w:val="22"/>
          <w:szCs w:val="22"/>
        </w:rPr>
        <w:t>Step 2: Personal Information</w:t>
      </w:r>
    </w:p>
    <w:p w14:paraId="00000011" w14:textId="77777777" w:rsidR="008E12A9" w:rsidRDefault="00000000">
      <w:pPr>
        <w:spacing w:before="240" w:after="240"/>
        <w:rPr>
          <w:b/>
        </w:rPr>
      </w:pPr>
      <w:r>
        <w:rPr>
          <w:b/>
        </w:rPr>
        <w:t>Fields:</w:t>
      </w:r>
    </w:p>
    <w:p w14:paraId="00000012" w14:textId="77777777" w:rsidR="008E12A9" w:rsidRDefault="00000000">
      <w:pPr>
        <w:numPr>
          <w:ilvl w:val="0"/>
          <w:numId w:val="2"/>
        </w:numPr>
        <w:spacing w:before="240"/>
      </w:pPr>
      <w:r>
        <w:t>Details</w:t>
      </w:r>
      <w:r>
        <w:br/>
      </w:r>
    </w:p>
    <w:p w14:paraId="00000013" w14:textId="77777777" w:rsidR="008E12A9" w:rsidRDefault="00000000">
      <w:pPr>
        <w:numPr>
          <w:ilvl w:val="0"/>
          <w:numId w:val="2"/>
        </w:numPr>
      </w:pPr>
      <w:r>
        <w:t>Location (dropdown or API)</w:t>
      </w:r>
      <w:r>
        <w:br/>
      </w:r>
    </w:p>
    <w:p w14:paraId="00000014" w14:textId="77777777" w:rsidR="008E12A9" w:rsidRDefault="00000000">
      <w:pPr>
        <w:numPr>
          <w:ilvl w:val="0"/>
          <w:numId w:val="2"/>
        </w:numPr>
      </w:pPr>
      <w:r>
        <w:t>Gender (dropdown – default?)(</w:t>
      </w:r>
      <w:r>
        <w:rPr>
          <w:sz w:val="20"/>
          <w:szCs w:val="20"/>
        </w:rPr>
        <w:t>Male/Female/Prefer Not to Say)</w:t>
      </w:r>
      <w:r>
        <w:rPr>
          <w:sz w:val="20"/>
          <w:szCs w:val="20"/>
        </w:rPr>
        <w:br/>
      </w:r>
    </w:p>
    <w:p w14:paraId="00000015" w14:textId="77777777" w:rsidR="008E12A9" w:rsidRDefault="00000000">
      <w:pPr>
        <w:numPr>
          <w:ilvl w:val="0"/>
          <w:numId w:val="2"/>
        </w:numPr>
      </w:pPr>
      <w:r>
        <w:t>Language preference (Normal dropdown-user can type the name to get the list )</w:t>
      </w:r>
      <w:r>
        <w:br/>
      </w:r>
    </w:p>
    <w:p w14:paraId="00000016" w14:textId="77777777" w:rsidR="008E12A9" w:rsidRDefault="00000000">
      <w:pPr>
        <w:numPr>
          <w:ilvl w:val="0"/>
          <w:numId w:val="2"/>
        </w:numPr>
        <w:spacing w:after="240"/>
      </w:pPr>
      <w:r>
        <w:t xml:space="preserve">Description - </w:t>
      </w:r>
      <w:r>
        <w:rPr>
          <w:sz w:val="20"/>
          <w:szCs w:val="20"/>
        </w:rPr>
        <w:t>expert card bio and details about them (character limit Yet to decide)</w:t>
      </w:r>
      <w:r>
        <w:br/>
      </w:r>
    </w:p>
    <w:p w14:paraId="00000017" w14:textId="77777777" w:rsidR="008E12A9" w:rsidRDefault="00000000">
      <w:pPr>
        <w:spacing w:before="240" w:after="240"/>
        <w:rPr>
          <w:b/>
        </w:rPr>
      </w:pPr>
      <w:r>
        <w:rPr>
          <w:b/>
        </w:rPr>
        <w:lastRenderedPageBreak/>
        <w:t>Functional Requirements:</w:t>
      </w:r>
      <w:r>
        <w:rPr>
          <w:b/>
        </w:rPr>
        <w:br/>
      </w:r>
    </w:p>
    <w:p w14:paraId="00000018" w14:textId="77777777" w:rsidR="008E12A9" w:rsidRDefault="00000000">
      <w:pPr>
        <w:numPr>
          <w:ilvl w:val="0"/>
          <w:numId w:val="10"/>
        </w:numPr>
        <w:spacing w:before="240"/>
      </w:pPr>
      <w:r>
        <w:rPr>
          <w:b/>
        </w:rPr>
        <w:t>Location: This will be a normal dropdown populated from a standard country API</w:t>
      </w:r>
      <w:r>
        <w:rPr>
          <w:b/>
        </w:rPr>
        <w:br/>
      </w:r>
    </w:p>
    <w:p w14:paraId="00000019" w14:textId="77777777" w:rsidR="008E12A9" w:rsidRDefault="00000000">
      <w:pPr>
        <w:numPr>
          <w:ilvl w:val="0"/>
          <w:numId w:val="10"/>
        </w:numPr>
      </w:pPr>
      <w:r>
        <w:rPr>
          <w:b/>
        </w:rPr>
        <w:t xml:space="preserve">Gender: </w:t>
      </w:r>
      <w:r>
        <w:rPr>
          <w:b/>
          <w:sz w:val="20"/>
          <w:szCs w:val="20"/>
        </w:rPr>
        <w:t>Male/Female/Prefer Not to Say (Middle East preferences unfortunately)</w:t>
      </w:r>
      <w:r>
        <w:rPr>
          <w:b/>
          <w:i/>
          <w:color w:val="FF0000"/>
        </w:rPr>
        <w:br/>
      </w:r>
    </w:p>
    <w:p w14:paraId="0000001A" w14:textId="77777777" w:rsidR="008E12A9" w:rsidRDefault="00000000">
      <w:pPr>
        <w:numPr>
          <w:ilvl w:val="0"/>
          <w:numId w:val="10"/>
        </w:numPr>
        <w:spacing w:after="240"/>
      </w:pPr>
      <w:r>
        <w:rPr>
          <w:b/>
        </w:rPr>
        <w:t xml:space="preserve">Language Preference: </w:t>
      </w:r>
      <w:r>
        <w:rPr>
          <w:b/>
          <w:sz w:val="20"/>
          <w:szCs w:val="20"/>
        </w:rPr>
        <w:t>English and Arabic only</w:t>
      </w:r>
      <w:r>
        <w:rPr>
          <w:b/>
          <w:sz w:val="20"/>
          <w:szCs w:val="20"/>
        </w:rPr>
        <w:br/>
      </w:r>
    </w:p>
    <w:p w14:paraId="0000001B" w14:textId="77777777" w:rsidR="008E12A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n7inpau8nlua" w:colFirst="0" w:colLast="0"/>
      <w:bookmarkEnd w:id="4"/>
      <w:r>
        <w:rPr>
          <w:b/>
          <w:color w:val="000000"/>
          <w:sz w:val="22"/>
          <w:szCs w:val="22"/>
        </w:rPr>
        <w:t>Step 3: Expert Tags &amp; Skills</w:t>
      </w:r>
    </w:p>
    <w:p w14:paraId="0000001C" w14:textId="77777777" w:rsidR="008E12A9" w:rsidRDefault="00000000">
      <w:pPr>
        <w:spacing w:before="240" w:after="240"/>
        <w:rPr>
          <w:b/>
        </w:rPr>
      </w:pPr>
      <w:r>
        <w:rPr>
          <w:b/>
        </w:rPr>
        <w:t>Sections:</w:t>
      </w:r>
    </w:p>
    <w:p w14:paraId="0000001D" w14:textId="77777777" w:rsidR="008E12A9" w:rsidRDefault="00000000">
      <w:pPr>
        <w:numPr>
          <w:ilvl w:val="0"/>
          <w:numId w:val="5"/>
        </w:numPr>
        <w:spacing w:before="240"/>
      </w:pPr>
      <w:r>
        <w:t>Choose categories</w:t>
      </w:r>
      <w:r>
        <w:br/>
      </w:r>
    </w:p>
    <w:p w14:paraId="0000001E" w14:textId="77777777" w:rsidR="008E12A9" w:rsidRDefault="00000000">
      <w:pPr>
        <w:numPr>
          <w:ilvl w:val="0"/>
          <w:numId w:val="5"/>
        </w:numPr>
        <w:spacing w:after="240"/>
      </w:pPr>
      <w:r>
        <w:t>Choose  sub-categories</w:t>
      </w:r>
      <w:r>
        <w:br/>
      </w:r>
    </w:p>
    <w:p w14:paraId="0000001F" w14:textId="77777777" w:rsidR="008E12A9" w:rsidRDefault="00000000">
      <w:pPr>
        <w:spacing w:before="240" w:after="240"/>
        <w:rPr>
          <w:b/>
        </w:rPr>
      </w:pPr>
      <w:r>
        <w:rPr>
          <w:b/>
        </w:rPr>
        <w:t>Functional Requirements:</w:t>
      </w:r>
    </w:p>
    <w:p w14:paraId="00000020" w14:textId="77777777" w:rsidR="008E12A9" w:rsidRDefault="00000000">
      <w:pPr>
        <w:numPr>
          <w:ilvl w:val="0"/>
          <w:numId w:val="7"/>
        </w:numPr>
        <w:spacing w:before="240"/>
        <w:rPr>
          <w:b/>
        </w:rPr>
      </w:pPr>
      <w:r>
        <w:rPr>
          <w:b/>
        </w:rPr>
        <w:t>Categories &amp; Subcategories are fetched from the admin-managed list.</w:t>
      </w:r>
      <w:r>
        <w:rPr>
          <w:b/>
        </w:rPr>
        <w:br/>
      </w:r>
    </w:p>
    <w:p w14:paraId="00000021" w14:textId="77777777" w:rsidR="008E12A9" w:rsidRDefault="00000000">
      <w:pPr>
        <w:numPr>
          <w:ilvl w:val="0"/>
          <w:numId w:val="7"/>
        </w:numPr>
        <w:spacing w:after="240"/>
        <w:rPr>
          <w:b/>
        </w:rPr>
      </w:pPr>
      <w:r>
        <w:rPr>
          <w:b/>
        </w:rPr>
        <w:t>Subcategories should dynamically adjust based on selected categories.</w:t>
      </w:r>
      <w:r>
        <w:rPr>
          <w:b/>
        </w:rPr>
        <w:br/>
      </w:r>
    </w:p>
    <w:p w14:paraId="00000022" w14:textId="77777777" w:rsidR="008E12A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gmtavfti3943" w:colFirst="0" w:colLast="0"/>
      <w:bookmarkEnd w:id="5"/>
      <w:r>
        <w:rPr>
          <w:b/>
          <w:color w:val="000000"/>
          <w:sz w:val="22"/>
          <w:szCs w:val="22"/>
        </w:rPr>
        <w:t>Step 4: Set Your Availability</w:t>
      </w:r>
    </w:p>
    <w:p w14:paraId="00000023" w14:textId="77777777" w:rsidR="008E12A9" w:rsidRDefault="00000000">
      <w:pPr>
        <w:spacing w:before="240" w:after="240"/>
        <w:rPr>
          <w:b/>
        </w:rPr>
      </w:pPr>
      <w:r>
        <w:rPr>
          <w:b/>
        </w:rPr>
        <w:t>Fields/Inputs:</w:t>
      </w:r>
    </w:p>
    <w:p w14:paraId="00000024" w14:textId="77777777" w:rsidR="008E12A9" w:rsidRDefault="00000000">
      <w:pPr>
        <w:numPr>
          <w:ilvl w:val="0"/>
          <w:numId w:val="3"/>
        </w:numPr>
        <w:spacing w:before="240"/>
      </w:pPr>
      <w:r>
        <w:t>Set availability: Date &amp; time picker</w:t>
      </w:r>
      <w:r>
        <w:br/>
      </w:r>
    </w:p>
    <w:p w14:paraId="00000025" w14:textId="77777777" w:rsidR="008E12A9" w:rsidRDefault="00000000">
      <w:pPr>
        <w:numPr>
          <w:ilvl w:val="0"/>
          <w:numId w:val="3"/>
        </w:numPr>
      </w:pPr>
      <w:r>
        <w:t>Timezone settings (auto-detect or dropdown)</w:t>
      </w:r>
      <w:r>
        <w:br/>
      </w:r>
    </w:p>
    <w:p w14:paraId="00000026" w14:textId="77777777" w:rsidR="008E12A9" w:rsidRDefault="00000000">
      <w:pPr>
        <w:numPr>
          <w:ilvl w:val="0"/>
          <w:numId w:val="3"/>
        </w:numPr>
      </w:pPr>
      <w:r>
        <w:t>“Set Availability” button</w:t>
      </w:r>
      <w:r>
        <w:br/>
      </w:r>
    </w:p>
    <w:p w14:paraId="00000027" w14:textId="77777777" w:rsidR="008E12A9" w:rsidRDefault="00000000">
      <w:pPr>
        <w:numPr>
          <w:ilvl w:val="0"/>
          <w:numId w:val="3"/>
        </w:numPr>
        <w:spacing w:after="240"/>
      </w:pPr>
      <w:r>
        <w:t>Connect to calendly CTA for redirecting on calendly page.</w:t>
      </w:r>
      <w:r>
        <w:br/>
      </w:r>
    </w:p>
    <w:p w14:paraId="00000028" w14:textId="77777777" w:rsidR="008E12A9" w:rsidRDefault="00000000">
      <w:pPr>
        <w:spacing w:before="240" w:after="240"/>
        <w:rPr>
          <w:b/>
        </w:rPr>
      </w:pPr>
      <w:r>
        <w:rPr>
          <w:b/>
        </w:rPr>
        <w:t>Functional Requirements:</w:t>
      </w:r>
    </w:p>
    <w:p w14:paraId="00000029" w14:textId="77777777" w:rsidR="008E12A9" w:rsidRDefault="00000000">
      <w:pPr>
        <w:numPr>
          <w:ilvl w:val="0"/>
          <w:numId w:val="4"/>
        </w:numPr>
        <w:spacing w:before="240"/>
        <w:rPr>
          <w:b/>
        </w:rPr>
      </w:pPr>
      <w:r>
        <w:rPr>
          <w:b/>
        </w:rPr>
        <w:t>Selectable time slots for each day.</w:t>
      </w:r>
      <w:r>
        <w:rPr>
          <w:b/>
        </w:rPr>
        <w:br/>
      </w:r>
    </w:p>
    <w:p w14:paraId="0000002A" w14:textId="77777777" w:rsidR="008E12A9" w:rsidRDefault="00000000">
      <w:pPr>
        <w:numPr>
          <w:ilvl w:val="0"/>
          <w:numId w:val="4"/>
        </w:numPr>
        <w:rPr>
          <w:b/>
        </w:rPr>
      </w:pPr>
      <w:r>
        <w:rPr>
          <w:b/>
        </w:rPr>
        <w:t>Ability to set recurring availability.</w:t>
      </w:r>
      <w:r>
        <w:rPr>
          <w:b/>
        </w:rPr>
        <w:br/>
      </w:r>
    </w:p>
    <w:p w14:paraId="0000002B" w14:textId="77777777" w:rsidR="008E12A9" w:rsidRDefault="00000000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lastRenderedPageBreak/>
        <w:t>User timezone auto-detected but should be editable.</w:t>
      </w:r>
      <w:r>
        <w:rPr>
          <w:b/>
        </w:rPr>
        <w:br/>
      </w:r>
    </w:p>
    <w:p w14:paraId="0000002C" w14:textId="77777777" w:rsidR="008E12A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58v57r768o7z" w:colFirst="0" w:colLast="0"/>
      <w:bookmarkEnd w:id="6"/>
      <w:r>
        <w:rPr>
          <w:b/>
          <w:color w:val="000000"/>
          <w:sz w:val="22"/>
          <w:szCs w:val="22"/>
        </w:rPr>
        <w:t>Step 5: Manage consultation charges</w:t>
      </w:r>
    </w:p>
    <w:p w14:paraId="0000002D" w14:textId="77777777" w:rsidR="008E12A9" w:rsidRDefault="00000000">
      <w:pPr>
        <w:spacing w:before="240" w:after="240"/>
        <w:rPr>
          <w:b/>
        </w:rPr>
      </w:pPr>
      <w:r>
        <w:rPr>
          <w:b/>
        </w:rPr>
        <w:t>Fields:</w:t>
      </w:r>
    </w:p>
    <w:p w14:paraId="0000002E" w14:textId="77777777" w:rsidR="008E12A9" w:rsidRDefault="00000000">
      <w:pPr>
        <w:numPr>
          <w:ilvl w:val="0"/>
          <w:numId w:val="8"/>
        </w:numPr>
        <w:spacing w:before="240"/>
      </w:pPr>
      <w:r>
        <w:t>Set 15-min, 30-min, or 60-min rates</w:t>
      </w:r>
      <w:r>
        <w:br/>
      </w:r>
    </w:p>
    <w:p w14:paraId="0000002F" w14:textId="77777777" w:rsidR="008E12A9" w:rsidRDefault="00000000">
      <w:pPr>
        <w:numPr>
          <w:ilvl w:val="0"/>
          <w:numId w:val="8"/>
        </w:numPr>
      </w:pPr>
      <w:r>
        <w:t>Fee for bundle sessions.</w:t>
      </w:r>
      <w:r>
        <w:br/>
      </w:r>
    </w:p>
    <w:p w14:paraId="00000030" w14:textId="77777777" w:rsidR="008E12A9" w:rsidRDefault="00000000">
      <w:pPr>
        <w:numPr>
          <w:ilvl w:val="0"/>
          <w:numId w:val="8"/>
        </w:numPr>
      </w:pPr>
      <w:r>
        <w:t>“Client pay” what you get</w:t>
      </w:r>
      <w:r>
        <w:br/>
      </w:r>
    </w:p>
    <w:p w14:paraId="00000031" w14:textId="77777777" w:rsidR="008E12A9" w:rsidRDefault="00000000">
      <w:pPr>
        <w:numPr>
          <w:ilvl w:val="0"/>
          <w:numId w:val="8"/>
        </w:numPr>
        <w:spacing w:after="240"/>
      </w:pPr>
      <w:r>
        <w:t xml:space="preserve">Back and next CTA’s </w:t>
      </w:r>
      <w:r>
        <w:br/>
      </w:r>
    </w:p>
    <w:p w14:paraId="00000032" w14:textId="77777777" w:rsidR="008E12A9" w:rsidRDefault="00000000">
      <w:pPr>
        <w:spacing w:before="240" w:after="240"/>
        <w:rPr>
          <w:b/>
        </w:rPr>
      </w:pPr>
      <w:r>
        <w:rPr>
          <w:b/>
        </w:rPr>
        <w:t>Functional Requirements:</w:t>
      </w:r>
    </w:p>
    <w:p w14:paraId="00000033" w14:textId="77777777" w:rsidR="008E12A9" w:rsidRDefault="00000000">
      <w:pPr>
        <w:numPr>
          <w:ilvl w:val="0"/>
          <w:numId w:val="9"/>
        </w:numPr>
        <w:spacing w:before="240"/>
        <w:rPr>
          <w:b/>
        </w:rPr>
      </w:pPr>
      <w:r>
        <w:rPr>
          <w:b/>
        </w:rPr>
        <w:t>Only one pricing model can be active at a time.</w:t>
      </w:r>
      <w:r>
        <w:rPr>
          <w:b/>
        </w:rPr>
        <w:br/>
      </w:r>
    </w:p>
    <w:p w14:paraId="00000034" w14:textId="77777777" w:rsidR="008E12A9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>Package pricing experts can add from expert dashboard.</w:t>
      </w:r>
      <w:r>
        <w:rPr>
          <w:b/>
        </w:rPr>
        <w:br/>
      </w:r>
    </w:p>
    <w:p w14:paraId="00000035" w14:textId="77777777" w:rsidR="008E12A9" w:rsidRDefault="00000000">
      <w:pPr>
        <w:numPr>
          <w:ilvl w:val="0"/>
          <w:numId w:val="9"/>
        </w:numPr>
        <w:rPr>
          <w:b/>
        </w:rPr>
      </w:pPr>
      <w:r>
        <w:rPr>
          <w:b/>
          <w:color w:val="434343"/>
        </w:rPr>
        <w:t>Experts will get 20% less than added fee.</w:t>
      </w:r>
      <w:r>
        <w:rPr>
          <w:b/>
          <w:i/>
          <w:color w:val="FF0000"/>
        </w:rPr>
        <w:br/>
      </w:r>
    </w:p>
    <w:p w14:paraId="00000036" w14:textId="77777777" w:rsidR="008E12A9" w:rsidRDefault="00000000">
      <w:pPr>
        <w:numPr>
          <w:ilvl w:val="0"/>
          <w:numId w:val="9"/>
        </w:numPr>
        <w:spacing w:after="240"/>
        <w:rPr>
          <w:b/>
        </w:rPr>
      </w:pPr>
      <w:r>
        <w:rPr>
          <w:b/>
        </w:rPr>
        <w:t xml:space="preserve">Back here will redirect to the last (4th page) </w:t>
      </w:r>
    </w:p>
    <w:p w14:paraId="00000037" w14:textId="77777777" w:rsidR="008E12A9" w:rsidRDefault="00000000">
      <w:pPr>
        <w:spacing w:before="240" w:after="240"/>
        <w:ind w:left="720"/>
      </w:pPr>
      <w:r>
        <w:br/>
      </w:r>
    </w:p>
    <w:p w14:paraId="00000038" w14:textId="77777777" w:rsidR="008E12A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u83t93nvpef" w:colFirst="0" w:colLast="0"/>
      <w:bookmarkEnd w:id="7"/>
      <w:r>
        <w:rPr>
          <w:b/>
          <w:color w:val="000000"/>
          <w:sz w:val="22"/>
          <w:szCs w:val="22"/>
        </w:rPr>
        <w:t>Step 6: Donate for Charity</w:t>
      </w:r>
      <w:r>
        <w:rPr>
          <w:b/>
          <w:color w:val="000000"/>
          <w:sz w:val="22"/>
          <w:szCs w:val="22"/>
        </w:rPr>
        <w:br/>
        <w:t xml:space="preserve">            </w:t>
      </w:r>
    </w:p>
    <w:p w14:paraId="00000039" w14:textId="77777777" w:rsidR="008E12A9" w:rsidRDefault="00000000">
      <w:pPr>
        <w:numPr>
          <w:ilvl w:val="0"/>
          <w:numId w:val="11"/>
        </w:numPr>
      </w:pPr>
      <w:r>
        <w:t>Charity name</w:t>
      </w:r>
      <w:r>
        <w:br/>
      </w:r>
    </w:p>
    <w:p w14:paraId="0000003A" w14:textId="77777777" w:rsidR="008E12A9" w:rsidRDefault="00000000">
      <w:pPr>
        <w:numPr>
          <w:ilvl w:val="0"/>
          <w:numId w:val="11"/>
        </w:numPr>
      </w:pPr>
      <w:r>
        <w:t>Charity website url</w:t>
      </w:r>
    </w:p>
    <w:p w14:paraId="0000003B" w14:textId="77777777" w:rsidR="008E12A9" w:rsidRDefault="008E12A9"/>
    <w:p w14:paraId="0000003C" w14:textId="77777777" w:rsidR="008E12A9" w:rsidRDefault="008E12A9"/>
    <w:p w14:paraId="0000003D" w14:textId="77777777" w:rsidR="008E12A9" w:rsidRDefault="00000000">
      <w:pPr>
        <w:spacing w:before="240" w:after="240"/>
        <w:rPr>
          <w:b/>
        </w:rPr>
      </w:pPr>
      <w:r>
        <w:rPr>
          <w:b/>
        </w:rPr>
        <w:t>Functional Requirements:</w:t>
      </w:r>
    </w:p>
    <w:p w14:paraId="0000003E" w14:textId="77777777" w:rsidR="008E12A9" w:rsidRDefault="00000000">
      <w:pPr>
        <w:numPr>
          <w:ilvl w:val="0"/>
          <w:numId w:val="9"/>
        </w:numPr>
        <w:spacing w:before="240" w:after="240"/>
      </w:pPr>
      <w:r>
        <w:t>Its optional User can still click on submit.</w:t>
      </w:r>
      <w:r>
        <w:br/>
      </w:r>
    </w:p>
    <w:p w14:paraId="0000003F" w14:textId="77777777" w:rsidR="008E12A9" w:rsidRDefault="00000000">
      <w:pPr>
        <w:ind w:left="720"/>
        <w:rPr>
          <w:sz w:val="26"/>
          <w:szCs w:val="26"/>
        </w:rPr>
      </w:pPr>
      <w:r>
        <w:br/>
      </w:r>
    </w:p>
    <w:p w14:paraId="00000040" w14:textId="77777777" w:rsidR="008E12A9" w:rsidRDefault="008E12A9">
      <w:pPr>
        <w:spacing w:before="240" w:after="240"/>
        <w:ind w:left="720"/>
        <w:rPr>
          <w:sz w:val="26"/>
          <w:szCs w:val="26"/>
        </w:rPr>
      </w:pPr>
    </w:p>
    <w:p w14:paraId="00000041" w14:textId="77777777" w:rsidR="008E12A9" w:rsidRDefault="00000000">
      <w:pPr>
        <w:spacing w:before="240" w:after="240"/>
        <w:rPr>
          <w:b/>
        </w:rPr>
      </w:pPr>
      <w:r>
        <w:rPr>
          <w:b/>
          <w:sz w:val="26"/>
          <w:szCs w:val="26"/>
        </w:rPr>
        <w:lastRenderedPageBreak/>
        <w:t>Validation Rules:</w:t>
      </w:r>
      <w:r>
        <w:rPr>
          <w:b/>
        </w:rPr>
        <w:br/>
      </w:r>
    </w:p>
    <w:p w14:paraId="00000042" w14:textId="77777777" w:rsidR="008E12A9" w:rsidRDefault="00000000">
      <w:pPr>
        <w:numPr>
          <w:ilvl w:val="1"/>
          <w:numId w:val="1"/>
        </w:numPr>
        <w:spacing w:before="240"/>
      </w:pPr>
      <w:r>
        <w:t>Email must be unique.</w:t>
      </w:r>
      <w:r>
        <w:br/>
      </w:r>
    </w:p>
    <w:p w14:paraId="00000043" w14:textId="77777777" w:rsidR="008E12A9" w:rsidRDefault="00000000">
      <w:pPr>
        <w:numPr>
          <w:ilvl w:val="1"/>
          <w:numId w:val="1"/>
        </w:numPr>
      </w:pPr>
      <w:r>
        <w:t>Required fields must be validated before proceeding.</w:t>
      </w:r>
      <w:r>
        <w:br/>
      </w:r>
    </w:p>
    <w:p w14:paraId="00000044" w14:textId="77777777" w:rsidR="008E12A9" w:rsidRDefault="00000000">
      <w:pPr>
        <w:numPr>
          <w:ilvl w:val="0"/>
          <w:numId w:val="1"/>
        </w:numPr>
      </w:pPr>
      <w:r>
        <w:rPr>
          <w:b/>
        </w:rPr>
        <w:t>Error States:</w:t>
      </w:r>
      <w:r>
        <w:rPr>
          <w:b/>
        </w:rPr>
        <w:br/>
      </w:r>
    </w:p>
    <w:p w14:paraId="00000045" w14:textId="77777777" w:rsidR="008E12A9" w:rsidRDefault="00000000">
      <w:pPr>
        <w:numPr>
          <w:ilvl w:val="1"/>
          <w:numId w:val="1"/>
        </w:numPr>
      </w:pPr>
      <w:r>
        <w:t>Inline validation messages for each field.</w:t>
      </w:r>
      <w:r>
        <w:br/>
      </w:r>
    </w:p>
    <w:p w14:paraId="00000046" w14:textId="77777777" w:rsidR="008E12A9" w:rsidRDefault="00000000">
      <w:pPr>
        <w:numPr>
          <w:ilvl w:val="1"/>
          <w:numId w:val="1"/>
        </w:numPr>
        <w:spacing w:after="240"/>
      </w:pPr>
      <w:r>
        <w:t>Handle API/network errors on submission.</w:t>
      </w:r>
      <w:r>
        <w:br/>
      </w:r>
    </w:p>
    <w:p w14:paraId="00000047" w14:textId="77777777" w:rsidR="008E12A9" w:rsidRDefault="008E12A9"/>
    <w:p w14:paraId="00000048" w14:textId="77777777" w:rsidR="008E12A9" w:rsidRDefault="008E12A9"/>
    <w:sectPr w:rsidR="008E12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66BBA3E-AF67-4DCC-A5EE-66B40887D8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03D273B-DD1E-4775-A8E0-B13D85954A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A615CE5-F9FF-4648-AD3D-DF7E884A13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D0D0B"/>
    <w:multiLevelType w:val="multilevel"/>
    <w:tmpl w:val="47C4C0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0753E"/>
    <w:multiLevelType w:val="multilevel"/>
    <w:tmpl w:val="165E9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3E01DF"/>
    <w:multiLevelType w:val="multilevel"/>
    <w:tmpl w:val="D324A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E97BFD"/>
    <w:multiLevelType w:val="multilevel"/>
    <w:tmpl w:val="E6C22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8D78C8"/>
    <w:multiLevelType w:val="multilevel"/>
    <w:tmpl w:val="D2082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D269A9"/>
    <w:multiLevelType w:val="multilevel"/>
    <w:tmpl w:val="B036B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9174CD"/>
    <w:multiLevelType w:val="multilevel"/>
    <w:tmpl w:val="42040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203B1E"/>
    <w:multiLevelType w:val="multilevel"/>
    <w:tmpl w:val="7778B2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6A31A4E"/>
    <w:multiLevelType w:val="multilevel"/>
    <w:tmpl w:val="D3B68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BB75C0"/>
    <w:multiLevelType w:val="multilevel"/>
    <w:tmpl w:val="2604C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6B2B60"/>
    <w:multiLevelType w:val="multilevel"/>
    <w:tmpl w:val="615C74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E863E75"/>
    <w:multiLevelType w:val="multilevel"/>
    <w:tmpl w:val="AFB4F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5729025">
    <w:abstractNumId w:val="10"/>
  </w:num>
  <w:num w:numId="2" w16cid:durableId="1767650344">
    <w:abstractNumId w:val="11"/>
  </w:num>
  <w:num w:numId="3" w16cid:durableId="1367221423">
    <w:abstractNumId w:val="0"/>
  </w:num>
  <w:num w:numId="4" w16cid:durableId="1310137810">
    <w:abstractNumId w:val="5"/>
  </w:num>
  <w:num w:numId="5" w16cid:durableId="1867719749">
    <w:abstractNumId w:val="2"/>
  </w:num>
  <w:num w:numId="6" w16cid:durableId="52117498">
    <w:abstractNumId w:val="7"/>
  </w:num>
  <w:num w:numId="7" w16cid:durableId="1888032434">
    <w:abstractNumId w:val="4"/>
  </w:num>
  <w:num w:numId="8" w16cid:durableId="1205752759">
    <w:abstractNumId w:val="8"/>
  </w:num>
  <w:num w:numId="9" w16cid:durableId="1758670759">
    <w:abstractNumId w:val="1"/>
  </w:num>
  <w:num w:numId="10" w16cid:durableId="106043083">
    <w:abstractNumId w:val="9"/>
  </w:num>
  <w:num w:numId="11" w16cid:durableId="2070881960">
    <w:abstractNumId w:val="3"/>
  </w:num>
  <w:num w:numId="12" w16cid:durableId="19119666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2A9"/>
    <w:rsid w:val="005870B3"/>
    <w:rsid w:val="0081729E"/>
    <w:rsid w:val="008E12A9"/>
    <w:rsid w:val="00C9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9944524-7C40-4582-88AD-CAA46E46A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361</Words>
  <Characters>1928</Characters>
  <Application>Microsoft Office Word</Application>
  <DocSecurity>0</DocSecurity>
  <Lines>120</Lines>
  <Paragraphs>73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Teknotrait Solutions</dc:creator>
  <cp:lastModifiedBy>Teknotrait Solutions</cp:lastModifiedBy>
  <cp:revision>2</cp:revision>
  <dcterms:created xsi:type="dcterms:W3CDTF">2025-09-25T07:17:00Z</dcterms:created>
  <dcterms:modified xsi:type="dcterms:W3CDTF">2025-09-25T07:17:00Z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2bdb8825-ec0f-4bd9-ae92-6dab237338c7</vt:lpwstr>
  </property>
</Properties>
</file>