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4D" w:rsidRPr="00A009A1" w:rsidRDefault="00FE63A7" w:rsidP="00610A2E">
      <w:pPr>
        <w:pStyle w:val="NoSpacing"/>
        <w:jc w:val="center"/>
        <w:rPr>
          <w:rFonts w:cstheme="minorHAnsi"/>
          <w:b/>
        </w:rPr>
      </w:pPr>
      <w:r w:rsidRPr="00A009A1">
        <w:rPr>
          <w:rFonts w:cstheme="minorHAnsi"/>
          <w:b/>
        </w:rPr>
        <w:t>Information Retrieval (CS60092)</w:t>
      </w:r>
    </w:p>
    <w:p w:rsidR="00FE63A7" w:rsidRPr="00A009A1" w:rsidRDefault="00FE63A7" w:rsidP="00610A2E">
      <w:pPr>
        <w:pStyle w:val="NoSpacing"/>
        <w:jc w:val="center"/>
        <w:rPr>
          <w:rFonts w:cstheme="minorHAnsi"/>
          <w:b/>
        </w:rPr>
      </w:pPr>
      <w:r w:rsidRPr="00A009A1">
        <w:rPr>
          <w:rFonts w:cstheme="minorHAnsi"/>
          <w:b/>
        </w:rPr>
        <w:t>Computer Science and Engineering</w:t>
      </w:r>
      <w:r w:rsidR="00E50402" w:rsidRPr="00A009A1">
        <w:rPr>
          <w:rFonts w:cstheme="minorHAnsi"/>
          <w:b/>
        </w:rPr>
        <w:t xml:space="preserve">, </w:t>
      </w:r>
      <w:r w:rsidRPr="00A009A1">
        <w:rPr>
          <w:rFonts w:cstheme="minorHAnsi"/>
          <w:b/>
        </w:rPr>
        <w:t xml:space="preserve">Indian Institute of Technology </w:t>
      </w:r>
      <w:proofErr w:type="spellStart"/>
      <w:r w:rsidRPr="00A009A1">
        <w:rPr>
          <w:rFonts w:cstheme="minorHAnsi"/>
          <w:b/>
        </w:rPr>
        <w:t>Kharagpur</w:t>
      </w:r>
      <w:proofErr w:type="spellEnd"/>
    </w:p>
    <w:p w:rsidR="00FE63A7" w:rsidRPr="00A009A1" w:rsidRDefault="00FE63A7" w:rsidP="00610A2E">
      <w:pPr>
        <w:pStyle w:val="NoSpacing"/>
        <w:jc w:val="both"/>
        <w:rPr>
          <w:rFonts w:cstheme="minorHAnsi"/>
          <w:b/>
        </w:rPr>
      </w:pPr>
    </w:p>
    <w:p w:rsidR="00DA509E" w:rsidRPr="00A009A1" w:rsidRDefault="00DE526B" w:rsidP="00B13209">
      <w:pPr>
        <w:pStyle w:val="NoSpacing"/>
        <w:jc w:val="center"/>
        <w:rPr>
          <w:rFonts w:cstheme="minorHAnsi"/>
          <w:b/>
        </w:rPr>
      </w:pPr>
      <w:r w:rsidRPr="00A009A1">
        <w:rPr>
          <w:rFonts w:cstheme="minorHAnsi"/>
          <w:b/>
        </w:rPr>
        <w:t xml:space="preserve">Class Test </w:t>
      </w:r>
      <w:r w:rsidR="00106EB9" w:rsidRPr="00A009A1">
        <w:rPr>
          <w:rFonts w:cstheme="minorHAnsi"/>
          <w:b/>
        </w:rPr>
        <w:t>2</w:t>
      </w:r>
      <w:r w:rsidRPr="00A009A1">
        <w:rPr>
          <w:rFonts w:cstheme="minorHAnsi"/>
          <w:b/>
        </w:rPr>
        <w:t xml:space="preserve">, </w:t>
      </w:r>
      <w:proofErr w:type="gramStart"/>
      <w:r w:rsidR="00140FE7" w:rsidRPr="00A009A1">
        <w:rPr>
          <w:rFonts w:cstheme="minorHAnsi"/>
          <w:b/>
        </w:rPr>
        <w:t>Autumn</w:t>
      </w:r>
      <w:proofErr w:type="gramEnd"/>
      <w:r w:rsidR="00140FE7" w:rsidRPr="00A009A1">
        <w:rPr>
          <w:rFonts w:cstheme="minorHAnsi"/>
          <w:b/>
        </w:rPr>
        <w:t xml:space="preserve"> 2012</w:t>
      </w:r>
    </w:p>
    <w:p w:rsidR="00FE63A7" w:rsidRPr="00A009A1" w:rsidRDefault="00FE63A7" w:rsidP="00610A2E">
      <w:pPr>
        <w:pStyle w:val="NoSpacing"/>
        <w:jc w:val="both"/>
        <w:rPr>
          <w:rFonts w:cstheme="minorHAnsi"/>
        </w:rPr>
      </w:pPr>
    </w:p>
    <w:p w:rsidR="00A646EE" w:rsidRPr="00A009A1" w:rsidRDefault="00A646EE" w:rsidP="00610A2E">
      <w:pPr>
        <w:pStyle w:val="NoSpacing"/>
        <w:jc w:val="both"/>
        <w:rPr>
          <w:rFonts w:cstheme="minorHAnsi"/>
          <w:i/>
        </w:rPr>
      </w:pPr>
      <w:r w:rsidRPr="00A009A1">
        <w:rPr>
          <w:rFonts w:cstheme="minorHAnsi"/>
          <w:i/>
        </w:rPr>
        <w:t>Attempt all questions.</w:t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  <w:t>Time: 1 hour</w:t>
      </w:r>
    </w:p>
    <w:p w:rsidR="00A646EE" w:rsidRPr="00A009A1" w:rsidRDefault="00A646EE" w:rsidP="00610A2E">
      <w:pPr>
        <w:pStyle w:val="NoSpacing"/>
        <w:jc w:val="both"/>
        <w:rPr>
          <w:rFonts w:cstheme="minorHAnsi"/>
          <w:i/>
        </w:rPr>
      </w:pPr>
      <w:r w:rsidRPr="00A009A1">
        <w:rPr>
          <w:rFonts w:cstheme="minorHAnsi"/>
          <w:i/>
        </w:rPr>
        <w:t>Use of calculator is allowed.</w:t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</w:r>
      <w:r w:rsidR="00B80E96" w:rsidRPr="00A009A1">
        <w:rPr>
          <w:rFonts w:cstheme="minorHAnsi"/>
          <w:i/>
        </w:rPr>
        <w:tab/>
        <w:t>Full Marks: 20</w:t>
      </w:r>
    </w:p>
    <w:p w:rsidR="00C85C88" w:rsidRPr="00A009A1" w:rsidRDefault="00C85C88" w:rsidP="00610A2E">
      <w:pPr>
        <w:pStyle w:val="NoSpacing"/>
        <w:jc w:val="both"/>
        <w:rPr>
          <w:rFonts w:cstheme="minorHAnsi"/>
          <w:i/>
        </w:rPr>
      </w:pPr>
      <w:r w:rsidRPr="00A009A1">
        <w:rPr>
          <w:rFonts w:cstheme="minorHAnsi"/>
          <w:i/>
        </w:rPr>
        <w:t>State any assumptions made clearly.</w:t>
      </w:r>
    </w:p>
    <w:p w:rsidR="00FE63A7" w:rsidRPr="00A009A1" w:rsidRDefault="00FE63A7" w:rsidP="00610A2E">
      <w:pPr>
        <w:pStyle w:val="NoSpacing"/>
        <w:pBdr>
          <w:bottom w:val="double" w:sz="6" w:space="1" w:color="auto"/>
        </w:pBdr>
        <w:jc w:val="both"/>
        <w:rPr>
          <w:rFonts w:cstheme="minorHAnsi"/>
        </w:rPr>
      </w:pPr>
    </w:p>
    <w:p w:rsidR="00FE63A7" w:rsidRPr="00A009A1" w:rsidRDefault="00FE63A7" w:rsidP="00610A2E">
      <w:pPr>
        <w:pStyle w:val="NoSpacing"/>
        <w:jc w:val="both"/>
        <w:rPr>
          <w:rFonts w:cstheme="minorHAnsi"/>
        </w:rPr>
      </w:pPr>
    </w:p>
    <w:p w:rsidR="004358F7" w:rsidRPr="00A009A1" w:rsidRDefault="00C2365C" w:rsidP="00610A2E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>Q. 1</w:t>
      </w:r>
      <w:r w:rsidR="004358F7" w:rsidRPr="00A009A1">
        <w:rPr>
          <w:rFonts w:cstheme="minorHAnsi"/>
          <w:b/>
        </w:rPr>
        <w:t xml:space="preserve">&gt; </w:t>
      </w:r>
      <w:r w:rsidR="003170B9" w:rsidRPr="00A009A1">
        <w:rPr>
          <w:rFonts w:cstheme="minorHAnsi"/>
        </w:rPr>
        <w:t>Let the document collection contain only the following four documents:</w:t>
      </w:r>
    </w:p>
    <w:p w:rsidR="00D958DE" w:rsidRPr="00A009A1" w:rsidRDefault="00D958DE" w:rsidP="00610A2E">
      <w:pPr>
        <w:pStyle w:val="NoSpacing"/>
        <w:jc w:val="both"/>
        <w:rPr>
          <w:rFonts w:cstheme="minorHAnsi"/>
        </w:rPr>
      </w:pPr>
    </w:p>
    <w:p w:rsidR="007A7765" w:rsidRPr="00A009A1" w:rsidRDefault="007A7765" w:rsidP="007A7765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1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>cats are small</w:t>
      </w:r>
      <w:r>
        <w:rPr>
          <w:rFonts w:cstheme="minorHAnsi"/>
          <w:i/>
        </w:rPr>
        <w:t xml:space="preserve"> and so are dogs</w:t>
      </w:r>
    </w:p>
    <w:p w:rsidR="007A7765" w:rsidRPr="00A009A1" w:rsidRDefault="007A7765" w:rsidP="007A7765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2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 xml:space="preserve">cats </w:t>
      </w:r>
      <w:r>
        <w:rPr>
          <w:rFonts w:cstheme="minorHAnsi"/>
          <w:i/>
        </w:rPr>
        <w:t>and</w:t>
      </w:r>
      <w:r w:rsidRPr="00A009A1">
        <w:rPr>
          <w:rFonts w:cstheme="minorHAnsi"/>
          <w:i/>
        </w:rPr>
        <w:t xml:space="preserve"> dogs may live </w:t>
      </w:r>
      <w:r>
        <w:rPr>
          <w:rFonts w:cstheme="minorHAnsi"/>
          <w:i/>
        </w:rPr>
        <w:t xml:space="preserve">as </w:t>
      </w:r>
      <w:r w:rsidRPr="00A009A1">
        <w:rPr>
          <w:rFonts w:cstheme="minorHAnsi"/>
          <w:i/>
        </w:rPr>
        <w:t>long</w:t>
      </w:r>
      <w:r>
        <w:rPr>
          <w:rFonts w:cstheme="minorHAnsi"/>
          <w:i/>
        </w:rPr>
        <w:t xml:space="preserve"> as cats</w:t>
      </w:r>
    </w:p>
    <w:p w:rsidR="007A7765" w:rsidRPr="00A009A1" w:rsidRDefault="007A7765" w:rsidP="007A7765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3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 xml:space="preserve">dogs attack </w:t>
      </w:r>
      <w:r>
        <w:rPr>
          <w:rFonts w:cstheme="minorHAnsi"/>
          <w:i/>
        </w:rPr>
        <w:t>cats, cats and cats</w:t>
      </w:r>
    </w:p>
    <w:p w:rsidR="007A7765" w:rsidRPr="00A009A1" w:rsidRDefault="007A7765" w:rsidP="007A7765">
      <w:pPr>
        <w:pStyle w:val="NoSpacing"/>
        <w:jc w:val="both"/>
        <w:rPr>
          <w:rFonts w:cstheme="minorHAnsi"/>
          <w:i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4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>dogs and cats may be friends</w:t>
      </w:r>
      <w:r>
        <w:rPr>
          <w:rFonts w:cstheme="minorHAnsi"/>
          <w:i/>
        </w:rPr>
        <w:t xml:space="preserve"> of dogs</w:t>
      </w:r>
    </w:p>
    <w:p w:rsidR="003170B9" w:rsidRPr="00A009A1" w:rsidRDefault="003170B9" w:rsidP="00610A2E">
      <w:pPr>
        <w:pStyle w:val="NoSpacing"/>
        <w:jc w:val="both"/>
        <w:rPr>
          <w:rFonts w:cstheme="minorHAnsi"/>
          <w:i/>
        </w:rPr>
      </w:pPr>
    </w:p>
    <w:p w:rsidR="003170B9" w:rsidRDefault="003170B9" w:rsidP="00610A2E">
      <w:pPr>
        <w:pStyle w:val="NoSpacing"/>
        <w:jc w:val="both"/>
        <w:rPr>
          <w:rFonts w:cstheme="minorHAnsi"/>
          <w:b/>
        </w:rPr>
      </w:pPr>
      <w:r w:rsidRPr="00A009A1">
        <w:rPr>
          <w:rFonts w:cstheme="minorHAnsi"/>
        </w:rPr>
        <w:t xml:space="preserve">Rank the documents in response to the query </w:t>
      </w:r>
      <w:r w:rsidR="003A5F49">
        <w:rPr>
          <w:rFonts w:cstheme="minorHAnsi"/>
          <w:i/>
        </w:rPr>
        <w:t>cats and</w:t>
      </w:r>
      <w:r w:rsidR="00376B09" w:rsidRPr="00A009A1">
        <w:rPr>
          <w:rFonts w:cstheme="minorHAnsi"/>
          <w:i/>
        </w:rPr>
        <w:t xml:space="preserve"> dogs, </w:t>
      </w:r>
      <w:r w:rsidR="00376B09" w:rsidRPr="00A009A1">
        <w:rPr>
          <w:rFonts w:cstheme="minorHAnsi"/>
        </w:rPr>
        <w:t xml:space="preserve">using the unigram MLE model from the document </w:t>
      </w:r>
      <w:r w:rsidR="00376B09" w:rsidRPr="00A009A1">
        <w:rPr>
          <w:rFonts w:cstheme="minorHAnsi"/>
          <w:i/>
        </w:rPr>
        <w:t xml:space="preserve">only </w:t>
      </w:r>
      <w:r w:rsidR="00376B09" w:rsidRPr="00A009A1">
        <w:rPr>
          <w:rFonts w:cstheme="minorHAnsi"/>
        </w:rPr>
        <w:t>(not the collection).</w:t>
      </w:r>
      <w:r w:rsidR="00A009A1" w:rsidRPr="00A009A1">
        <w:rPr>
          <w:rFonts w:cstheme="minorHAnsi"/>
        </w:rPr>
        <w:t xml:space="preserve"> Show all steps of the computation.</w:t>
      </w:r>
      <w:r w:rsidR="00A009A1" w:rsidRPr="00A009A1">
        <w:rPr>
          <w:rFonts w:cstheme="minorHAnsi"/>
        </w:rPr>
        <w:tab/>
      </w:r>
      <w:r w:rsidR="00376B09" w:rsidRPr="00A009A1">
        <w:rPr>
          <w:rFonts w:cstheme="minorHAnsi"/>
        </w:rPr>
        <w:tab/>
        <w:t xml:space="preserve">        </w:t>
      </w:r>
      <w:r w:rsidR="00A009A1">
        <w:rPr>
          <w:rFonts w:cstheme="minorHAnsi"/>
        </w:rPr>
        <w:tab/>
      </w:r>
      <w:r w:rsidR="00A009A1">
        <w:rPr>
          <w:rFonts w:cstheme="minorHAnsi"/>
        </w:rPr>
        <w:tab/>
        <w:t xml:space="preserve">         </w:t>
      </w:r>
      <w:r w:rsidR="00376B09" w:rsidRPr="00A009A1">
        <w:rPr>
          <w:rFonts w:cstheme="minorHAnsi"/>
          <w:b/>
        </w:rPr>
        <w:t>(5)</w:t>
      </w:r>
    </w:p>
    <w:p w:rsidR="00293FBE" w:rsidRDefault="00293FBE" w:rsidP="00610A2E">
      <w:pPr>
        <w:pStyle w:val="NoSpacing"/>
        <w:jc w:val="both"/>
        <w:rPr>
          <w:rFonts w:cstheme="minorHAnsi"/>
          <w:b/>
        </w:rPr>
      </w:pPr>
    </w:p>
    <w:p w:rsidR="00293FBE" w:rsidRDefault="00C2365C" w:rsidP="00293FBE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Q. 2</w:t>
      </w:r>
      <w:r w:rsidR="00293FBE" w:rsidRPr="00A009A1">
        <w:rPr>
          <w:rFonts w:cstheme="minorHAnsi"/>
          <w:b/>
        </w:rPr>
        <w:t xml:space="preserve">&gt; </w:t>
      </w:r>
      <w:r w:rsidR="00293FBE">
        <w:rPr>
          <w:rFonts w:cstheme="minorHAnsi"/>
        </w:rPr>
        <w:t>Following the naïve Bayes classifier, what would be the more probable class for document 6 (see Table below)? Use Laplace smoothing in your computations. Clearly state all the multinomial parameters and the conditional probabilities involved.</w:t>
      </w:r>
      <w:r w:rsidR="00E256DB">
        <w:rPr>
          <w:rFonts w:cstheme="minorHAnsi"/>
        </w:rPr>
        <w:t xml:space="preserve"> </w:t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</w:r>
      <w:r w:rsidR="00E256DB">
        <w:rPr>
          <w:rFonts w:cstheme="minorHAnsi"/>
        </w:rPr>
        <w:tab/>
        <w:t xml:space="preserve">         </w:t>
      </w:r>
      <w:r w:rsidR="00293FBE" w:rsidRPr="00AD594B">
        <w:rPr>
          <w:rFonts w:cstheme="minorHAnsi"/>
          <w:b/>
        </w:rPr>
        <w:t>(5)</w:t>
      </w:r>
    </w:p>
    <w:p w:rsidR="00293FBE" w:rsidRDefault="00293FBE" w:rsidP="00610A2E">
      <w:pPr>
        <w:pStyle w:val="NoSpacing"/>
        <w:jc w:val="both"/>
        <w:rPr>
          <w:rFonts w:cstheme="minorHAnsi"/>
          <w:b/>
        </w:rPr>
      </w:pPr>
    </w:p>
    <w:p w:rsidR="00293FBE" w:rsidRDefault="00293FBE" w:rsidP="00610A2E">
      <w:pPr>
        <w:pStyle w:val="NoSpacing"/>
        <w:jc w:val="both"/>
        <w:rPr>
          <w:rFonts w:cstheme="minorHAnsi"/>
          <w:b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237"/>
        <w:gridCol w:w="3266"/>
        <w:gridCol w:w="2268"/>
      </w:tblGrid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23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proofErr w:type="spellStart"/>
            <w:r w:rsidRPr="008A02AA">
              <w:rPr>
                <w:rFonts w:cstheme="minorHAnsi"/>
                <w:b/>
              </w:rPr>
              <w:t>docID</w:t>
            </w:r>
            <w:proofErr w:type="spellEnd"/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r w:rsidRPr="008A02AA">
              <w:rPr>
                <w:rFonts w:cstheme="minorHAnsi"/>
                <w:b/>
              </w:rPr>
              <w:t>words in document</w:t>
            </w:r>
          </w:p>
        </w:tc>
        <w:tc>
          <w:tcPr>
            <w:tcW w:w="2268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proofErr w:type="gramStart"/>
            <w:r w:rsidRPr="008A02AA">
              <w:rPr>
                <w:rFonts w:cstheme="minorHAnsi"/>
                <w:b/>
              </w:rPr>
              <w:t>in</w:t>
            </w:r>
            <w:proofErr w:type="gramEnd"/>
            <w:r w:rsidRPr="008A02AA">
              <w:rPr>
                <w:rFonts w:cstheme="minorHAnsi"/>
                <w:b/>
              </w:rPr>
              <w:t xml:space="preserve"> class = </w:t>
            </w:r>
            <w:r w:rsidRPr="008A02AA">
              <w:rPr>
                <w:rFonts w:cstheme="minorHAnsi"/>
                <w:b/>
                <w:i/>
              </w:rPr>
              <w:t>sports</w:t>
            </w:r>
            <w:r w:rsidRPr="008A02AA">
              <w:rPr>
                <w:rFonts w:cstheme="minorHAnsi"/>
                <w:b/>
              </w:rPr>
              <w:t>?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r w:rsidRPr="008A02AA">
              <w:rPr>
                <w:rFonts w:cstheme="minorHAnsi"/>
                <w:b/>
              </w:rPr>
              <w:t>training set</w:t>
            </w:r>
          </w:p>
        </w:tc>
        <w:tc>
          <w:tcPr>
            <w:tcW w:w="123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football cricket football</w:t>
            </w:r>
          </w:p>
        </w:tc>
        <w:tc>
          <w:tcPr>
            <w:tcW w:w="2268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37" w:type="dxa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66" w:type="dxa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cricket termite grasshopper</w:t>
            </w:r>
          </w:p>
        </w:tc>
        <w:tc>
          <w:tcPr>
            <w:tcW w:w="2268" w:type="dxa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3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 xml:space="preserve">football </w:t>
            </w:r>
            <w:proofErr w:type="spellStart"/>
            <w:r w:rsidRPr="008A02AA">
              <w:rPr>
                <w:rFonts w:cstheme="minorHAnsi"/>
                <w:i/>
              </w:rPr>
              <w:t>football</w:t>
            </w:r>
            <w:proofErr w:type="spellEnd"/>
            <w:r w:rsidRPr="008A02AA">
              <w:rPr>
                <w:rFonts w:cstheme="minorHAnsi"/>
                <w:i/>
              </w:rPr>
              <w:t xml:space="preserve"> hockey</w:t>
            </w:r>
          </w:p>
        </w:tc>
        <w:tc>
          <w:tcPr>
            <w:tcW w:w="2268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3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football goal</w:t>
            </w:r>
          </w:p>
        </w:tc>
        <w:tc>
          <w:tcPr>
            <w:tcW w:w="2268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37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proofErr w:type="spellStart"/>
            <w:r w:rsidRPr="008A02AA">
              <w:rPr>
                <w:rFonts w:cstheme="minorHAnsi"/>
                <w:i/>
              </w:rPr>
              <w:t>obama</w:t>
            </w:r>
            <w:proofErr w:type="spellEnd"/>
            <w:r w:rsidRPr="008A02AA">
              <w:rPr>
                <w:rFonts w:cstheme="minorHAnsi"/>
                <w:i/>
              </w:rPr>
              <w:t xml:space="preserve"> </w:t>
            </w:r>
            <w:proofErr w:type="spellStart"/>
            <w:r w:rsidRPr="008A02AA">
              <w:rPr>
                <w:rFonts w:cstheme="minorHAnsi"/>
                <w:i/>
              </w:rPr>
              <w:t>romney</w:t>
            </w:r>
            <w:proofErr w:type="spellEnd"/>
            <w:r w:rsidRPr="008A02AA">
              <w:rPr>
                <w:rFonts w:cstheme="minorHAnsi"/>
                <w:i/>
              </w:rPr>
              <w:t xml:space="preserve"> football</w:t>
            </w:r>
          </w:p>
        </w:tc>
        <w:tc>
          <w:tcPr>
            <w:tcW w:w="2268" w:type="dxa"/>
            <w:vAlign w:val="center"/>
          </w:tcPr>
          <w:p w:rsidR="000A7244" w:rsidRPr="00BC726C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0A7244" w:rsidRPr="00BC726C" w:rsidTr="00293FBE">
        <w:trPr>
          <w:jc w:val="right"/>
        </w:trPr>
        <w:tc>
          <w:tcPr>
            <w:tcW w:w="1417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b/>
              </w:rPr>
            </w:pPr>
            <w:r w:rsidRPr="008A02AA">
              <w:rPr>
                <w:rFonts w:cstheme="minorHAnsi"/>
                <w:b/>
              </w:rPr>
              <w:t>test set</w:t>
            </w:r>
          </w:p>
        </w:tc>
        <w:tc>
          <w:tcPr>
            <w:tcW w:w="1237" w:type="dxa"/>
            <w:vAlign w:val="center"/>
          </w:tcPr>
          <w:p w:rsidR="000A7244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266" w:type="dxa"/>
            <w:vAlign w:val="center"/>
          </w:tcPr>
          <w:p w:rsidR="000A7244" w:rsidRPr="008A02AA" w:rsidRDefault="000A7244" w:rsidP="00293FBE">
            <w:pPr>
              <w:pStyle w:val="NoSpacing"/>
              <w:jc w:val="both"/>
              <w:rPr>
                <w:rFonts w:cstheme="minorHAnsi"/>
                <w:i/>
              </w:rPr>
            </w:pPr>
            <w:r w:rsidRPr="008A02AA">
              <w:rPr>
                <w:rFonts w:cstheme="minorHAnsi"/>
                <w:i/>
              </w:rPr>
              <w:t>football cricket hockey termite</w:t>
            </w:r>
          </w:p>
        </w:tc>
        <w:tc>
          <w:tcPr>
            <w:tcW w:w="2268" w:type="dxa"/>
            <w:vAlign w:val="center"/>
          </w:tcPr>
          <w:p w:rsidR="000A7244" w:rsidRDefault="000A7244" w:rsidP="00293FBE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</w:tbl>
    <w:p w:rsidR="00AD594B" w:rsidRDefault="00AD594B" w:rsidP="00610A2E">
      <w:pPr>
        <w:pStyle w:val="NoSpacing"/>
        <w:jc w:val="both"/>
        <w:rPr>
          <w:rFonts w:cstheme="minorHAnsi"/>
          <w:b/>
        </w:rPr>
      </w:pPr>
    </w:p>
    <w:p w:rsidR="003170B9" w:rsidRDefault="00C2365C" w:rsidP="00610A2E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Q. 3</w:t>
      </w:r>
      <w:r w:rsidR="00AD594B">
        <w:rPr>
          <w:rFonts w:cstheme="minorHAnsi"/>
          <w:b/>
        </w:rPr>
        <w:t>&gt;</w:t>
      </w:r>
      <w:r w:rsidR="00AD594B" w:rsidRPr="000A4502">
        <w:rPr>
          <w:rFonts w:cstheme="minorHAnsi"/>
        </w:rPr>
        <w:t xml:space="preserve"> </w:t>
      </w:r>
      <w:r w:rsidR="000A4502">
        <w:rPr>
          <w:rFonts w:cstheme="minorHAnsi"/>
        </w:rPr>
        <w:t xml:space="preserve">Consider the set of six documents </w:t>
      </w:r>
      <w:r w:rsidR="000A4502" w:rsidRPr="000A4502">
        <w:rPr>
          <w:rFonts w:cstheme="minorHAnsi"/>
        </w:rPr>
        <w:t>in the previous question</w:t>
      </w:r>
      <w:r w:rsidR="000A4502">
        <w:rPr>
          <w:rFonts w:cstheme="minorHAnsi"/>
        </w:rPr>
        <w:t xml:space="preserve"> as your entire collection</w:t>
      </w:r>
      <w:r w:rsidR="000A4502" w:rsidRPr="000A4502">
        <w:rPr>
          <w:rFonts w:cstheme="minorHAnsi"/>
        </w:rPr>
        <w:t xml:space="preserve">. </w:t>
      </w:r>
      <w:r w:rsidR="000A4502">
        <w:rPr>
          <w:rFonts w:cstheme="minorHAnsi"/>
        </w:rPr>
        <w:t xml:space="preserve">Use the TF-IDF weight formula </w:t>
      </w:r>
      <w:proofErr w:type="spellStart"/>
      <w:r w:rsidR="000A4502" w:rsidRPr="000A4502">
        <w:rPr>
          <w:rFonts w:cstheme="minorHAnsi"/>
          <w:i/>
        </w:rPr>
        <w:t>w</w:t>
      </w:r>
      <w:r w:rsidR="000A4502" w:rsidRPr="000A4502">
        <w:rPr>
          <w:rFonts w:cstheme="minorHAnsi"/>
          <w:i/>
          <w:vertAlign w:val="subscript"/>
        </w:rPr>
        <w:t>t</w:t>
      </w:r>
      <w:proofErr w:type="gramStart"/>
      <w:r w:rsidR="000A4502" w:rsidRPr="000A4502">
        <w:rPr>
          <w:rFonts w:cstheme="minorHAnsi"/>
          <w:i/>
          <w:vertAlign w:val="subscript"/>
        </w:rPr>
        <w:t>,d</w:t>
      </w:r>
      <w:proofErr w:type="spellEnd"/>
      <w:proofErr w:type="gramEnd"/>
      <w:r w:rsidR="000A4502">
        <w:rPr>
          <w:rFonts w:cstheme="minorHAnsi"/>
        </w:rPr>
        <w:t xml:space="preserve"> = (1+ log</w:t>
      </w:r>
      <w:r w:rsidR="000A4502" w:rsidRPr="000A4502">
        <w:rPr>
          <w:rFonts w:cstheme="minorHAnsi"/>
          <w:vertAlign w:val="subscript"/>
        </w:rPr>
        <w:t>10</w:t>
      </w:r>
      <w:r w:rsidR="000A4502" w:rsidRPr="000A4502">
        <w:rPr>
          <w:rFonts w:cstheme="minorHAnsi"/>
          <w:i/>
        </w:rPr>
        <w:t>tf</w:t>
      </w:r>
      <w:r w:rsidR="000A4502" w:rsidRPr="000A4502">
        <w:rPr>
          <w:rFonts w:cstheme="minorHAnsi"/>
          <w:i/>
          <w:vertAlign w:val="subscript"/>
        </w:rPr>
        <w:t>t,d</w:t>
      </w:r>
      <w:r w:rsidR="000A4502">
        <w:rPr>
          <w:rFonts w:cstheme="minorHAnsi"/>
        </w:rPr>
        <w:t>)log</w:t>
      </w:r>
      <w:r w:rsidR="000A4502" w:rsidRPr="000A4502">
        <w:rPr>
          <w:rFonts w:cstheme="minorHAnsi"/>
          <w:vertAlign w:val="subscript"/>
        </w:rPr>
        <w:t>10</w:t>
      </w:r>
      <w:r w:rsidR="000A4502">
        <w:rPr>
          <w:rFonts w:cstheme="minorHAnsi"/>
        </w:rPr>
        <w:t>(</w:t>
      </w:r>
      <w:r w:rsidR="000A4502" w:rsidRPr="000A4502">
        <w:rPr>
          <w:rFonts w:cstheme="minorHAnsi"/>
          <w:i/>
        </w:rPr>
        <w:t>N</w:t>
      </w:r>
      <w:r w:rsidR="000A4502">
        <w:rPr>
          <w:rFonts w:cstheme="minorHAnsi"/>
        </w:rPr>
        <w:t>/</w:t>
      </w:r>
      <w:proofErr w:type="spellStart"/>
      <w:r w:rsidR="000A4502" w:rsidRPr="000A4502">
        <w:rPr>
          <w:rFonts w:cstheme="minorHAnsi"/>
          <w:i/>
        </w:rPr>
        <w:t>df</w:t>
      </w:r>
      <w:r w:rsidR="000A4502" w:rsidRPr="000A4502">
        <w:rPr>
          <w:rFonts w:cstheme="minorHAnsi"/>
          <w:i/>
          <w:vertAlign w:val="subscript"/>
        </w:rPr>
        <w:t>t</w:t>
      </w:r>
      <w:proofErr w:type="spellEnd"/>
      <w:r w:rsidR="000A4502">
        <w:rPr>
          <w:rFonts w:cstheme="minorHAnsi"/>
        </w:rPr>
        <w:t xml:space="preserve">), where </w:t>
      </w:r>
      <w:r w:rsidR="000A4502" w:rsidRPr="000A4502">
        <w:rPr>
          <w:rFonts w:cstheme="minorHAnsi"/>
          <w:i/>
        </w:rPr>
        <w:t>N</w:t>
      </w:r>
      <w:r w:rsidR="000A4502">
        <w:rPr>
          <w:rFonts w:cstheme="minorHAnsi"/>
        </w:rPr>
        <w:t xml:space="preserve"> is the no. of documents in the collection. Compute the </w:t>
      </w:r>
      <w:proofErr w:type="spellStart"/>
      <w:r w:rsidR="00120F71">
        <w:rPr>
          <w:rFonts w:cstheme="minorHAnsi"/>
        </w:rPr>
        <w:t>un</w:t>
      </w:r>
      <w:r w:rsidR="000A4502">
        <w:rPr>
          <w:rFonts w:cstheme="minorHAnsi"/>
        </w:rPr>
        <w:t>normalized</w:t>
      </w:r>
      <w:proofErr w:type="spellEnd"/>
      <w:r w:rsidR="000A4502">
        <w:rPr>
          <w:rFonts w:cstheme="minorHAnsi"/>
        </w:rPr>
        <w:t xml:space="preserve"> weight vectors for each of the six documents. Will the Rocchio classification assign </w:t>
      </w:r>
      <w:r w:rsidR="000A7244">
        <w:rPr>
          <w:rFonts w:cstheme="minorHAnsi"/>
        </w:rPr>
        <w:t>d</w:t>
      </w:r>
      <w:r w:rsidR="000A4502">
        <w:rPr>
          <w:rFonts w:cstheme="minorHAnsi"/>
        </w:rPr>
        <w:t>oc</w:t>
      </w:r>
      <w:r w:rsidR="000A7244">
        <w:rPr>
          <w:rFonts w:cstheme="minorHAnsi"/>
        </w:rPr>
        <w:t>ument</w:t>
      </w:r>
      <w:r w:rsidR="000A4502">
        <w:rPr>
          <w:rFonts w:cstheme="minorHAnsi"/>
        </w:rPr>
        <w:t xml:space="preserve"> 6 to</w:t>
      </w:r>
      <w:r w:rsidR="000A7244">
        <w:rPr>
          <w:rFonts w:cstheme="minorHAnsi"/>
        </w:rPr>
        <w:t xml:space="preserve"> sports? Why? </w:t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</w:r>
      <w:r w:rsidR="000A7244">
        <w:rPr>
          <w:rFonts w:cstheme="minorHAnsi"/>
        </w:rPr>
        <w:tab/>
        <w:t xml:space="preserve">         </w:t>
      </w:r>
      <w:r w:rsidR="000A4502" w:rsidRPr="000A4502">
        <w:rPr>
          <w:rFonts w:cstheme="minorHAnsi"/>
          <w:b/>
        </w:rPr>
        <w:t>(5)</w:t>
      </w:r>
    </w:p>
    <w:p w:rsidR="00247467" w:rsidRDefault="00247467" w:rsidP="00610A2E">
      <w:pPr>
        <w:pStyle w:val="NoSpacing"/>
        <w:jc w:val="both"/>
        <w:rPr>
          <w:rFonts w:cstheme="minorHAnsi"/>
          <w:b/>
        </w:rPr>
      </w:pPr>
    </w:p>
    <w:p w:rsidR="00247467" w:rsidRPr="00A009A1" w:rsidRDefault="00247467" w:rsidP="00247467">
      <w:pPr>
        <w:pStyle w:val="NoSpacing"/>
        <w:jc w:val="both"/>
        <w:rPr>
          <w:rFonts w:cstheme="minorHAnsi"/>
        </w:rPr>
      </w:pPr>
      <w:r>
        <w:rPr>
          <w:rFonts w:cstheme="minorHAnsi"/>
          <w:b/>
        </w:rPr>
        <w:t>Q. 4</w:t>
      </w:r>
      <w:r w:rsidRPr="00A009A1">
        <w:rPr>
          <w:rFonts w:cstheme="minorHAnsi"/>
          <w:b/>
        </w:rPr>
        <w:t>&gt;</w:t>
      </w:r>
      <w:r w:rsidRPr="00A009A1">
        <w:rPr>
          <w:rFonts w:cstheme="minorHAnsi"/>
        </w:rPr>
        <w:t xml:space="preserve"> Consider the query </w:t>
      </w:r>
      <w:proofErr w:type="spellStart"/>
      <w:r w:rsidRPr="00A009A1">
        <w:rPr>
          <w:rFonts w:cstheme="minorHAnsi"/>
          <w:i/>
        </w:rPr>
        <w:t>obama</w:t>
      </w:r>
      <w:proofErr w:type="spellEnd"/>
      <w:r w:rsidRPr="00A009A1">
        <w:rPr>
          <w:rFonts w:cstheme="minorHAnsi"/>
          <w:i/>
        </w:rPr>
        <w:t xml:space="preserve"> health plan</w:t>
      </w:r>
      <w:r w:rsidRPr="00A009A1">
        <w:rPr>
          <w:rFonts w:cstheme="minorHAnsi"/>
        </w:rPr>
        <w:t xml:space="preserve">. The document collection consists of </w:t>
      </w:r>
      <w:r w:rsidR="00862926">
        <w:rPr>
          <w:rFonts w:cstheme="minorHAnsi"/>
        </w:rPr>
        <w:t>six</w:t>
      </w:r>
      <w:bookmarkStart w:id="0" w:name="_GoBack"/>
      <w:bookmarkEnd w:id="0"/>
      <w:r w:rsidRPr="00A009A1">
        <w:rPr>
          <w:rFonts w:cstheme="minorHAnsi"/>
        </w:rPr>
        <w:t xml:space="preserve"> documents only, which are marked as relevant (R) or non-relevant (NR):</w:t>
      </w:r>
    </w:p>
    <w:p w:rsidR="00247467" w:rsidRPr="00A009A1" w:rsidRDefault="00247467" w:rsidP="00247467">
      <w:pPr>
        <w:pStyle w:val="NoSpacing"/>
        <w:jc w:val="both"/>
        <w:rPr>
          <w:rFonts w:cstheme="minorHAnsi"/>
        </w:rPr>
      </w:pPr>
    </w:p>
    <w:p w:rsidR="00247467" w:rsidRPr="00A009A1" w:rsidRDefault="00247467" w:rsidP="00247467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1</w:t>
      </w:r>
      <w:r w:rsidRPr="00A009A1">
        <w:rPr>
          <w:rFonts w:cstheme="minorHAnsi"/>
        </w:rPr>
        <w:t xml:space="preserve">: </w:t>
      </w:r>
      <w:r>
        <w:rPr>
          <w:rFonts w:cstheme="minorHAnsi"/>
          <w:i/>
        </w:rPr>
        <w:t>president rejects rumors</w:t>
      </w:r>
      <w:r w:rsidRPr="00A009A1">
        <w:rPr>
          <w:rFonts w:cstheme="minorHAnsi"/>
          <w:i/>
        </w:rPr>
        <w:t xml:space="preserve"> about his own bad health</w:t>
      </w:r>
      <w:r w:rsidRPr="00A009A1">
        <w:rPr>
          <w:rFonts w:cstheme="minorHAnsi"/>
        </w:rPr>
        <w:t xml:space="preserve"> (NR)</w:t>
      </w:r>
    </w:p>
    <w:p w:rsidR="00247467" w:rsidRPr="00A009A1" w:rsidRDefault="00247467" w:rsidP="00247467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2</w:t>
      </w:r>
      <w:r w:rsidRPr="00A009A1">
        <w:rPr>
          <w:rFonts w:cstheme="minorHAnsi"/>
        </w:rPr>
        <w:t xml:space="preserve">: </w:t>
      </w:r>
      <w:r w:rsidRPr="00A009A1">
        <w:rPr>
          <w:rFonts w:cstheme="minorHAnsi"/>
          <w:i/>
        </w:rPr>
        <w:t xml:space="preserve">the plan is to visit </w:t>
      </w:r>
      <w:proofErr w:type="spellStart"/>
      <w:r>
        <w:rPr>
          <w:rFonts w:cstheme="minorHAnsi"/>
          <w:i/>
        </w:rPr>
        <w:t>obama</w:t>
      </w:r>
      <w:proofErr w:type="spellEnd"/>
      <w:r w:rsidRPr="00A009A1">
        <w:rPr>
          <w:rFonts w:cstheme="minorHAnsi"/>
        </w:rPr>
        <w:t xml:space="preserve"> (NR)</w:t>
      </w:r>
    </w:p>
    <w:p w:rsidR="00247467" w:rsidRPr="00A009A1" w:rsidRDefault="00247467" w:rsidP="00247467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3</w:t>
      </w:r>
      <w:r w:rsidRPr="00A009A1">
        <w:rPr>
          <w:rFonts w:cstheme="minorHAnsi"/>
        </w:rPr>
        <w:t xml:space="preserve">: </w:t>
      </w:r>
      <w:proofErr w:type="spellStart"/>
      <w:r w:rsidRPr="00A009A1">
        <w:rPr>
          <w:rFonts w:cstheme="minorHAnsi"/>
          <w:i/>
        </w:rPr>
        <w:t>obama</w:t>
      </w:r>
      <w:proofErr w:type="spellEnd"/>
      <w:r w:rsidRPr="00A009A1">
        <w:rPr>
          <w:rFonts w:cstheme="minorHAnsi"/>
          <w:i/>
        </w:rPr>
        <w:t xml:space="preserve"> raises concerns with us</w:t>
      </w:r>
      <w:r>
        <w:rPr>
          <w:rFonts w:cstheme="minorHAnsi"/>
          <w:i/>
        </w:rPr>
        <w:t xml:space="preserve"> medical</w:t>
      </w:r>
      <w:r w:rsidRPr="00A009A1">
        <w:rPr>
          <w:rFonts w:cstheme="minorHAnsi"/>
          <w:i/>
        </w:rPr>
        <w:t xml:space="preserve"> reforms</w:t>
      </w:r>
      <w:r w:rsidRPr="00A009A1">
        <w:rPr>
          <w:rFonts w:cstheme="minorHAnsi"/>
        </w:rPr>
        <w:t xml:space="preserve"> (R)</w:t>
      </w:r>
    </w:p>
    <w:p w:rsidR="00247467" w:rsidRDefault="00247467" w:rsidP="00247467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 w:rsidRPr="00A009A1">
        <w:rPr>
          <w:rFonts w:cstheme="minorHAnsi"/>
          <w:vertAlign w:val="subscript"/>
        </w:rPr>
        <w:t>4</w:t>
      </w:r>
      <w:r w:rsidRPr="00A009A1">
        <w:rPr>
          <w:rFonts w:cstheme="minorHAnsi"/>
        </w:rPr>
        <w:t xml:space="preserve">: </w:t>
      </w:r>
      <w:r>
        <w:rPr>
          <w:rFonts w:cstheme="minorHAnsi"/>
          <w:i/>
        </w:rPr>
        <w:t>president</w:t>
      </w:r>
      <w:r w:rsidRPr="00A009A1">
        <w:rPr>
          <w:rFonts w:cstheme="minorHAnsi"/>
          <w:i/>
        </w:rPr>
        <w:t xml:space="preserve"> states a health vision</w:t>
      </w:r>
      <w:r w:rsidRPr="00A009A1">
        <w:rPr>
          <w:rFonts w:cstheme="minorHAnsi"/>
        </w:rPr>
        <w:t xml:space="preserve"> (R)</w:t>
      </w:r>
    </w:p>
    <w:p w:rsidR="00247467" w:rsidRDefault="00247467" w:rsidP="00247467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>
        <w:rPr>
          <w:rFonts w:cstheme="minorHAnsi"/>
          <w:vertAlign w:val="subscript"/>
        </w:rPr>
        <w:t>5</w:t>
      </w:r>
      <w:r w:rsidRPr="00A009A1">
        <w:rPr>
          <w:rFonts w:cstheme="minorHAnsi"/>
        </w:rPr>
        <w:t xml:space="preserve">: </w:t>
      </w:r>
      <w:proofErr w:type="spellStart"/>
      <w:proofErr w:type="gramStart"/>
      <w:r>
        <w:rPr>
          <w:rFonts w:cstheme="minorHAnsi"/>
          <w:i/>
        </w:rPr>
        <w:t>romney</w:t>
      </w:r>
      <w:proofErr w:type="spellEnd"/>
      <w:proofErr w:type="gramEnd"/>
      <w:r w:rsidRPr="00A009A1">
        <w:rPr>
          <w:rFonts w:cstheme="minorHAnsi"/>
          <w:i/>
        </w:rPr>
        <w:t xml:space="preserve"> </w:t>
      </w:r>
      <w:r>
        <w:rPr>
          <w:rFonts w:cstheme="minorHAnsi"/>
          <w:i/>
        </w:rPr>
        <w:t>states a health issue</w:t>
      </w:r>
      <w:r w:rsidRPr="00A009A1">
        <w:rPr>
          <w:rFonts w:cstheme="minorHAnsi"/>
        </w:rPr>
        <w:t xml:space="preserve"> (</w:t>
      </w:r>
      <w:r>
        <w:rPr>
          <w:rFonts w:cstheme="minorHAnsi"/>
        </w:rPr>
        <w:t>N</w:t>
      </w:r>
      <w:r w:rsidRPr="00A009A1">
        <w:rPr>
          <w:rFonts w:cstheme="minorHAnsi"/>
        </w:rPr>
        <w:t>R)</w:t>
      </w:r>
    </w:p>
    <w:p w:rsidR="00247467" w:rsidRPr="00A009A1" w:rsidRDefault="00247467" w:rsidP="00247467">
      <w:pPr>
        <w:pStyle w:val="NoSpacing"/>
        <w:jc w:val="both"/>
        <w:rPr>
          <w:rFonts w:cstheme="minorHAnsi"/>
        </w:rPr>
      </w:pPr>
      <w:r w:rsidRPr="00A009A1">
        <w:rPr>
          <w:rFonts w:cstheme="minorHAnsi"/>
          <w:i/>
        </w:rPr>
        <w:t>d</w:t>
      </w:r>
      <w:r>
        <w:rPr>
          <w:rFonts w:cstheme="minorHAnsi"/>
          <w:vertAlign w:val="subscript"/>
        </w:rPr>
        <w:t>6</w:t>
      </w:r>
      <w:r w:rsidRPr="00A009A1">
        <w:rPr>
          <w:rFonts w:cstheme="minorHAnsi"/>
        </w:rPr>
        <w:t xml:space="preserve">: </w:t>
      </w:r>
      <w:proofErr w:type="spellStart"/>
      <w:r>
        <w:rPr>
          <w:rFonts w:cstheme="minorHAnsi"/>
          <w:i/>
        </w:rPr>
        <w:t>obama</w:t>
      </w:r>
      <w:proofErr w:type="spellEnd"/>
      <w:r w:rsidRPr="00A009A1">
        <w:rPr>
          <w:rFonts w:cstheme="minorHAnsi"/>
          <w:i/>
        </w:rPr>
        <w:t xml:space="preserve"> </w:t>
      </w:r>
      <w:r>
        <w:rPr>
          <w:rFonts w:cstheme="minorHAnsi"/>
          <w:i/>
        </w:rPr>
        <w:t>states a health plan</w:t>
      </w:r>
      <w:r w:rsidRPr="00A009A1">
        <w:rPr>
          <w:rFonts w:cstheme="minorHAnsi"/>
        </w:rPr>
        <w:t xml:space="preserve"> (R)</w:t>
      </w:r>
    </w:p>
    <w:p w:rsidR="00247467" w:rsidRPr="00A009A1" w:rsidRDefault="00247467" w:rsidP="00247467">
      <w:pPr>
        <w:pStyle w:val="NoSpacing"/>
        <w:jc w:val="both"/>
        <w:rPr>
          <w:rFonts w:cstheme="minorHAnsi"/>
        </w:rPr>
      </w:pPr>
    </w:p>
    <w:p w:rsidR="00247467" w:rsidRDefault="00247467" w:rsidP="00247467">
      <w:pPr>
        <w:pStyle w:val="NoSpacing"/>
        <w:jc w:val="both"/>
        <w:rPr>
          <w:rFonts w:cstheme="minorHAnsi"/>
        </w:rPr>
      </w:pPr>
      <w:r w:rsidRPr="00A009A1">
        <w:rPr>
          <w:rFonts w:cstheme="minorHAnsi"/>
        </w:rPr>
        <w:lastRenderedPageBreak/>
        <w:t xml:space="preserve">Assume a binary independence model (BIM) of retrieval. Rank the documents in </w:t>
      </w:r>
      <w:r>
        <w:rPr>
          <w:rFonts w:cstheme="minorHAnsi"/>
        </w:rPr>
        <w:t xml:space="preserve">descending </w:t>
      </w:r>
      <w:r w:rsidRPr="00A009A1">
        <w:rPr>
          <w:rFonts w:cstheme="minorHAnsi"/>
        </w:rPr>
        <w:t>order of their retrieval status value (</w:t>
      </w:r>
      <w:r>
        <w:rPr>
          <w:rFonts w:cstheme="minorHAnsi"/>
        </w:rPr>
        <w:t xml:space="preserve">RSV). Use </w:t>
      </w:r>
      <w:r w:rsidRPr="00A009A1">
        <w:rPr>
          <w:rFonts w:cstheme="minorHAnsi"/>
        </w:rPr>
        <w:t>contingency table</w:t>
      </w:r>
      <w:r>
        <w:rPr>
          <w:rFonts w:cstheme="minorHAnsi"/>
        </w:rPr>
        <w:t xml:space="preserve">s to show intermediate steps. </w:t>
      </w:r>
      <w:r>
        <w:rPr>
          <w:rFonts w:cstheme="minorHAnsi"/>
        </w:rPr>
        <w:t xml:space="preserve">Do not use any smoothing. </w:t>
      </w:r>
      <w:r>
        <w:rPr>
          <w:rFonts w:cstheme="minorHAnsi"/>
        </w:rPr>
        <w:t>The RSV for a BIM model is given by</w:t>
      </w:r>
    </w:p>
    <w:p w:rsidR="00247467" w:rsidRDefault="00247467" w:rsidP="00247467">
      <w:pPr>
        <w:pStyle w:val="NoSpacing"/>
        <w:jc w:val="both"/>
        <w:rPr>
          <w:rFonts w:cstheme="minorHAnsi"/>
        </w:rPr>
      </w:pPr>
    </w:p>
    <w:p w:rsidR="00247467" w:rsidRDefault="00247467" w:rsidP="00247467">
      <w:pPr>
        <w:pStyle w:val="NoSpacing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RSV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t: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=1</m:t>
              </m:r>
            </m:sub>
            <m:sup/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den>
                  </m:f>
                </m:e>
              </m:func>
            </m:e>
          </m:nary>
        </m:oMath>
      </m:oMathPara>
    </w:p>
    <w:p w:rsidR="00247467" w:rsidRDefault="00247467" w:rsidP="00247467">
      <w:pPr>
        <w:pStyle w:val="NoSpacing"/>
        <w:jc w:val="both"/>
        <w:rPr>
          <w:rFonts w:cstheme="minorHAnsi"/>
        </w:rPr>
      </w:pPr>
      <w:proofErr w:type="gramStart"/>
      <w:r>
        <w:rPr>
          <w:rFonts w:cstheme="minorHAnsi"/>
        </w:rPr>
        <w:t>where</w:t>
      </w:r>
      <w:proofErr w:type="gramEnd"/>
      <w:r>
        <w:rPr>
          <w:rFonts w:cstheme="minorHAnsi"/>
        </w:rPr>
        <w:t xml:space="preserve">, for each term </w:t>
      </w:r>
      <w:r w:rsidRPr="00E51C34">
        <w:rPr>
          <w:rFonts w:cstheme="minorHAnsi"/>
          <w:i/>
        </w:rPr>
        <w:t>t</w:t>
      </w:r>
      <w:r>
        <w:rPr>
          <w:rFonts w:cstheme="minorHAnsi"/>
        </w:rPr>
        <w:t xml:space="preserve">, the probabilities of occurrence </w:t>
      </w:r>
      <w:proofErr w:type="spellStart"/>
      <w:r w:rsidRPr="00232FB8">
        <w:rPr>
          <w:rFonts w:cstheme="minorHAnsi"/>
          <w:i/>
        </w:rPr>
        <w:t>p</w:t>
      </w:r>
      <w:r w:rsidRPr="00232FB8">
        <w:rPr>
          <w:rFonts w:cstheme="minorHAnsi"/>
          <w:i/>
          <w:vertAlign w:val="subscript"/>
        </w:rPr>
        <w:t>t</w:t>
      </w:r>
      <w:proofErr w:type="spellEnd"/>
      <w:r>
        <w:rPr>
          <w:rFonts w:cstheme="minorHAnsi"/>
        </w:rPr>
        <w:t xml:space="preserve"> and </w:t>
      </w:r>
      <w:proofErr w:type="spellStart"/>
      <w:r w:rsidRPr="00232FB8">
        <w:rPr>
          <w:rFonts w:cstheme="minorHAnsi"/>
          <w:i/>
        </w:rPr>
        <w:t>u</w:t>
      </w:r>
      <w:r w:rsidRPr="00232FB8">
        <w:rPr>
          <w:rFonts w:cstheme="minorHAnsi"/>
          <w:i/>
          <w:vertAlign w:val="subscript"/>
        </w:rPr>
        <w:t>t</w:t>
      </w:r>
      <w:proofErr w:type="spellEnd"/>
      <w:r>
        <w:rPr>
          <w:rFonts w:cstheme="minorHAnsi"/>
        </w:rPr>
        <w:t xml:space="preserve"> can be represented in the form of the following contingency table:</w:t>
      </w:r>
    </w:p>
    <w:p w:rsidR="00247467" w:rsidRDefault="00247467" w:rsidP="00247467">
      <w:pPr>
        <w:pStyle w:val="NoSpacing"/>
        <w:jc w:val="both"/>
        <w:rPr>
          <w:rFonts w:cstheme="minorHAnsi"/>
        </w:rPr>
      </w:pPr>
    </w:p>
    <w:tbl>
      <w:tblPr>
        <w:tblStyle w:val="TableGrid"/>
        <w:tblW w:w="0" w:type="auto"/>
        <w:jc w:val="center"/>
        <w:tblInd w:w="1668" w:type="dxa"/>
        <w:tblLook w:val="04A0" w:firstRow="1" w:lastRow="0" w:firstColumn="1" w:lastColumn="0" w:noHBand="0" w:noVBand="1"/>
      </w:tblPr>
      <w:tblGrid>
        <w:gridCol w:w="1559"/>
        <w:gridCol w:w="1276"/>
        <w:gridCol w:w="708"/>
        <w:gridCol w:w="993"/>
      </w:tblGrid>
      <w:tr w:rsidR="00247467" w:rsidTr="005A4517">
        <w:trPr>
          <w:jc w:val="center"/>
        </w:trPr>
        <w:tc>
          <w:tcPr>
            <w:tcW w:w="1559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276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  <w:tc>
          <w:tcPr>
            <w:tcW w:w="708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993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NR</w:t>
            </w:r>
          </w:p>
        </w:tc>
      </w:tr>
      <w:tr w:rsidR="00247467" w:rsidTr="005A4517">
        <w:trPr>
          <w:jc w:val="center"/>
        </w:trPr>
        <w:tc>
          <w:tcPr>
            <w:tcW w:w="1559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present</w:t>
            </w:r>
          </w:p>
        </w:tc>
        <w:tc>
          <w:tcPr>
            <w:tcW w:w="1276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proofErr w:type="spellStart"/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proofErr w:type="spellEnd"/>
            <w:r>
              <w:rPr>
                <w:rFonts w:cstheme="minorHAnsi"/>
              </w:rPr>
              <w:t xml:space="preserve"> = 1</w:t>
            </w:r>
          </w:p>
        </w:tc>
        <w:tc>
          <w:tcPr>
            <w:tcW w:w="708" w:type="dxa"/>
          </w:tcPr>
          <w:p w:rsidR="00247467" w:rsidRPr="00610A2E" w:rsidRDefault="00247467" w:rsidP="005A4517">
            <w:pPr>
              <w:pStyle w:val="NoSpacing"/>
              <w:jc w:val="both"/>
              <w:rPr>
                <w:rFonts w:cstheme="minorHAnsi"/>
                <w:i/>
              </w:rPr>
            </w:pPr>
            <w:proofErr w:type="spellStart"/>
            <w:r w:rsidRPr="00610A2E">
              <w:rPr>
                <w:rFonts w:cstheme="minorHAnsi"/>
                <w:i/>
              </w:rPr>
              <w:t>p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proofErr w:type="spellEnd"/>
          </w:p>
        </w:tc>
        <w:tc>
          <w:tcPr>
            <w:tcW w:w="993" w:type="dxa"/>
          </w:tcPr>
          <w:p w:rsidR="00247467" w:rsidRPr="00610A2E" w:rsidRDefault="00247467" w:rsidP="005A4517">
            <w:pPr>
              <w:pStyle w:val="NoSpacing"/>
              <w:jc w:val="both"/>
              <w:rPr>
                <w:rFonts w:cstheme="minorHAnsi"/>
                <w:i/>
              </w:rPr>
            </w:pPr>
            <w:proofErr w:type="spellStart"/>
            <w:r w:rsidRPr="00610A2E">
              <w:rPr>
                <w:rFonts w:cstheme="minorHAnsi"/>
                <w:i/>
              </w:rPr>
              <w:t>u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proofErr w:type="spellEnd"/>
          </w:p>
        </w:tc>
      </w:tr>
      <w:tr w:rsidR="00247467" w:rsidTr="005A4517">
        <w:trPr>
          <w:jc w:val="center"/>
        </w:trPr>
        <w:tc>
          <w:tcPr>
            <w:tcW w:w="1559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 absent</w:t>
            </w:r>
          </w:p>
        </w:tc>
        <w:tc>
          <w:tcPr>
            <w:tcW w:w="1276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proofErr w:type="spellStart"/>
            <w:r w:rsidRPr="00610A2E">
              <w:rPr>
                <w:rFonts w:cstheme="minorHAnsi"/>
                <w:i/>
              </w:rPr>
              <w:t>x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proofErr w:type="spellEnd"/>
            <w:r>
              <w:rPr>
                <w:rFonts w:cstheme="minorHAnsi"/>
              </w:rPr>
              <w:t xml:space="preserve"> = 0</w:t>
            </w:r>
          </w:p>
        </w:tc>
        <w:tc>
          <w:tcPr>
            <w:tcW w:w="708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 – </w:t>
            </w:r>
            <w:proofErr w:type="spellStart"/>
            <w:r w:rsidRPr="00610A2E">
              <w:rPr>
                <w:rFonts w:cstheme="minorHAnsi"/>
                <w:i/>
              </w:rPr>
              <w:t>p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proofErr w:type="spellEnd"/>
          </w:p>
        </w:tc>
        <w:tc>
          <w:tcPr>
            <w:tcW w:w="993" w:type="dxa"/>
          </w:tcPr>
          <w:p w:rsidR="00247467" w:rsidRDefault="00247467" w:rsidP="005A4517">
            <w:pPr>
              <w:pStyle w:val="NoSpacing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1 - </w:t>
            </w:r>
            <w:proofErr w:type="spellStart"/>
            <w:r w:rsidRPr="00610A2E">
              <w:rPr>
                <w:rFonts w:cstheme="minorHAnsi"/>
                <w:i/>
              </w:rPr>
              <w:t>u</w:t>
            </w:r>
            <w:r w:rsidRPr="00610A2E">
              <w:rPr>
                <w:rFonts w:cstheme="minorHAnsi"/>
                <w:i/>
                <w:vertAlign w:val="subscript"/>
              </w:rPr>
              <w:t>t</w:t>
            </w:r>
            <w:proofErr w:type="spellEnd"/>
          </w:p>
        </w:tc>
      </w:tr>
    </w:tbl>
    <w:p w:rsidR="00247467" w:rsidRPr="00247467" w:rsidRDefault="00247467" w:rsidP="00247467">
      <w:pPr>
        <w:pStyle w:val="NoSpacing"/>
        <w:jc w:val="right"/>
        <w:rPr>
          <w:rFonts w:cstheme="minorHAnsi"/>
          <w:b/>
        </w:rPr>
      </w:pPr>
      <w:r w:rsidRPr="00247467">
        <w:rPr>
          <w:rFonts w:cstheme="minorHAnsi"/>
          <w:b/>
        </w:rPr>
        <w:t>(5)</w:t>
      </w:r>
    </w:p>
    <w:sectPr w:rsidR="00247467" w:rsidRPr="002474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E66" w:rsidRDefault="00D26E66" w:rsidP="008D030A">
      <w:pPr>
        <w:spacing w:after="0" w:line="240" w:lineRule="auto"/>
      </w:pPr>
      <w:r>
        <w:separator/>
      </w:r>
    </w:p>
  </w:endnote>
  <w:endnote w:type="continuationSeparator" w:id="0">
    <w:p w:rsidR="00D26E66" w:rsidRDefault="00D26E66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030A" w:rsidRDefault="008D03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E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E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030A" w:rsidRDefault="008D0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E66" w:rsidRDefault="00D26E66" w:rsidP="008D030A">
      <w:pPr>
        <w:spacing w:after="0" w:line="240" w:lineRule="auto"/>
      </w:pPr>
      <w:r>
        <w:separator/>
      </w:r>
    </w:p>
  </w:footnote>
  <w:footnote w:type="continuationSeparator" w:id="0">
    <w:p w:rsidR="00D26E66" w:rsidRDefault="00D26E66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040D57"/>
    <w:rsid w:val="00073F99"/>
    <w:rsid w:val="00085E87"/>
    <w:rsid w:val="000A4502"/>
    <w:rsid w:val="000A7244"/>
    <w:rsid w:val="00106EB9"/>
    <w:rsid w:val="00120F71"/>
    <w:rsid w:val="00134A55"/>
    <w:rsid w:val="00140FE7"/>
    <w:rsid w:val="00232FB8"/>
    <w:rsid w:val="00247467"/>
    <w:rsid w:val="002769C2"/>
    <w:rsid w:val="00293FBE"/>
    <w:rsid w:val="003170B9"/>
    <w:rsid w:val="00340899"/>
    <w:rsid w:val="00376B09"/>
    <w:rsid w:val="003A5F49"/>
    <w:rsid w:val="003C2725"/>
    <w:rsid w:val="0040602C"/>
    <w:rsid w:val="004358F7"/>
    <w:rsid w:val="00436355"/>
    <w:rsid w:val="004F752A"/>
    <w:rsid w:val="00522F4F"/>
    <w:rsid w:val="00524187"/>
    <w:rsid w:val="00581286"/>
    <w:rsid w:val="005D5B68"/>
    <w:rsid w:val="005F2010"/>
    <w:rsid w:val="00607124"/>
    <w:rsid w:val="00610A2E"/>
    <w:rsid w:val="00610B64"/>
    <w:rsid w:val="00696082"/>
    <w:rsid w:val="007A7765"/>
    <w:rsid w:val="007C754A"/>
    <w:rsid w:val="00862926"/>
    <w:rsid w:val="008A02AA"/>
    <w:rsid w:val="008D030A"/>
    <w:rsid w:val="00926AF4"/>
    <w:rsid w:val="00940365"/>
    <w:rsid w:val="0099501B"/>
    <w:rsid w:val="009E196E"/>
    <w:rsid w:val="00A009A1"/>
    <w:rsid w:val="00A32CA2"/>
    <w:rsid w:val="00A470FB"/>
    <w:rsid w:val="00A646EE"/>
    <w:rsid w:val="00A747CC"/>
    <w:rsid w:val="00AB282B"/>
    <w:rsid w:val="00AB56A0"/>
    <w:rsid w:val="00AD594B"/>
    <w:rsid w:val="00B13209"/>
    <w:rsid w:val="00B64A9C"/>
    <w:rsid w:val="00B65C6D"/>
    <w:rsid w:val="00B80E96"/>
    <w:rsid w:val="00BC726C"/>
    <w:rsid w:val="00C2365C"/>
    <w:rsid w:val="00C85C88"/>
    <w:rsid w:val="00C96E02"/>
    <w:rsid w:val="00CA1D4D"/>
    <w:rsid w:val="00CA20DE"/>
    <w:rsid w:val="00CA2F33"/>
    <w:rsid w:val="00D26E66"/>
    <w:rsid w:val="00D958DE"/>
    <w:rsid w:val="00DA509E"/>
    <w:rsid w:val="00DC5EA3"/>
    <w:rsid w:val="00DE526B"/>
    <w:rsid w:val="00E06DF8"/>
    <w:rsid w:val="00E14BA2"/>
    <w:rsid w:val="00E256DB"/>
    <w:rsid w:val="00E26D6C"/>
    <w:rsid w:val="00E41B6C"/>
    <w:rsid w:val="00E50402"/>
    <w:rsid w:val="00E51C34"/>
    <w:rsid w:val="00E85A98"/>
    <w:rsid w:val="00EB411D"/>
    <w:rsid w:val="00F31FB4"/>
    <w:rsid w:val="00F7616F"/>
    <w:rsid w:val="00FE63A7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53</cp:revision>
  <cp:lastPrinted>2012-11-14T20:52:00Z</cp:lastPrinted>
  <dcterms:created xsi:type="dcterms:W3CDTF">2011-09-12T06:17:00Z</dcterms:created>
  <dcterms:modified xsi:type="dcterms:W3CDTF">2012-11-14T20:52:00Z</dcterms:modified>
</cp:coreProperties>
</file>