
<file path=[Content_Types].xml><?xml version="1.0" encoding="utf-8"?>
<ns0:Types xmlns:ns0="http://schemas.openxmlformats.org/package/2006/content-types">
  <ns0:Default ContentType="image/png" Extension="png"/>
  <ns0:Default ContentType="image/jpeg" Extension="jpeg"/>
  <ns0:Default ContentType="image/jpeg" Extension="jpg"/>
  <ns0:Default ContentType="image/bmp" Extension="bmp"/>
  <ns0:Default ContentType="image/gif" Extension="gif"/>
  <ns0:Default ContentType="image/svg+xml" Extension="svg"/>
  <ns0:Default ContentType="application/vnd.openxmlformats-package.relationships+xml" Extension="rels"/>
  <ns0:Default ContentType="application/xml" Extension="xml"/>
  <ns0:Default ContentType="application/vnd.openxmlformats-officedocument.obfuscatedFont" Extension="odttf"/>
  <ns0:Override ContentType="application/vnd.openxmlformats-officedocument.wordprocessingml.document.main+xml" PartName="/word/document.xml"/>
  <ns0:Override ContentType="application/vnd.openxmlformats-officedocument.wordprocessingml.styles+xml" PartName="/word/styles.xml"/>
  <ns0:Override ContentType="application/vnd.openxmlformats-package.core-properties+xml" PartName="/docProps/core.xml"/>
  <ns0:Override ContentType="application/vnd.openxmlformats-officedocument.custom-properties+xml" PartName="/docProps/custom.xml"/>
  <ns0:Override ContentType="application/vnd.openxmlformats-officedocument.extended-properties+xml" PartName="/docProps/app.xml"/>
  <ns0:Override ContentType="application/vnd.openxmlformats-officedocument.wordprocessingml.numbering+xml" PartName="/word/numbering.xml"/>
  <ns0:Override ContentType="application/vnd.openxmlformats-officedocument.wordprocessingml.footnotes+xml" PartName="/word/footnotes.xml"/>
  <ns0:Override ContentType="application/vnd.openxmlformats-officedocument.wordprocessingml.endnotes+xml" PartName="/word/endnotes.xml"/>
  <ns0:Override ContentType="application/vnd.openxmlformats-officedocument.wordprocessingml.settings+xml" PartName="/word/settings.xml"/>
  <ns0:Override ContentType="application/vnd.openxmlformats-officedocument.wordprocessingml.comments+xml" PartName="/word/comments.xml"/>
  <ns0:Override ContentType="application/vnd.openxmlformats-officedocument.wordprocessingml.fontTable+xml" PartName="/word/fontTable.xml"/>
  <ns0:Override ContentType="application/vnd.openxmlformats-officedocument.wordprocessingml.header+xml" PartName="/word/header1.xml"/>
  <ns0:Override ContentType="application/vnd.openxmlformats-officedocument.wordprocessingml.footer+xml" PartName="/word/footer1.xml"/>
  <ns0:Override PartName="/word/webextensions/taskpanes.xml" ContentType="application/vnd.ms-office.webextensiontaskpanes+xml"/>
  <ns0:Override PartName="/word/webextensions/webextension1.xml" ContentType="application/vnd.ms-office.webextension+xml"/>
</ns0:Types>
</file>

<file path=_rels/.rels><?xml version='1.0' encoding='UTF-8'?>
<ns0:Relationships xmlns:ns0="http://schemas.openxmlformats.org/package/2006/relationships"><ns0:Relationship Id="rId1" Type="http://schemas.openxmlformats.org/officeDocument/2006/relationships/officeDocument" Target="word/document.xml" /><ns0:Relationship Id="rId2" Type="http://schemas.openxmlformats.org/package/2006/relationships/metadata/core-properties" Target="docProps/core.xml" /><ns0:Relationship Id="rId3" Type="http://schemas.openxmlformats.org/officeDocument/2006/relationships/extended-properties" Target="docProps/app.xml" /><ns0:Relationship Id="rId4" Type="http://schemas.openxmlformats.org/officeDocument/2006/relationships/custom-properties" Target="docProps/custom.xml" /><ns0:Relationship Id="rId5" Type="http://schemas.microsoft.com/office/2011/relationships/webextensiontaskpanes" Target="word/webextensions/taskpanes.xml" /></ns0: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Title"/>
      </w:pPr>
      <w:r>
        <w:t xml:space="preserve">Linux Scheduling Internals</w:t>
      </w:r>
    </w:p>
    <w:p>
      <w:pPr>
        <w:pStyle w:val="DocSubtitle"/>
      </w:pPr>
      <w:r>
        <w:t xml:space="preserve">Linux Posts  •  Tuesday, 8 March 2016</w:t>
      </w:r>
    </w:p>
    <w:p>
      <w:pPr>
        <w:pStyle w:val="BodyText"/>
      </w:pPr>
      <w:r>
        <w:t xml:space="preserve">Linux scheduling is at the heart of how the kernel decides which task to run next. This document covers the internal mechanisms of the Linux CPU scheduler — from scheduling classes and task initialization, through runqueues and preemption flags, to the scheduler entry points and how sleeping tasks are woken up.</w:t>
      </w:r>
    </w:p>
    <w:p>
      <w:pPr>
        <w:pStyle w:val="Heading1"/>
      </w:pPr>
      <w:r>
        <w:t xml:space="preserve">1. Linux Scheduling Classes</w:t>
      </w:r>
    </w:p>
    <w:p>
      <w:pPr>
        <w:pStyle w:val="BodyText"/>
      </w:pPr>
      <w:r>
        <w:t xml:space="preserve">In Linux, scheduling is determined by the scheduling class to which the process belongs. The sched_class data structure can be found in include/linux/sched.h. All existing scheduling classes in the kernel are arranged in a linked list ordered by priority: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stop_sched_class → rt_sched_class → fair_sched_class → idle_sched_class → NULL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BodyText"/>
      </w:pPr>
      <w:r>
        <w:t xml:space="preserve">Stop and Idle are special scheduling classes:</w:t>
      </w:r>
    </w:p>
    <w:p>
      <w:pPr>
        <w:pStyle w:val="BodyText"/>
        <w:ind w:left="720"/>
      </w:pPr>
      <w:r>
        <w:rPr>
          <w:b/>
          <w:bCs/>
        </w:rPr>
        <w:t xml:space="preserve">•  Stop: </w:t>
      </w:r>
      <w:r>
        <w:t xml:space="preserve">Used to schedule the per-cpu stop task. It pre-empts everything and can be pre-empted by nothing.</w:t>
      </w:r>
    </w:p>
    <w:p>
      <w:pPr>
        <w:pStyle w:val="BodyText"/>
        <w:ind w:left="720"/>
      </w:pPr>
      <w:r>
        <w:rPr>
          <w:b/>
          <w:bCs/>
        </w:rPr>
        <w:t xml:space="preserve">•  Idle: </w:t>
      </w:r>
      <w:r>
        <w:t xml:space="preserve">Used to schedule the per-cpu idle task (also called the swapper task), which is run if no other task is runnable.</w:t>
      </w:r>
    </w:p>
    <w:p>
      <w:pPr>
        <w:pStyle w:val="BodyText"/>
        <w:ind w:left="720"/>
      </w:pPr>
      <w:r>
        <w:rPr>
          <w:b/>
          <w:bCs/>
        </w:rPr>
        <w:t xml:space="preserve">•  fair_sched_class: </w:t>
      </w:r>
      <w:r>
        <w:rPr>
          <w:rFonts w:ascii="Courier New" w:cs="Courier New" w:eastAsia="Courier New" w:hAnsi="Courier New"/>
          <w:color w:val="1E1E1E"/>
          <w:sz w:val="20"/>
          <w:szCs w:val="20"/>
          <w:shd w:fill="EBEBEB" w:val="clear"/>
        </w:rPr>
        <w:t xml:space="preserve">kernel\sched\fair.c</w:t>
      </w:r>
      <w:r>
        <w:t xml:space="preserve"> — implements the CFS (Completely Fair Scheduler) scheduler.</w:t>
      </w:r>
    </w:p>
    <w:p>
      <w:pPr>
        <w:pStyle w:val="BodyText"/>
        <w:ind w:left="720"/>
      </w:pPr>
      <w:r>
        <w:rPr>
          <w:b/>
          <w:bCs/>
        </w:rPr>
        <w:t xml:space="preserve">•  rt_sched_class: </w:t>
      </w:r>
      <w:r>
        <w:rPr>
          <w:rFonts w:ascii="Courier New" w:cs="Courier New" w:eastAsia="Courier New" w:hAnsi="Courier New"/>
          <w:color w:val="1E1E1E"/>
          <w:sz w:val="20"/>
          <w:szCs w:val="20"/>
          <w:shd w:fill="EBEBEB" w:val="clear"/>
        </w:rPr>
        <w:t xml:space="preserve">kernel\sched\rt.c</w:t>
      </w:r>
      <w:r>
        <w:t xml:space="preserve"> — implements </w:t>
      </w:r>
      <w:r>
        <w:rPr>
          <w:rFonts w:ascii="Courier New" w:cs="Courier New" w:eastAsia="Courier New" w:hAnsi="Courier New"/>
          <w:color w:val="1E1E1E"/>
          <w:sz w:val="20"/>
          <w:szCs w:val="20"/>
          <w:shd w:fill="EBEBEB" w:val="clear"/>
        </w:rPr>
        <w:t xml:space="preserve">SCHED_FIFO</w:t>
      </w:r>
      <w:r>
        <w:t xml:space="preserve"> and </w:t>
      </w:r>
      <w:r>
        <w:rPr>
          <w:rFonts w:ascii="Courier New" w:cs="Courier New" w:eastAsia="Courier New" w:hAnsi="Courier New"/>
          <w:color w:val="1E1E1E"/>
          <w:sz w:val="20"/>
          <w:szCs w:val="20"/>
          <w:shd w:fill="EBEBEB" w:val="clear"/>
        </w:rPr>
        <w:t xml:space="preserve">SCHED_RR</w:t>
      </w:r>
      <w:r>
        <w:t xml:space="preserve"> semantics.</w:t>
      </w:r>
    </w:p>
    <w:p>
      <w:pPr>
        <w:pStyle w:val="Heading1"/>
      </w:pPr>
      <w:r>
        <w:t xml:space="preserve">2. Initialisation of task_struct</w:t>
      </w:r>
    </w:p>
    <w:p>
      <w:pPr>
        <w:pStyle w:val="BodyText"/>
      </w:pPr>
      <w:r>
        <w:t xml:space="preserve">The scheduling-related elements of the task_struct are shown below. Each process has its own sched_class pointer, sched_entity (for CFS), sched_rt_entity (for RT), and sched_dl_entity (for deadline scheduling).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struct task_struct {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  ..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  int prio, static_prio, normal_prio;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  unsigned int rt_priority;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  const struct sched_class *sched_class;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  struct sched_entity se;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  struct sched_rt_entity rt;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#ifdef CONFIG_CGROUP_SCHED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  struct task_group *sched_task_group;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#endif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  struct sched_dl_entity dl;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  ...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};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BodyText"/>
      </w:pPr>
      <w:r>
        <w:t xml:space="preserve">The task_struct is initialized with the appropriate sched_class when a process is forked via sched_fork(). The kernel selects the class based on priority: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/* sched_fork() — assigning sched_class on process fork */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} else if (rt_prio(p-&gt;prio)) {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    p-&gt;sched_class = &amp;rt_sched_class;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} else {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    p-&gt;sched_class = &amp;fair_sched_class;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3. Scheduler Policies</w:t>
      </w:r>
    </w:p>
    <w:p>
      <w:pPr>
        <w:pStyle w:val="BodyText"/>
      </w:pPr>
      <w:r>
        <w:t xml:space="preserve">The POSIX standard specifies three scheduling policies. One is the "usual" or normal policy and is always the default. The other two are (soft) real-time scheduling policies:</w:t>
      </w:r>
    </w:p>
    <w:p>
      <w:pPr>
        <w:pStyle w:val="BodyText"/>
        <w:spacing w:after="80"/>
        <w:ind w:left="72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○  SCHED_NORMAL</w:t>
      </w:r>
      <w:r>
        <w:rPr>
          <w:i/>
          <w:iCs/>
        </w:rPr>
        <w:t xml:space="preserve"> (or SCHED_OTHER)</w:t>
      </w:r>
      <w:r>
        <w:t xml:space="preserve">  ←  Default scheduling policy</w:t>
      </w:r>
    </w:p>
    <w:p>
      <w:pPr>
        <w:pStyle w:val="BodyText"/>
        <w:spacing w:after="80"/>
        <w:ind w:left="72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○  SCHED_RR</w:t>
      </w:r>
      <w:r>
        <w:t xml:space="preserve">  —  Round-robin real-time scheduling</w:t>
      </w:r>
    </w:p>
    <w:p>
      <w:pPr>
        <w:pStyle w:val="BodyText"/>
        <w:spacing w:after="160"/>
        <w:ind w:left="72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○  SCHED_FIFO</w:t>
      </w:r>
      <w:r>
        <w:t xml:space="preserve">  —  First-in, first-out real-time scheduling</w:t>
      </w:r>
    </w:p>
    <w:p>
      <w:pPr>
        <w:pStyle w:val="Heading1"/>
      </w:pPr>
      <w:r>
        <w:t xml:space="preserve">4. SCHED_NORMAL / CFS and Process Vruntime</w:t>
      </w:r>
    </w:p>
    <w:p>
      <w:pPr>
        <w:pStyle w:val="BodyText"/>
      </w:pPr>
      <w:r>
        <w:t xml:space="preserve">In CFS (Completely Fair Scheduler), the virtual runtime is expressed and tracked via the per-task value p-&gt;se.vruntime (in nanosecond units). This allows the kernel to accurately timestamp and measure the "expected CPU time" a task should have gotten.</w:t>
      </w:r>
    </w:p>
    <w:p>
      <w:pPr>
        <w:pStyle w:val="BodyText"/>
      </w:pPr>
      <w:r>
        <w:t xml:space="preserve">CFS's task picking logic is based on the </w:t>
      </w:r>
      <w:r>
        <w:rPr>
          <w:rFonts w:ascii="Courier New" w:cs="Courier New" w:eastAsia="Courier New" w:hAnsi="Courier New"/>
          <w:color w:val="1E1E1E"/>
          <w:sz w:val="20"/>
          <w:szCs w:val="20"/>
          <w:shd w:fill="EBEBEB" w:val="clear"/>
        </w:rPr>
        <w:t xml:space="preserve">p-&gt;se.vruntime</w:t>
      </w:r>
      <w:r>
        <w:t xml:space="preserve"> value. The algorithm is simple: it always tries to run the task with the </w:t>
      </w:r>
      <w:r>
        <w:rPr>
          <w:b/>
          <w:bCs/>
        </w:rPr>
        <w:t xml:space="preserve">smallest p-&gt;se.vruntime value</w:t>
      </w:r>
      <w:r>
        <w:t xml:space="preserve">.</w:t>
      </w:r>
    </w:p>
    <w:p>
      <w:pPr>
        <w:pStyle w:val="BodyText"/>
      </w:pPr>
      <w:r>
        <w:t xml:space="preserve">CFS maintains a time-ordered </w:t>
      </w:r>
      <w:r>
        <w:rPr>
          <w:b/>
          <w:bCs/>
        </w:rPr>
        <w:t xml:space="preserve">red-black tree (rbtree)</w:t>
      </w:r>
      <w:r>
        <w:t xml:space="preserve">, where all runnable tasks are sorted by the </w:t>
      </w:r>
      <w:r>
        <w:rPr>
          <w:rFonts w:ascii="Courier New" w:cs="Courier New" w:eastAsia="Courier New" w:hAnsi="Courier New"/>
          <w:color w:val="1E1E1E"/>
          <w:sz w:val="20"/>
          <w:szCs w:val="20"/>
          <w:shd w:fill="EBEBEB" w:val="clear"/>
        </w:rPr>
        <w:t xml:space="preserve">p-&gt;se.vruntime</w:t>
      </w:r>
      <w:r>
        <w:t xml:space="preserve"> key. This key is updated in the function call chain: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entity_tick -&gt; update_curr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5. Runqueues</w:t>
      </w:r>
    </w:p>
    <w:p>
      <w:pPr>
        <w:pStyle w:val="BodyText"/>
      </w:pPr>
      <w:r>
        <w:t xml:space="preserve">The basic data structure in the scheduler is the runqueue. The runqueue is defined in kernel/sched.c as struct rq. The runqueue holds the list of runnable processes on a given processor. There is one runqueue per processor.</w:t>
      </w:r>
    </w:p>
    <w:p>
      <w:pPr>
        <w:pStyle w:val="BodyText"/>
      </w:pPr>
      <w:r>
        <w:t xml:space="preserve">The runqueue struct embeds dedicated sub-runqueue data structures for both fair (CFS) and real-time scheduling classes: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/* Runqueue sub-structures for scheduling classes (inside struct rq) */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struct cfs_rq cfs;   /* CFS runqueue for SCHED_NORMAL tasks */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struct rt_rq  rt;    /* RT runqueue for SCHED_FIFO / SCHED_RR tasks */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6. TIF_NEED_RESCHED</w:t>
      </w:r>
    </w:p>
    <w:p>
      <w:pPr>
        <w:pStyle w:val="BodyText"/>
      </w:pPr>
      <w:r>
        <w:t xml:space="preserve">The timer interrupt sets the </w:t>
      </w:r>
      <w:r>
        <w:rPr>
          <w:rFonts w:ascii="Courier New" w:cs="Courier New" w:eastAsia="Courier New" w:hAnsi="Courier New"/>
          <w:color w:val="1E1E1E"/>
          <w:sz w:val="20"/>
          <w:szCs w:val="20"/>
          <w:shd w:fill="EBEBEB" w:val="clear"/>
        </w:rPr>
        <w:t xml:space="preserve">need_resched</w:t>
      </w:r>
      <w:r>
        <w:t xml:space="preserve"> flag in the </w:t>
      </w:r>
      <w:r>
        <w:rPr>
          <w:rFonts w:ascii="Courier New" w:cs="Courier New" w:eastAsia="Courier New" w:hAnsi="Courier New"/>
          <w:color w:val="1E1E1E"/>
          <w:sz w:val="20"/>
          <w:szCs w:val="20"/>
          <w:shd w:fill="EBEBEB" w:val="clear"/>
        </w:rPr>
        <w:t xml:space="preserve">task_struct</w:t>
      </w:r>
      <w:r>
        <w:t xml:space="preserve">, indicating that the </w:t>
      </w:r>
      <w:r>
        <w:rPr>
          <w:rFonts w:ascii="Courier New" w:cs="Courier New" w:eastAsia="Courier New" w:hAnsi="Courier New"/>
          <w:color w:val="1E1E1E"/>
          <w:sz w:val="20"/>
          <w:szCs w:val="20"/>
          <w:shd w:fill="EBEBEB" w:val="clear"/>
        </w:rPr>
        <w:t xml:space="preserve">schedule()</w:t>
      </w:r>
      <w:r>
        <w:t xml:space="preserve"> function should be called.</w:t>
      </w:r>
    </w:p>
    <w:p>
      <w:pPr>
        <w:pStyle w:val="Heading2"/>
      </w:pPr>
      <w:r>
        <w:t xml:space="preserve">6.1  How TIF_NEED_RESCHED is Set (Timer Tick Path)</w:t>
      </w:r>
    </w:p>
    <w:p>
      <w:pPr>
        <w:pStyle w:val="BodyText"/>
      </w:pPr>
      <w:r>
        <w:t xml:space="preserve">The following call chain shows how the periodic timer tick eventually leads to setting TIF_NEED_RESCHED: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tick_setup_device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  tick_setup_periodic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    tick_set_periodic_handler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      dev-&gt;event_handler = tick_handle_periodic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/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tick_handle_periodic(struct clock_event_device *dev)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  tick_periodic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    update_process_times(int user_tick)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      scheduler_tick()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BodyText"/>
      </w:pPr>
      <w:r>
        <w:t xml:space="preserve">Inside </w:t>
      </w:r>
      <w:r>
        <w:rPr>
          <w:rFonts w:ascii="Courier New" w:cs="Courier New" w:eastAsia="Courier New" w:hAnsi="Courier New"/>
          <w:color w:val="1E1E1E"/>
          <w:sz w:val="20"/>
          <w:szCs w:val="20"/>
          <w:shd w:fill="EBEBEB" w:val="clear"/>
        </w:rPr>
        <w:t xml:space="preserve">scheduler_tick()</w:t>
      </w:r>
      <w:r>
        <w:t xml:space="preserve">, the </w:t>
      </w:r>
      <w:r>
        <w:rPr>
          <w:rFonts w:ascii="Courier New" w:cs="Courier New" w:eastAsia="Courier New" w:hAnsi="Courier New"/>
          <w:color w:val="1E1E1E"/>
          <w:sz w:val="20"/>
          <w:szCs w:val="20"/>
          <w:shd w:fill="EBEBEB" w:val="clear"/>
        </w:rPr>
        <w:t xml:space="preserve">task_tick</w:t>
      </w:r>
      <w:r>
        <w:t xml:space="preserve"> method of the current task's scheduling class is invoked: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/* scheduler_tick() calls task_tick via the sched_class vtable */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..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curr-&gt;sched_class-&gt;task_tick(rq, curr, 0);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..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BodyText"/>
      </w:pPr>
      <w:r>
        <w:t xml:space="preserve">For CFS, the </w:t>
      </w:r>
      <w:r>
        <w:rPr>
          <w:rFonts w:ascii="Courier New" w:cs="Courier New" w:eastAsia="Courier New" w:hAnsi="Courier New"/>
          <w:color w:val="1E1E1E"/>
          <w:sz w:val="20"/>
          <w:szCs w:val="20"/>
          <w:shd w:fill="EBEBEB" w:val="clear"/>
        </w:rPr>
        <w:t xml:space="preserve">task_tick</w:t>
      </w:r>
      <w:r>
        <w:t xml:space="preserve"> function is </w:t>
      </w:r>
      <w:r>
        <w:rPr>
          <w:rFonts w:ascii="Courier New" w:cs="Courier New" w:eastAsia="Courier New" w:hAnsi="Courier New"/>
          <w:color w:val="1E1E1E"/>
          <w:sz w:val="20"/>
          <w:szCs w:val="20"/>
          <w:shd w:fill="EBEBEB" w:val="clear"/>
        </w:rPr>
        <w:t xml:space="preserve">task_tick_fair</w:t>
      </w:r>
      <w:r>
        <w:t xml:space="preserve">, which calls </w:t>
      </w:r>
      <w:r>
        <w:rPr>
          <w:rFonts w:ascii="Courier New" w:cs="Courier New" w:eastAsia="Courier New" w:hAnsi="Courier New"/>
          <w:color w:val="1E1E1E"/>
          <w:sz w:val="20"/>
          <w:szCs w:val="20"/>
          <w:shd w:fill="EBEBEB" w:val="clear"/>
        </w:rPr>
        <w:t xml:space="preserve">entity_tick</w:t>
      </w:r>
      <w:r>
        <w:t xml:space="preserve">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entity_tick(cfs_rq, se, queued);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  update_curr(cfs_rq);  /* Update current task runtime statistics;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                           calls resched_task if preemption needed */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  if (queued) {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      resched_task(rq_of(cfs_rq)-&gt;curr);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      return;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  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BodyText"/>
      </w:pPr>
      <w:r>
        <w:t xml:space="preserve">The TIF_NEED_RESCHED flag is ultimately set inside resched_task():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void resched_task(struct task_struct *p)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{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  ..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  set_tsk_need_resched(p);  /* sets TIF_NEED_RESCHED in p-&gt;thread_info.flags */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  ..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6.2  hrtimer Path for Updating Process Time</w:t>
      </w:r>
    </w:p>
    <w:p>
      <w:pPr>
        <w:pStyle w:val="BodyText"/>
      </w:pPr>
      <w:r>
        <w:t xml:space="preserve">An alternative path for updating process time and setting TIF_NEED_RESCHED uses the high-resolution timer (hrtimer):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run_timer_softirq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  hrtimer_run_pending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    hrtimer_switch_to_hres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      tick_setup_sched_timer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        ts-&gt;sched_timer.function = tick_sched_timer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/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tick_sched_timer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  tick_sched_handle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    update_process_times(user_mode(regs))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BodyText"/>
      </w:pPr>
      <w:r>
        <w:t xml:space="preserve">The </w:t>
      </w:r>
      <w:r>
        <w:rPr>
          <w:rFonts w:ascii="Courier New" w:cs="Courier New" w:eastAsia="Courier New" w:hAnsi="Courier New"/>
          <w:color w:val="1E1E1E"/>
          <w:sz w:val="20"/>
          <w:szCs w:val="20"/>
          <w:shd w:fill="EBEBEB" w:val="clear"/>
        </w:rPr>
        <w:t xml:space="preserve">TIF_NEED_RESCHED</w:t>
      </w:r>
      <w:r>
        <w:t xml:space="preserve"> flag is checked on </w:t>
      </w:r>
      <w:r>
        <w:rPr>
          <w:b/>
          <w:bCs/>
        </w:rPr>
        <w:t xml:space="preserve">interrupt return</w:t>
      </w:r>
      <w:r>
        <w:t xml:space="preserve"> and </w:t>
      </w:r>
      <w:r>
        <w:rPr>
          <w:b/>
          <w:bCs/>
        </w:rPr>
        <w:t xml:space="preserve">userspace return</w:t>
      </w:r>
      <w:r>
        <w:t xml:space="preserve">. If the flag is set, the current process is scheduled out and a call to </w:t>
      </w:r>
      <w:r>
        <w:rPr>
          <w:rFonts w:ascii="Courier New" w:cs="Courier New" w:eastAsia="Courier New" w:hAnsi="Courier New"/>
          <w:color w:val="1E1E1E"/>
          <w:sz w:val="20"/>
          <w:szCs w:val="20"/>
          <w:shd w:fill="EBEBEB" w:val="clear"/>
        </w:rPr>
        <w:t xml:space="preserve">__schedule()</w:t>
      </w:r>
      <w:r>
        <w:t xml:space="preserve"> is made.</w:t>
      </w:r>
    </w:p>
    <w:p>
      <w:pPr>
        <w:pStyle w:val="Heading1"/>
      </w:pPr>
      <w:r>
        <w:t xml:space="preserve">7. Scheduler Entry Points</w:t>
      </w:r>
    </w:p>
    <w:p>
      <w:pPr>
        <w:pStyle w:val="BodyText"/>
      </w:pPr>
      <w:r>
        <w:t xml:space="preserve">There are three primary entry points through which the scheduler is invoked:</w:t>
      </w:r>
    </w:p>
    <w:p>
      <w:pPr>
        <w:pStyle w:val="Heading2"/>
      </w:pPr>
      <w:r>
        <w:t xml:space="preserve">7.1  Entry Point 1: TIF_NEED_RESCHED Flag</w:t>
      </w:r>
    </w:p>
    <w:p>
      <w:pPr>
        <w:pStyle w:val="BodyText"/>
      </w:pPr>
      <w:r>
        <w:t xml:space="preserve">Based on the </w:t>
      </w:r>
      <w:r>
        <w:rPr>
          <w:rFonts w:ascii="Courier New" w:cs="Courier New" w:eastAsia="Courier New" w:hAnsi="Courier New"/>
          <w:color w:val="1E1E1E"/>
          <w:sz w:val="20"/>
          <w:szCs w:val="20"/>
          <w:shd w:fill="EBEBEB" w:val="clear"/>
        </w:rPr>
        <w:t xml:space="preserve">TIF_NEED_RESCHED</w:t>
      </w:r>
      <w:r>
        <w:t xml:space="preserve"> flag, the </w:t>
      </w:r>
      <w:r>
        <w:rPr>
          <w:rFonts w:ascii="Courier New" w:cs="Courier New" w:eastAsia="Courier New" w:hAnsi="Courier New"/>
          <w:color w:val="1E1E1E"/>
          <w:sz w:val="20"/>
          <w:szCs w:val="20"/>
          <w:shd w:fill="EBEBEB" w:val="clear"/>
        </w:rPr>
        <w:t xml:space="preserve">schedule()</w:t>
      </w:r>
      <w:r>
        <w:t xml:space="preserve"> function is called from two sub-paths:</w:t>
      </w:r>
    </w:p>
    <w:p>
      <w:pPr>
        <w:pStyle w:val="BodyText"/>
        <w:spacing w:before="200"/>
      </w:pPr>
      <w:r>
        <w:rPr>
          <w:b/>
          <w:bCs/>
        </w:rPr>
        <w:t xml:space="preserve">A) System Call Return Path (returning to user-space)</w:t>
      </w:r>
    </w:p>
    <w:p>
      <w:pPr>
        <w:pStyle w:val="BodyText"/>
      </w:pPr>
      <w:r>
        <w:t xml:space="preserve">Upon returning to user-space (system call return path), if TIF_NEED_RESCHED is set, the kernel invokes the scheduler before continuing. The following snippet is from entry_64.S: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/* entry_64.S — system call return path */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ret_from_sys_call: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  ..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sysret_careful: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  bt $TIF_NEED_RESCHED, %edx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  jnc sysret_signal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  TRACE_IRQS_ON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  ENABLE_INTERRUPTS(CLBR_NONE)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  pushq_cfi %rdi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  SCHEDULE_USER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/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#ifdef CONFIG_CONTEXT_TRACKING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# define SCHEDULE_USER call schedule_user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#else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# define SCHEDULE_USER call schedule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#endif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BodyText"/>
        <w:spacing w:before="200"/>
      </w:pPr>
      <w:r>
        <w:rPr>
          <w:b/>
          <w:bCs/>
        </w:rPr>
        <w:t xml:space="preserve">B) Hardware Interrupt Return Path</w:t>
      </w:r>
    </w:p>
    <w:p>
      <w:pPr>
        <w:pStyle w:val="BodyText"/>
      </w:pPr>
      <w:r>
        <w:t xml:space="preserve">Upon returning from a hardware interrupt, the </w:t>
      </w:r>
      <w:r>
        <w:rPr>
          <w:rFonts w:ascii="Courier New" w:cs="Courier New" w:eastAsia="Courier New" w:hAnsi="Courier New"/>
          <w:color w:val="1E1E1E"/>
          <w:sz w:val="20"/>
          <w:szCs w:val="20"/>
          <w:shd w:fill="EBEBEB" w:val="clear"/>
        </w:rPr>
        <w:t xml:space="preserve">need_resched</w:t>
      </w:r>
      <w:r>
        <w:t xml:space="preserve"> flag is checked. If it is set </w:t>
      </w:r>
      <w:r>
        <w:rPr>
          <w:i/>
          <w:iCs/>
        </w:rPr>
        <w:t xml:space="preserve">and</w:t>
      </w:r>
      <w:r>
        <w:t xml:space="preserve"> </w:t>
      </w:r>
      <w:r>
        <w:rPr>
          <w:rFonts w:ascii="Courier New" w:cs="Courier New" w:eastAsia="Courier New" w:hAnsi="Courier New"/>
          <w:color w:val="1E1E1E"/>
          <w:sz w:val="20"/>
          <w:szCs w:val="20"/>
          <w:shd w:fill="EBEBEB" w:val="clear"/>
        </w:rPr>
        <w:t xml:space="preserve">preempt_count</w:t>
      </w:r>
      <w:r>
        <w:t xml:space="preserve"> is zero (meaning the kernel is in a preemptible region and no locks are held), the kernel invokes the scheduler before continuing.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/* entry_64.S — interrupt return path */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ENTRY(retint_kernel)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  cmpl $0, PER_CPU_VAR(__preempt_count)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  jnz  retint_restore_args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  bt   $9, EFLAGS-ARGOFFSET(%rsp)   /* interrupts off? */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  jnc  retint_restore_args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  call preempt_schedule_irq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  jmp  exit_intr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/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preempt_schedule_irq: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  void __sched preempt_schedule_irq(void)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  {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      ...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      local_irq_enable();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      __schedule();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      local_irq_disable();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      ...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  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7.2  Entry Point 2: Running Task Goes to Sleep</w:t>
      </w:r>
    </w:p>
    <w:p>
      <w:pPr>
        <w:pStyle w:val="BodyText"/>
      </w:pPr>
      <w:r>
        <w:t xml:space="preserve">The scheduler is called when the currently running task voluntarily goes to sleep on a wait queue. The canonical pattern used by kernel code is: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/* 'q' is the wait queue we wish to sleep on */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DEFINE_WAIT(wait);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add_wait_queue(q, &amp;wait);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/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while (!condition) {   /* condition is the event we are waiting for */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    prepare_to_wait(&amp;q, &amp;wait, TASK_INTERRUPTIBLE);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    if (signal_pending(current))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        /* handle signal */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    schedule();        /* voluntarily yield CPU */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}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finish_wait(&amp;q, &amp;wait);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7.3  Entry Point 3: Sleeping Task Wakes Up</w:t>
      </w:r>
    </w:p>
    <w:p>
      <w:pPr>
        <w:pStyle w:val="BodyText"/>
      </w:pPr>
      <w:r>
        <w:t xml:space="preserve">The code that causes the event a sleeping task is waiting for typically calls </w:t>
      </w:r>
      <w:r>
        <w:rPr>
          <w:rFonts w:ascii="Courier New" w:cs="Courier New" w:eastAsia="Courier New" w:hAnsi="Courier New"/>
          <w:color w:val="1E1E1E"/>
          <w:sz w:val="20"/>
          <w:szCs w:val="20"/>
          <w:shd w:fill="EBEBEB" w:val="clear"/>
        </w:rPr>
        <w:t xml:space="preserve">wake_up()</w:t>
      </w:r>
      <w:r>
        <w:t xml:space="preserve"> on the corresponding wait queue. This eventually ends up in the scheduler function </w:t>
      </w:r>
      <w:r>
        <w:rPr>
          <w:rFonts w:ascii="Courier New" w:cs="Courier New" w:eastAsia="Courier New" w:hAnsi="Courier New"/>
          <w:color w:val="1E1E1E"/>
          <w:sz w:val="20"/>
          <w:szCs w:val="20"/>
          <w:shd w:fill="EBEBEB" w:val="clear"/>
        </w:rPr>
        <w:t xml:space="preserve">try_to_wake_up()</w:t>
      </w:r>
      <w:r>
        <w:t xml:space="preserve">.</w:t>
      </w:r>
    </w:p>
    <w:p>
      <w:pPr>
        <w:pStyle w:val="BodyText"/>
      </w:pPr>
      <w:r>
        <w:t xml:space="preserve">The full call chain from wake_up() to enqueue_task() is: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try_to_wake_up()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  ttwu_queue()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    ttwu_do_activate()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      ttwu_activate()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        activate_task()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          enqueue_task()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color w:val="1E1E1E"/>
                <w:sz w:val="19"/>
                <w:szCs w:val="19"/>
              </w:rPr>
              <w:t xml:space="preserve">            p-&gt;sched_class-&gt;enqueue_task(rq, p, flags);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BodyText"/>
      </w:pPr>
      <w:r>
        <w:t xml:space="preserve">At the bottom of the call chain, </w:t>
      </w:r>
      <w:r>
        <w:rPr>
          <w:rFonts w:ascii="Courier New" w:cs="Courier New" w:eastAsia="Courier New" w:hAnsi="Courier New"/>
          <w:color w:val="1E1E1E"/>
          <w:sz w:val="20"/>
          <w:szCs w:val="20"/>
          <w:shd w:fill="EBEBEB" w:val="clear"/>
        </w:rPr>
        <w:t xml:space="preserve">enqueue_task()</w:t>
      </w:r>
      <w:r>
        <w:t xml:space="preserve"> calls the scheduling class's own </w:t>
      </w:r>
      <w:r>
        <w:rPr>
          <w:rFonts w:ascii="Courier New" w:cs="Courier New" w:eastAsia="Courier New" w:hAnsi="Courier New"/>
          <w:color w:val="1E1E1E"/>
          <w:sz w:val="20"/>
          <w:szCs w:val="20"/>
          <w:shd w:fill="EBEBEB" w:val="clear"/>
        </w:rPr>
        <w:t xml:space="preserve">enqueue_task</w:t>
      </w:r>
      <w:r>
        <w:t xml:space="preserve"> method (e.g., </w:t>
      </w:r>
      <w:r>
        <w:rPr>
          <w:rFonts w:ascii="Courier New" w:cs="Courier New" w:eastAsia="Courier New" w:hAnsi="Courier New"/>
          <w:color w:val="1E1E1E"/>
          <w:sz w:val="20"/>
          <w:szCs w:val="20"/>
          <w:shd w:fill="EBEBEB" w:val="clear"/>
        </w:rPr>
        <w:t xml:space="preserve">enqueue_task_fair</w:t>
      </w:r>
      <w:r>
        <w:t xml:space="preserve"> for CFS), which inserts the task into the appropriate runqueue (the CFS rbtree or the RT runqueue).</w:t>
      </w:r>
    </w:p>
    <w:p>
      <w:pPr>
        <w:pBdr>
          <w:top w:val="single" w:color="CCCCCC" w:sz="4" w:space="8"/>
        </w:pBdr>
        <w:spacing w:after="80" w:before="600"/>
      </w:pPr>
      <w:r>
        <w:rPr>
          <w:i/>
          <w:iCs/>
          <w:color w:val="888888"/>
          <w:sz w:val="20"/>
          <w:szCs w:val="20"/>
        </w:rPr>
        <w:t xml:space="preserve">Source: Linux Posts — Linux Scheduling Internals (8 March 2016) by sk  </w:t>
      </w:r>
    </w:p>
    <w:sectPr>
      <w:headerReference w:type="default" r:id="rId7"/>
      <w:footerReference w:type="default" r:id="rId8"/>
      <w:pgSz w:w="11906" w:h="16838" w:orient="portrait"/>
      <w:pgMar w:top="1440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C4DE" w:sz="4" w:space="4"/>
      </w:pBdr>
      <w:jc w:val="right"/>
    </w:pPr>
    <w:r>
      <w:rPr>
        <w:i/>
        <w:iCs/>
        <w:color w:val="2E5F8A"/>
        <w:sz w:val="18"/>
        <w:szCs w:val="18"/>
      </w:rPr>
      <w:t xml:space="preserve">Linux Scheduling Internals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>
      <w:pPr>
        <w:spacing w:after="1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Title">
    <w:name w:val="DocTitle"/>
    <w:basedOn w:val="Normal"/>
    <w:qFormat/>
    <w:pPr>
      <w:spacing w:after="120" w:before="0"/>
      <w:jc w:val="left"/>
    </w:pPr>
    <w:rPr>
      <w:rFonts w:ascii="Calibri" w:cs="Calibri" w:eastAsia="Calibri" w:hAnsi="Calibri"/>
      <w:b/>
      <w:bCs/>
      <w:color w:val="1A3A5C"/>
      <w:sz w:val="56"/>
      <w:szCs w:val="56"/>
    </w:rPr>
  </w:style>
  <w:style w:type="paragraph" w:styleId="DocSubtitle">
    <w:name w:val="DocSubtitle"/>
    <w:basedOn w:val="Normal"/>
    <w:qFormat/>
    <w:pPr>
      <w:spacing w:after="400" w:before="0"/>
      <w:jc w:val="left"/>
    </w:pPr>
    <w:rPr>
      <w:rFonts w:ascii="Calibri" w:cs="Calibri" w:eastAsia="Calibri" w:hAnsi="Calibri"/>
      <w:i/>
      <w:iCs/>
      <w:color w:val="555555"/>
      <w:sz w:val="24"/>
      <w:szCs w:val="24"/>
    </w:rPr>
  </w:style>
  <w:style w:type="paragraph" w:styleId="Heading1">
    <w:name w:val="Heading 1"/>
    <w:basedOn w:val="Normal"/>
    <w:next w:val="Normal"/>
    <w:qFormat/>
    <w:pPr>
      <w:pBdr>
        <w:bottom w:val="single" w:color="B0C4DE" w:sz="6" w:space="4"/>
      </w:pBdr>
      <w:spacing w:after="160" w:before="480"/>
      <w:outlineLvl w:val="0"/>
    </w:pPr>
    <w:rPr>
      <w:rFonts w:ascii="Calibri" w:cs="Calibri" w:eastAsia="Calibri" w:hAnsi="Calibri"/>
      <w:b/>
      <w:bCs/>
      <w:color w:val="1A3A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60"/>
      <w:outlineLvl w:val="1"/>
    </w:pPr>
    <w:rPr>
      <w:rFonts w:ascii="Calibri" w:cs="Calibri" w:eastAsia="Calibri" w:hAnsi="Calibri"/>
      <w:b/>
      <w:bCs/>
      <w:color w:val="2E5F8A"/>
      <w:sz w:val="28"/>
      <w:szCs w:val="28"/>
    </w:rPr>
  </w:style>
  <w:style w:type="paragraph" w:styleId="BodyText">
    <w:name w:val="Body Text"/>
    <w:basedOn w:val="Normal"/>
    <w:pPr>
      <w:spacing w:after="160" w:line="288"/>
    </w:pPr>
    <w:rPr>
      <w:rFonts w:ascii="Calibri" w:cs="Calibri" w:eastAsia="Calibri" w:hAnsi="Calibri"/>
      <w:color w:val="222222"/>
      <w:sz w:val="24"/>
      <w:szCs w:val="24"/>
    </w:rPr>
  </w:style>
  <w:style w:type="paragraph" w:styleId="CodeBlock">
    <w:name w:val="Code Block"/>
    <w:basedOn w:val="Normal"/>
    <w:pPr>
      <w:shd w:fill="F3F3F3" w:val="clear"/>
      <w:spacing w:after="0" w:before="0" w:line="260"/>
      <w:ind w:left="360"/>
    </w:pPr>
    <w:rPr>
      <w:rFonts w:ascii="Courier New" w:cs="Courier New" w:eastAsia="Courier New" w:hAnsi="Courier New"/>
      <w:color w:val="1E1E1E"/>
      <w:sz w:val="19"/>
      <w:szCs w:val="19"/>
    </w:rPr>
  </w:style>
  <w:style w:type="paragraph" w:styleId="CallChain">
    <w:name w:val="Call Chain"/>
    <w:basedOn w:val="Normal"/>
    <w:pPr>
      <w:spacing w:after="0" w:before="0" w:line="260"/>
      <w:ind w:left="360"/>
    </w:pPr>
    <w:rPr>
      <w:rFonts w:ascii="Courier New" w:cs="Courier New" w:eastAsia="Courier New" w:hAnsi="Courier New"/>
      <w:color w:val="003366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webextensions/_rels/taskpanes.xml.rels><?xml version="1.0" encoding="UTF-8" standalone="yes"?>
<Relationships xmlns="http://schemas.openxmlformats.org/package/2006/relationships">
  <Relationship Id="rId1" Type="http://schemas.microsoft.com/office/2011/relationships/webextension" Target="webextension1.xml"/>
</Relationships>
</file>

<file path=word/webextensions/taskpanes.xml><?xml version="1.0" encoding="utf-8"?>
<wetp:taskpanes xmlns:wetp="http://schemas.microsoft.com/office/webextensions/taskpanes/2010/11">
  <wetp:taskpane dockstate="right" visibility="1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853EACD-C357-4675-9FC4-01FBF3E67EE2}">
  <we:reference id="2f33f607-97c7-4595-bf11-f05b1ebfa89c" version="1.0.1.8" store="EXCatalog" storeType="EXCatalog"/>
  <we:alternateReferences/>
  <we:properties>
    <we:property name="Office.AutoShowTaskpaneWithDocument" value="true"/>
    <we:property name="conversationId" value="&quot;959a2a77-7405-49f6-b033-f124f0523ab1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2026-05-14T19:37:57.416Z</dcterms:created>
  <dcterms:modified xsi:type="dcterms:W3CDTF">2026-05-14T19:37:57.432Z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