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  <w:spacing w:after="160" w:before="480"/>
      </w:pPr>
      <w:r>
        <w:rPr>
          <w:b/>
          <w:bCs/>
          <w:color w:val="1565C0"/>
          <w:sz w:val="52"/>
          <w:szCs w:val="52"/>
        </w:rPr>
        <w:t xml:space="preserve">Qualcomm Staff Engineer</w:t>
      </w:r>
    </w:p>
    <w:p>
      <w:pPr>
        <w:pStyle w:val="DocTitle"/>
        <w:spacing w:after="160" w:before="0"/>
      </w:pPr>
      <w:r>
        <w:rPr>
          <w:b/>
          <w:bCs/>
          <w:color w:val="1565C0"/>
          <w:sz w:val="52"/>
          <w:szCs w:val="52"/>
        </w:rPr>
        <w:t xml:space="preserve">Interview Preparation Guide</w:t>
      </w:r>
    </w:p>
    <w:p>
      <w:pPr>
        <w:pStyle w:val="DocSubtitle"/>
      </w:pPr>
      <w:r>
        <w:rPr>
          <w:i/>
          <w:iCs/>
          <w:color w:val="455A64"/>
          <w:sz w:val="26"/>
          <w:szCs w:val="26"/>
        </w:rPr>
        <w:t xml:space="preserve">Part 2 of 3: Interrupt Handling, Device Drivers, Platform Bring-Up,</w:t>
      </w:r>
    </w:p>
    <w:p>
      <w:pPr>
        <w:pStyle w:val="DocSubtitle"/>
      </w:pPr>
      <w:r>
        <w:rPr>
          <w:i/>
          <w:iCs/>
          <w:color w:val="455A64"/>
          <w:sz w:val="26"/>
          <w:szCs w:val="26"/>
        </w:rPr>
        <w:t xml:space="preserve">TrustZone/QSEE, Yocto, Debugging, Power Management &amp; Qualcomm-Specific Topics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Candidate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Sandeep Kumar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Engineer — Embedded Linux / Qualcomm SoC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2 of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Years (ARM/ARM64, Kernel, SoC Platforms)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 Handling • Device Drivers • Bring-Up • TrustZone • Yocto • Debug • Power • SMEM/QMI • Coding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PART 2 — QUICK REFERENCE: KEY SECTIONS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C/C++ Fundamentals &amp; Data Structures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 Handling &amp; ARM GICv3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Drivers: I2C, SPI, PCIe, USB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Qualcomm Platform Bring-Up (UART, TLMM, Boot Sequence)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TrustZone / QSEE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Yocto Project &amp; Build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Debugging Tools: JTAG, ftrace, perf, QDSS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Management (Runtime PM, RPMH)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Qualcomm-Specific: SMEM, QMI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Coding Questions (Bit Manipulation, Linked List)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Interview Process &amp; Priority Topics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1: C/C++ FUNDAMENTALS &amp; DATA STRUCTURES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the difference between volatile, const volatile, and restrict in C?</w:t>
            </w:r>
          </w:p>
        </w:tc>
      </w:tr>
    </w:tbl>
    <w:p>
      <w:r>
        <w:t xml:space="preserve"/>
      </w:r>
    </w:p>
    <w:p>
      <w:pPr>
        <w:pStyle w:val="H3"/>
      </w:pPr>
      <w:r>
        <w:t xml:space="preserve">volatile</w:t>
      </w:r>
    </w:p>
    <w:p>
      <w:pPr>
        <w:pStyle w:val="BodyText"/>
      </w:pPr>
      <w:r>
        <w:rPr>
          <w:sz w:val="22"/>
          <w:szCs w:val="22"/>
        </w:rPr>
        <w:t xml:space="preserve">Tells the compiler the variable can change outside program control (hardware register, ISR, shared memory). Prevents optimization — every access goes to memory.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volatile uint32_t *reg = (volatile uint32_t *)0x40001000;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*reg = 0x01;          /* write goes to hardware register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uint32_t val = *reg;  /* read always fetches from hardware */</w:t>
      </w:r>
    </w:p>
    <w:p>
      <w:pPr>
        <w:pStyle w:val="H3"/>
      </w:pPr>
      <w:r>
        <w:t xml:space="preserve">const volatile</w:t>
      </w:r>
    </w:p>
    <w:p>
      <w:pPr>
        <w:pStyle w:val="BodyText"/>
      </w:pPr>
      <w:r>
        <w:rPr>
          <w:sz w:val="22"/>
          <w:szCs w:val="22"/>
        </w:rPr>
        <w:t xml:space="preserve">Read-only from software perspective, but hardware can change it. Used for read-only status registers.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const volatile uint32_t *status_reg = (const volatile uint32_t *)0x40001004;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Software cannot write to status_reg, but HW may change it any time */</w:t>
      </w:r>
    </w:p>
    <w:p>
      <w:pPr>
        <w:pStyle w:val="H3"/>
      </w:pPr>
      <w:r>
        <w:t xml:space="preserve">restrict</w:t>
      </w:r>
    </w:p>
    <w:p>
      <w:pPr>
        <w:pStyle w:val="BodyText"/>
      </w:pPr>
      <w:r>
        <w:rPr>
          <w:sz w:val="22"/>
          <w:szCs w:val="22"/>
        </w:rPr>
        <w:t xml:space="preserve">C99 keyword — tells the compiler that a pointer is the only way to access that memory in its scope. Enables aggressive optimization (no aliasing). Used in DSP/SIMD code.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copy(uint8_t * restrict dst, const uint8_t * restrict src, size_t n)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Compiler may vectorize — guaranteed no overlap between dst and src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while (n--) *dst++ = *src++;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Why is volatile not sufficient for SMP synchronization?</w:t>
            </w:r>
          </w:p>
        </w:tc>
      </w:tr>
    </w:tbl>
    <w:p>
      <w:pPr>
        <w:pStyle w:val="BodyText"/>
      </w:pPr>
      <w:r>
        <w:rPr>
          <w:sz w:val="22"/>
          <w:szCs w:val="22"/>
        </w:rPr>
        <w:t xml:space="preserve">Because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volatile</w:t>
      </w:r>
      <w:r>
        <w:rPr>
          <w:sz w:val="22"/>
          <w:szCs w:val="22"/>
        </w:rPr>
        <w:t xml:space="preserve"> only prevents </w:t>
      </w:r>
      <w:r>
        <w:rPr>
          <w:b/>
          <w:bCs/>
        </w:rPr>
        <w:t xml:space="preserve">compiler reordering</w:t>
      </w:r>
      <w:r>
        <w:rPr>
          <w:sz w:val="22"/>
          <w:szCs w:val="22"/>
        </w:rPr>
        <w:t xml:space="preserve">, not CPU out-of-order execution. On SMP (multi-core ARM), you need </w:t>
      </w:r>
      <w:r>
        <w:rPr>
          <w:b/>
          <w:bCs/>
        </w:rPr>
        <w:t xml:space="preserve">memory barriers</w:t>
      </w:r>
      <w:r>
        <w:rPr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DMB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DSB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ISB</w:t>
      </w:r>
      <w:r>
        <w:rPr>
          <w:sz w:val="22"/>
          <w:szCs w:val="22"/>
        </w:rPr>
        <w:t xml:space="preserve"> on ARM;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smp_mb()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smp_rmb()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smp_wmb()</w:t>
      </w:r>
      <w:r>
        <w:rPr>
          <w:sz w:val="22"/>
          <w:szCs w:val="22"/>
        </w:rPr>
        <w:t xml:space="preserve"> in Linux kernel — to ensure ordering across cores.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Q2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Implement a circular buffer (ring buffer) in C for an interrupt-driven UART driver.</w:t>
            </w:r>
          </w:p>
        </w:tc>
      </w:tr>
    </w:tbl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BUF_SIZE 256  /* Must be power of 2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 buf[BUF_SIZE];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head;  /* written by producer (ISR)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tail;  /* read by consumer (process context)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 ring_buf_t;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Called from ISR — producer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inline int rb_put(ring_buf_t *rb, uint8_t data)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next = (rb-&gt;head + 1) &amp; (BUF_SIZE - 1);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(next == rb-&gt;tail)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-1;  /* buffer full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rb-&gt;buf[rb-&gt;head] = data;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smp_wmb();          /* Ensure data visible before head update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rb-&gt;head = 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Called from process context — consumer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inline int rb_get(ring_buf_t *rb, uint8_t *data)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(rb-&gt;head == rb-&gt;tail)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-1;  /* buffer empty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smp_rmb();          /* Ensure head read before data read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*data = rb-&gt;buf[rb-&gt;tail];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rb-&gt;tail = (rb-&gt;tail + 1) &amp; (BUF_SIZE - 1);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3"/>
      </w:pPr>
      <w:r>
        <w:t xml:space="preserve">Key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Power-of-2 size enables fast modulo via bitwise AND: (head + 1) &amp; (SIZE-1)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smp_wmb() / smp_rmb() provide lock-free single-producer/single-consumer synchronization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 real kernel UART driver, prefer kfifo (kernel's optimized ring buffer)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multi-producer scenarios, use spinlock around rb_put()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Q3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the difference between a mutex and a spinlock? When do you use each in a kernel driver?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Mutex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Spinlock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Waiting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Sleeps (blocks)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Busy-waits (spins)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context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context (IRQ safe)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Overhead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Higher (context switch)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Lower (no sleep)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Hold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hold long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be very short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Preemption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while waiting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Disabled while held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Sleep in 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(kmalloc GFP_KERNEL)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sleep</w:t>
            </w:r>
          </w:p>
        </w:tc>
      </w:tr>
    </w:tbl>
    <w:p>
      <w:r>
        <w:t xml:space="preserve"/>
      </w:r>
    </w:p>
    <w:p>
      <w:pPr>
        <w:pStyle w:val="H3"/>
      </w:pPr>
      <w:r>
        <w:t xml:space="preserve">Usage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Spinlock: </w:t>
      </w:r>
      <w:r>
        <w:rPr>
          <w:sz w:val="22"/>
          <w:szCs w:val="22"/>
        </w:rPr>
        <w:t xml:space="preserve">Use in interrupt handlers, softirqs, or critical sections &lt; few microseconds. Use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spin_lock_irqsave()</w:t>
      </w:r>
      <w:r>
        <w:rPr>
          <w:sz w:val="22"/>
          <w:szCs w:val="22"/>
        </w:rPr>
        <w:t xml:space="preserve"> when accessed from both process and interrupt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Mutex: </w:t>
      </w:r>
      <w:r>
        <w:rPr>
          <w:sz w:val="22"/>
          <w:szCs w:val="22"/>
        </w:rPr>
        <w:t xml:space="preserve">Use in process context when critical section may sleep (e.g.,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copy_to_user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kmalloc(GFP_KERNEL)</w:t>
      </w:r>
      <w:r>
        <w:rPr>
          <w:sz w:val="22"/>
          <w:szCs w:val="22"/>
        </w:rPr>
        <w:t xml:space="preserve">).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Spinlock example — ISR + process context shared data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spinlock_t my_lock;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In ISR: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irq_handler_t my_irq(int irq, void *data)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flags;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spin_lock_irqsave(&amp;my_lock, flags);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access shared hardware state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spin_unlock_irqrestore(&amp;my_lock, flags);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IRQ_HANDLED;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Qualcomm-specific: In Qualcomm camera/display drivers, spinlocks protect HW register access from ISR, while mutexes protect higher-level state machines.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2: INTERRUPT HANDLING &amp; ARM GICv3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Q4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Describe the ARM GICv3 architecture and how Linux handles interrupts on a multi-core ARM64 SoC.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GICv3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Distributor (GICD)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Global. Configures SPI (Shared Peripheral Interrupts, ID 32–1019), enables/disables, sets priority and affinity routing.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Redistributor (GICR)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Per-CPU. Manages PPI (Private Peripheral Interrupts, ID 16–31) and SGI (Software Generated Interrupts, ID 0–15).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CPU Interface (ICC_*)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Per-CPU system registers accessed via MRS/MSR (no MMIO). ICC_IAR1_EL1 (Acknowledge), ICC_EOIR1_EL1 (End of Interrupt), ICC_PMR_EL1 (Priority Mask), ICC_BPR1_EL1 (Binary Point).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Interrupt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6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0–15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Generated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IPI (smp_call_function, TLB shootdown, scheduler tick)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16–31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Per-CPU Private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 generic timer (arch_timer), PMU interrupts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32–1019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Peripheral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GPIO, UART, USB, PCIe, Camera CSI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8192+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MSI via 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PCIe MSI/MSI-X message-signaled interrupts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Linux Interrupt Flow on ARM64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IRQ Exception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el1_irq / el0_irq  (arch/arm64/kernel/entry.S)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Saves all registers, reads Exception Syndrome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handle_arch_irq()  --&gt; GIC driver: gic_handle_irq()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Reads ICC_IAR1_EL1 --&gt; get irqnr (interrupt 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generic_handle_irq(irq) --&gt; irq_desc[irq].handle_irq()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For handle_fasteoi_irq: calls action-&gt;handler chain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action-&gt;handler(irq, dev_id)   [hard IRQ handler]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Returns IRQ_HANDLED or IRQ_WAKE_THREAD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Write ICC_EOIR1_EL1  (EOI - signal priority drop)</w:t>
      </w:r>
    </w:p>
    <w:p>
      <w:r>
        <w:t xml:space="preserve"/>
      </w:r>
    </w:p>
    <w:p>
      <w:pPr>
        <w:pStyle w:val="H2"/>
      </w:pPr>
      <w:r>
        <w:t xml:space="preserve">Threaded IRQs (IRQF_THREAD)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irqreturn_t my_hard_irq(int irq, void *data)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Minimal work: read status reg, clear interrupt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IRQ_WAKE_THREAD;  /* Wake the thread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irqreturn_t my_threaded_irq(int irq, void *data)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Can sleep here, do heavy processing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process_data();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IRQ_HANDLED;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Registration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devm_request_threaded_irq(dev, irq,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my_hard_irq,     /* hard IRQ handler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my_threaded_irq, /* threaded handler - runs as irq/N-name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IRQF_TRIGGER_RISING, "my-device", dev);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Threaded handler runs in a kernel thread at SCHED_FIFO priority 50. This reduces interrupt latency and allows sleeping in the handler.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IPI (Inter-Processor Interrupts) via SGIs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SGIs (ID 0–15) are used for software-generated cross-CPU signaling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smp_call_function(), scheduler_ipi(), TLB shootdown all use IPIs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gic_raise_softirq() writes to ICC_SGI1R_EL1 to target specific CPUs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GICv3: send SGI to CPU 1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Target list: CPUn = bit n in TargetList field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ICC_SGI1R_EL1 = (TargetList &lt;&lt; 0) | (SGI_ID &lt;&lt; 24) | (Aff &lt;&lt; 16) */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the difference between hardirq, softirq, and tasklet?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 IRQ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Softirq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 (IRQs disabled)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 (IRQs enabled)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 (IRQs enabled)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 sleep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via request_irq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(10 types)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(tasklet_init)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CPU Pinning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CPU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CPU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Runner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handling IRQ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ksoftirqd or IRQ exit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ksoftirqd or IRQ exit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HW IRQ handler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 RX/TX, timers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 deferred work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For deferred work that can SLEEP, use workqueues (schedule_work(), queue_work()). Workqueue handlers run in kernel thread context.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Explain TLB Shootdown on ARM64 SMP. What instructions are used?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sz w:val="22"/>
          <w:szCs w:val="22"/>
        </w:rPr>
        <w:t xml:space="preserve">When a kernel modifies a page table entry (unmap, permission change), other CPUs may have stale TLB entries. ARM64 TLB shootdown: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CPU A modifies PTE, calls flush_tlb_range() or flush_tlb_page()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ARM64 IS (Inner Shareable) TLBI instructions broadcast automatically to all CPUs in the coherency domain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explicit IPI needed on ARM64! (Unlike x86, which requires explicit IPIs)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DSB ISH ensures TLB invalidation completes before proceeding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TLBI VALE1IS, Xt   /* Invalidate by VA, EL1, Inner Shareable (all CPUs)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TLBI VMALLE1IS     /* Invalidate all EL1 entries, Inner Shareable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DSB ISH            /* Data Sync Barrier - wait for TLB invalidation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ISB                /* Instruction Sync Barrier */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3: DEVICE DRIVERS — I2C, SPI, PCIe, USB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Q5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the Linux device driver model — platform_driver, probe(), and Device Tree binding.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Linux Driver Model (LDM) Overview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on kobject / kset / ktype (sysfs backbone)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 key abstractions: bus, device, driver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 matches devices to drivers via match() function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Platform Bus: For SoC peripherals not on discoverable buses (I2C, SPI, UART, GPIO)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Devices described in Device Tree (DT) or ACPI</w:t>
      </w:r>
    </w:p>
    <w:p>
      <w:r>
        <w:t xml:space="preserve"/>
      </w:r>
    </w:p>
    <w:p>
      <w:pPr>
        <w:pStyle w:val="H2"/>
      </w:pPr>
      <w:r>
        <w:t xml:space="preserve">Platform Driver Registration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platform_driver my_driver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.probe  = my_probe,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.remove = my_remove,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.driver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.name           = "my-device",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.of_match_table = my_of_match,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.pm             = &amp;my_pm_ops,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module_platform_driver(my_driver);  /* Shorthand for init/exit */</w:t>
      </w:r>
    </w:p>
    <w:p>
      <w:r>
        <w:t xml:space="preserve"/>
      </w:r>
    </w:p>
    <w:p>
      <w:pPr>
        <w:pStyle w:val="H2"/>
      </w:pPr>
      <w:r>
        <w:t xml:space="preserve">Device Tree Binding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my_device@40000000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compatible = "vendor,my-device";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reg = &lt;0x40000000 0x1000&gt;;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interrupts = &lt;GIC_SPI 42 IRQ_TYPE_LEVEL_HIGH&gt;;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clocks = &lt;&amp;clk_controller CLK_MY_DEV&gt;;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resets = &lt;&amp;reset_controller RESET_MY_DEV&gt;;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power-domains = &lt;&amp;rpmhpd RPMHPD_CX&gt;;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"okay";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2"/>
      </w:pPr>
      <w:r>
        <w:t xml:space="preserve">probe() Function Responsibilities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platform_get_resource() → get MMIO base address from DT reg property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devm_ioremap_resource() → map MMIO to kernel virtual address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platform_get_irq() → get IRQ number (translated from DT)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devm_request_irq() → register IRQ handler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devm_clk_get() + clk_prepare_enable() → enable clocks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devm_reset_control_get() → manage resets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Register with subsystem (misc_register(), netdev_register(), etc.)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devm_* (device-managed resources) are automatically released on driver unbind or probe() failure, preventing resource leaks.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of_match_table with Multiple Compatibles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of_device_id my_of_match[]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.compatible = "vendor,my-device-v1", .data = &amp;v1_data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.compatible = "vendor,my-device-v2", .data = &amp;v2_data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} /* sentinel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MODULE_DEVICE_TABLE(of, my_of_match);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In probe():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const struct of_device_id *match = of_match_device(my_of_match, 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const struct my_variant_data *vdata = match-&gt;data;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the difference between ioremap, ioremap_nocache, and ioremap_wc?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Memory Attribute (ARM64)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ioremap()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MT_DEVICE_nGnRnE (non-Gathering, non-Reordering, non-Early Write Ack)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MMIO device registers — strictly ordered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ioremap_nocache()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Deprecated alias for ioremap()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Legacy code — same as ioremap()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ioremap_wc()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MT_NORMAL_NC or MT_DEVICE_GRE (Write-Combining)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Framebuffers, display memory — write merging allowed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ioremap_cache()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MT_NORMAL (cached)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RAM-like regions; rarely used for MMIO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Explain DMA coherency on ARM. What is the difference between coherent and streaming DMA?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DMA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Coherent DMA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dma_alloc_coherent()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coherent between CPU and device. No explicit cache maintenance needed. Expensive (uncached or HW coherent via CCI/CCN).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Streaming DMA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dma_map_single(), dma_map_sg()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existing memory. Explicit cache maintenance: TO_DEVICE=flush; FROM_DEVICE=invalidate; BIDIRECTIONAL=both.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IOMMU/SMMU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Transparent via dma_map_*()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device DMA addresses (IOVA) to physical addresses. Provides isolation and protection.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Q7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Walk me through writing an I2C client driver for a sensor on a Qualcomm platform.</w:t>
            </w:r>
          </w:p>
        </w:tc>
      </w:tr>
    </w:tbl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1. Define match tables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i2c_device_id my_sensor_id[]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"my-sensor", 0 }, {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MODULE_DEVICE_TABLE(i2c, my_sensor_id);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of_device_id my_sensor_of_match[]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.compatible = "vendor,my-sensor" }, {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MODULE_DEVICE_TABLE(of, my_sensor_of_match);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2. probe()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my_sensor_probe(struct i2c_client *client,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const struct i2c_device_id *id)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my_sensor_data *data;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(!i2c_check_functionality(client-&gt;adapter,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I2C_FUNC_SMBUS_BYTE_DATA))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-ENODEV;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data = devm_kzalloc(&amp;client-&gt;dev, sizeof(*data),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(!data)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data-&gt;client = client;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i2c_set_clientdata(client, data);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chip_id = i2c_smbus_read_byte_data(client, REG_CHIP_ID);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(chip_id != EXPECTED_CHIP_ID) return -ENODEV;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my_sensor_register(data);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3. Driver struct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i2c_driver my_sensor_driver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.driver = { .name = "my-sensor",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.of_match_table = my_sensor_of_match,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.pm = &amp;my_sensor_pm_ops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.probe  = my_sensor_probe,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.remove = my_sensor_remove,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.id_table = my_sensor_id,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module_i2c_driver(my_sensor_driver);</w:t>
      </w:r>
    </w:p>
    <w:p>
      <w:r>
        <w:t xml:space="preserve"/>
      </w:r>
    </w:p>
    <w:p>
      <w:pPr>
        <w:pStyle w:val="H3"/>
      </w:pPr>
      <w:r>
        <w:t xml:space="preserve">Device Tree for I2C Sensor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&amp;i2c3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my_sensor@48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compatible = "vendor,my-sensor";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reg = &lt;0x48&gt;;              /* 7-bit I2C address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interrupt-parent = &lt;&amp;tlmm&gt;;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interrupts = &lt;25 IRQ_TYPE_EDGE_RISING&gt;;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vdd-supply = &lt;&amp;pm8150_l10&gt;; /* Regulator reference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the difference between i2c_smbus_read_byte_data and i2c_transfer?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i2c_smbus_*</w:t>
      </w:r>
      <w:r>
        <w:rPr>
          <w:b/>
          <w:bCs/>
        </w:rPr>
        <w:t xml:space="preserve">: </w:t>
      </w:r>
      <w:r>
        <w:rPr>
          <w:sz w:val="22"/>
          <w:szCs w:val="22"/>
        </w:rPr>
        <w:t xml:space="preserve">High-level SMBus protocol wrappers. Simple, limited to SMBus transactions (byte, word, block). Internally calls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i2c_transfer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i2c_transfer</w:t>
      </w:r>
      <w:r>
        <w:rPr>
          <w:b/>
          <w:bCs/>
        </w:rPr>
        <w:t xml:space="preserve">: </w:t>
      </w:r>
      <w:r>
        <w:rPr>
          <w:sz w:val="22"/>
          <w:szCs w:val="22"/>
        </w:rPr>
        <w:t xml:space="preserve">Low-level, sends raw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i2c_msg</w:t>
      </w:r>
      <w:r>
        <w:rPr>
          <w:sz w:val="22"/>
          <w:szCs w:val="22"/>
        </w:rPr>
        <w:t xml:space="preserve"> array. Full control over start/stop/repeated-start conditions. Required for complex transactions (e.g., write register address then read without stop — common for sensors).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i2c_transfer: write reg addr + read data (no STOP between)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i2c_msg msgs[2]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.addr = client-&gt;addr, .flags = 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.len = 1, .buf = &amp;reg_addr },       /* write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.addr = client-&gt;addr, .flags = I2C_M_RD,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.len = 2, .buf = rx_buf }            /* read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i2c_transfer(client-&gt;adapter, msgs, 2);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Q8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PCIe enumeration on Linux. What happens when a PCIe device is plugged in?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PCIe Enumeration Flow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Root Complex (RC) scans bus 0 → reads Vendor/Device ID from config space offset 0x00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If device found → assigns bus number, BAR (Base Address Register) resources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pci_scan_bus() → pci_scan_slot() → pci_scan_device() → pci_add_new_bus() for bridges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pci_assign_resource() → assigns MMIO/IO/MSI resources from parent bridge windows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pci_bus_add_devices() → pci_device_add() → triggers driver probe()</w:t>
      </w:r>
    </w:p>
    <w:p>
      <w:r>
        <w:t xml:space="preserve"/>
      </w:r>
    </w:p>
    <w:p>
      <w:pPr>
        <w:pStyle w:val="H2"/>
      </w:pPr>
      <w:r>
        <w:t xml:space="preserve">Qualcomm PCIe Specifics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RC Driver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pcie-qcom.c — Qualcomm Root Complex controller driver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PHY Driver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phy-qcom-qmp.c — QMP PHY for link training and Gen1/2/3/4 configuration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Interrupts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MSI/MSI-X only (no legacy INTx on most Qualcomm platforms)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DMA Isolation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 SMMU (apps_smmu) used for PCIe DMA isolation; iommus = &lt;&amp;apps_smmu ...&gt;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Link Speed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Gen1 (2.5GT/s), Gen2 (5GT/s), Gen3 (8GT/s), Gen4 (16GT/s) per platform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 Space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ECAM (Enhanced Config Access Mechanism) — 256MB window for 256 buses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a BAR (Base Address Register)?</w:t>
            </w:r>
          </w:p>
        </w:tc>
      </w:tr>
    </w:tbl>
    <w:p>
      <w:pPr>
        <w:pStyle w:val="BodyText"/>
      </w:pPr>
      <w:r>
        <w:rPr>
          <w:sz w:val="22"/>
          <w:szCs w:val="22"/>
        </w:rPr>
        <w:t xml:space="preserve">BARs define the device's MMIO/IO regions. A device can have up to 6 BARs (0–5). The OS writes all-1s to a BAR, reads back to determine size (bits that remain 0 = size). Then assigns a physical address. The driver uses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pci_ioremap_bar()</w:t>
      </w:r>
      <w:r>
        <w:rPr>
          <w:sz w:val="22"/>
          <w:szCs w:val="22"/>
        </w:rPr>
        <w:t xml:space="preserve"> to map to kernel virtual address.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PCIe device driver example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my_pcie_probe(struct pci_dev *pdev,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const struct pci_device_id *id)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err;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err = pci_enable_device(pdev);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return err;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err = pci_request_regions(pdev, "my-pcie");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goto err_disable;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void __iomem *bar0 = pci_ioremap_bar(pdev,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pci_set_master(pdev);   /* Enable bus mastering for DMA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pci_alloc_irq_vectors(pdev, 1, 16, PCI_IRQ_MSI); /* MSI-X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Q9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USB enumeration. What is the difference between USB 2.0 and USB 3.x from a driver perspective?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USB Enumeration Sequence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Device connects → hub detects attach (D+/D- line state change) → resets device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Host assigns address via SET_ADDRESS control request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Host reads Device Descriptor (GET_DESCRIPTOR, type=Device)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Host reads Configuration, Interface, Endpoint, String descriptors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Host selects configuration (SET_CONFIGURATION)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usb_match_id() / usb_match_device() matches driver → probe() called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USB 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USB 3.x (SuperSpeed)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 Speed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480 Mbps (HighSpeed)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5/10/20 Gbps (SS/SS+)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Token-based (SOF, IN/OUT tokens; host polls)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Packet-based (no polling; credit-based flow)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Bulk Streams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streams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SuperSpeed Bulk Streams (up to 65535)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Linux HCD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EHCI (USB 2.0 only)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xHCI (handles both 2.0 and 3.x)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Power Mgmt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VBUS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VBUS + USB Power Delivery (PD)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Qualcomm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Synopsys DWC3 (USB2 port)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Synopsys DWC3 (dwc3-qcom.c)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Qualcomm uses DWC3 (DesignWare USB3) IP core. Driver: drivers/usb/dwc3/. Qualcomm wrapper: dwc3-qcom.c. Supports USB role switching (host/device/OTG) via extcon notifiers.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4: QUALCOMM PLATFORM BRING-UP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Q: Explain the Linux Boot Sequence on a Qualcomm MSM/SM Platform.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Power 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PBL (Primary Boot Loader) -- ROM, embedded in Qualcomm SoC fuses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Validates XBL using PKHash chain-of-trust, loads from eMMC/UFS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XBL (eXtensible Boot Loader) -- UEFI-based, replaces old SBL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Initializes DDR, PMIC, clocks, loads TZ/QSEE, loads ABL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ABL (Android Boot Loader) -- Little Kernel based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Loads kernel Image/Image.gz, DTB, initramfs from boot partition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Reads board ID from SMEM, selects correct DTB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Passes bootargs (cmdline) to kernel via DTB chosen node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Linux Kernel (Image/Image.gz)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Decompress (if needed), setup MMU, cache, stack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start_kernel()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setup_arch() -- CPU init, MMU, early DT parsing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mm_init()    -- Memory subsystem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sched_init() -- Scheduler init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driver subsystems init (bus, platform, i2c, spi...)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kernel_init() / init process (PID 1) --&gt; User Space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PBL (ROM)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Power-on, authentication of XBL using HW fused root of trust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XBL/SBL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DDR init, PMIC init, clock setup, QSEE/TZ load, ABL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QSEE (TZ)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world init, SMMU secure config, TA loading capability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ABL (LK)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Fastboot, kernel/DTB load, bootargs, board ID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Kernel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hardware init, driver probe, subsystem bring-up, init/systemd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the role of DTB in Qualcomm platform bring-up?</w:t>
            </w:r>
          </w:p>
        </w:tc>
      </w:tr>
    </w:tbl>
    <w:p>
      <w:pPr>
        <w:pStyle w:val="BodyText"/>
      </w:pPr>
      <w:r>
        <w:rPr>
          <w:sz w:val="22"/>
          <w:szCs w:val="22"/>
        </w:rPr>
        <w:t xml:space="preserve">The Device Tree Blob (DTB) describes hardware topology to the kernel — peripherals, memory maps, interrupt routing, clock trees, pinmux. On Qualcomm, DTBs are appended to the kernel image or stored separately. The ABL selects the correct DTB based on board ID/SKU read from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SMEM</w:t>
      </w:r>
      <w:r>
        <w:rPr>
          <w:sz w:val="22"/>
          <w:szCs w:val="22"/>
        </w:rPr>
        <w:t xml:space="preserve"> (Shared Memory).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of_platform_populate()</w:t>
      </w:r>
      <w:r>
        <w:rPr>
          <w:sz w:val="22"/>
          <w:szCs w:val="22"/>
        </w:rPr>
        <w:t xml:space="preserve"> in the kernel instantiates platform devices from DT nodes.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Q10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You are bringing up a new Qualcomm SM8650 platform. The kernel boots but UART console is not working. How do you debug?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Systematic 6-Step Debug Approach</w:t>
      </w:r>
    </w:p>
    <w:p>
      <w:r>
        <w:t xml:space="preserve"/>
      </w:r>
    </w:p>
    <w:p>
      <w:pPr>
        <w:pStyle w:val="H3"/>
      </w:pPr>
      <w:r>
        <w:t xml:space="preserve">Step 1 — Verify Hardware Path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schematic: Which UART instance? (GENI UART on Qualcomm = UART_SE0 – SE9)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TX/RX pins with oscilloscope — look for bit-banging on TX line at boot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voltage levels: 1.8V or 3.3V depending on board design</w:t>
      </w:r>
    </w:p>
    <w:p>
      <w:pPr>
        <w:pStyle w:val="H3"/>
      </w:pPr>
      <w:r>
        <w:t xml:space="preserve">Step 2 — Check Device Tree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Required DT settings for Qualcomm GENI UART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&amp;uart0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"okay";          /* MUST be okay, not disabled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pinctrl-names = "default", "sleep";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pinctrl-0 = &lt;&amp;uart0_active&gt;;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pinctrl-1 = &lt;&amp;uart0_sleep&gt;;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Verify: reg matches SoC TRM UART instance base address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Verify: clocks = &lt;&amp;gcc GCC_QUPV3_UART0_CLK&gt; is correct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3"/>
      </w:pPr>
      <w:r>
        <w:t xml:space="preserve">Step 3 — Check Clock/Power Domains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/sys/kernel/debug/clk/gcc_qupv3_uart0_clk/clk_enable_count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/sys/kernel/debug/regulator/ldo_cx/enable_count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Verify QUPV3 AHB clock and UART core clock are enabled</w:t>
      </w:r>
    </w:p>
    <w:p>
      <w:pPr>
        <w:pStyle w:val="H3"/>
      </w:pPr>
      <w:r>
        <w:t xml:space="preserve">Step 4 — Check Pinmux (TLMM)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/sys/kernel/debug/pinctrl/pinctrl-handles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/sys/kernel/debug/gpio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GPIO 4/5 should show "mux: qup0_se0_l0 / qup0_se0_l1" for UART</w:t>
      </w:r>
    </w:p>
    <w:p>
      <w:pPr>
        <w:pStyle w:val="H3"/>
      </w:pPr>
      <w:r>
        <w:t xml:space="preserve">Step 5 — Use earlycon (Pre-Driver Boot Console)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Add to bootargs (ABL cmdline):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earlycon=msm_serial_dm,0x00C1F000 console=ttyMSM0,115200n8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earlycon kicks in before platform driver probe()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Helps identify if issue is HW or driver */</w:t>
      </w:r>
    </w:p>
    <w:p>
      <w:pPr>
        <w:pStyle w:val="H3"/>
      </w:pPr>
      <w:r>
        <w:t xml:space="preserve">Step 6 — JTAG Debug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Attach Lauterbach TRACE32 via 20-pin debug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vmlinux with debug symbols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breakpoint at uart_startup() or msm_serial_startup()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Inspect register state against SoC TRM register map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Q11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TLMM (Top Level Mode Multiplexer) on Qualcomm? How do you configure GPIO/pinmux?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sz w:val="22"/>
          <w:szCs w:val="22"/>
        </w:rPr>
        <w:t xml:space="preserve">TLMM is Qualcomm's pin controller — manages GPIO direction, function mux, drive strength, and pull configuration for all SoC pins. Linux driver: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pinctrl-msm.c</w:t>
      </w:r>
      <w:r>
        <w:rPr>
          <w:sz w:val="22"/>
          <w:szCs w:val="22"/>
        </w:rPr>
        <w:t xml:space="preserve"> + SoC-specific file (e.g.,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pinctrl-sm8650.c</w:t>
      </w:r>
      <w:r>
        <w:rPr>
          <w:sz w:val="22"/>
          <w:szCs w:val="22"/>
        </w:rPr>
        <w:t xml:space="preserve">).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Pin state definition in DT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uart0_active: uart0-active-state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pins = "gpio4", "gpio5";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= "qup0_se0_l0";  /* UART function for these pins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drive-strength = &lt;2&gt;;       /* 2mA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bias-disable;               /* No pull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GPIO output example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&amp;tlmm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gpio_reset: gpio-reset-state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pins = "gpio10";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= "gpio";      /* GPIO function (no mux)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drive-strength = &lt;2&gt;;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output-low;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Runtime GPIO control in driver: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gpio_desc *gpio = devm_gpiod_get(&amp;pdev-&gt;dev, "reset", GPIOD_OUT_LOW);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gpiod_set_value_cansleep(gpio, 1);  /* Assert reset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msleep(10);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gpiod_set_value_cansleep(gpio, 0);  /* Deassert reset */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5: TRUSTZONE &amp; QUALCOMM QSEE ARCHITECTURE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Q12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Qualcomm's TrustZone architecture (QSEE). How does a Linux driver communicate with a Trusted Application?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Qualcomm TrustZone (QSEE) Stack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Normal World (HLOS)              Secure World (QSEE)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        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User App (QSEECom Client)        Trusted Application (TA)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QSEECom library                  QSEE OS (Qualcomm TEE)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SCM driver (drivers/firmware/     TrustZone Kernel (EL3)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qcom_scm.c)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|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SMC #0 instruction ============&gt; ARM EL3 Secure Monitor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(x0=SMC function ID,            (validates, switches worlds)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x1-x3=arguments)</w:t>
      </w:r>
    </w:p>
    <w:p>
      <w:r>
        <w:t xml:space="preserve"/>
      </w:r>
    </w:p>
    <w:p>
      <w:pPr>
        <w:pStyle w:val="H2"/>
      </w:pPr>
      <w:r>
        <w:t xml:space="preserve">Communication Flow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Linux driver calls qcom_scm_call() or qseecom_send_cmd()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SCM driver issues SMC #0 instruction → traps to EL3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TrustZone monitor at EL3 validates function ID and arguments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Monitor saves normal world state, switches to secure world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QSEE dispatches request to the appropriate Trusted Application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TA processes request, writes response to shared memory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Monitor switches back to normal world, returns to EL1</w:t>
      </w:r>
    </w:p>
    <w:p>
      <w:r>
        <w:t xml:space="preserve"/>
      </w:r>
    </w:p>
    <w:p>
      <w:pPr>
        <w:pStyle w:val="H2"/>
      </w:pPr>
      <w:r>
        <w:t xml:space="preserve">Key Qualcomm SCM Calls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Read fuse (OTP) value via TrustZone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qcom_scm_io_readl(fuse_addr, &amp;fuse_val);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Assign memory region permissions between VMs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qcom_scm_assign_mem(mem_addr, mem_size, &amp;src_vm, &amp;dst_vm, 1);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Authenticate and load QSEE trusted application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qcom_scm_qseecom_app_send(app_id, req_buf, req_size,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rsp_buf, rsp_size);</w:t>
      </w:r>
    </w:p>
    <w:p>
      <w:r>
        <w:t xml:space="preserve"/>
      </w:r>
    </w:p>
    <w:p>
      <w:pPr>
        <w:pStyle w:val="H2"/>
      </w:pPr>
      <w:r>
        <w:t xml:space="preserve">TrustZone Memory Protection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QSEE Kernel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EL3 only (TZ)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Contains QSEE OS, TAs, secure keys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+ Secure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inter-processor communication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Video Secure Memory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World only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DRM/Widevine protected content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HLOS DDR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World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kernel + user space memory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is SMMU and how does it relate to TrustZone security?</w:t>
            </w:r>
          </w:p>
        </w:tc>
      </w:tr>
    </w:tbl>
    <w:p>
      <w:pPr>
        <w:pStyle w:val="BodyText"/>
      </w:pPr>
      <w:r>
        <w:rPr>
          <w:sz w:val="22"/>
          <w:szCs w:val="22"/>
        </w:rPr>
        <w:t xml:space="preserve">The SMMU (System Memory Management Unit) — Qualcomm's IOMMU — provides DMA isolation. Each peripheral (PCIe, USB, camera) has its own SMMU context bank. TrustZone configures SMMU to prevent non-secure peripherals from accessing secure memory regions. The Linux SMMU driver (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arm-smmu.c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arm-smmu-v3.c</w:t>
      </w:r>
      <w:r>
        <w:rPr>
          <w:sz w:val="22"/>
          <w:szCs w:val="22"/>
        </w:rPr>
        <w:t xml:space="preserve">) manages non-secure context banks. Secure banks are configured exclusively by QSEE via SCM calls.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6: YOCTO PROJECT &amp; BUILD SYSTEM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Q13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the Yocto build system. What is a recipe, layer, and bbappend?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Recipe (.bb)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instructions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Defines source URL, patches, configure flags, compile, install steps for ONE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Layer (meta-*)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of recipes, configs, classes. Provides modularity. Listed in bblayers.conf.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.bbappend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Recipe extension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Extends/overrides an existing recipe without modifying it. Add patches, change configs for your platform.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MACHINE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HW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e.g., qcom-armv8. Machine-specific configs in conf/machine/. Sets ARCH, BSP, kernel.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Distribution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e.g., poky. Controls features, init system (systemd/sysvinit), libc (glibc/musl).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IMAGE_INSTALL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Packages included in final rootfs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Parses recipes, resolves dependencies (DEPENDS/RDEPENDS), executes tasks (do_fetch, do_compile, do_install)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Recipe Structure Example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DESCRIPTION = "My custom kernel module for Qualcomm platform"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LICENSE = "GPL-2.0-only"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LIC_FILES_CHKSUM = "file://COPYING;md5=..."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SRC_URI = "git://github.com/vendor/my-module.git;branch=main \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file://0001-fix-build-warning.patch"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SRCREV = "a1b2c3d4e5f6..."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inherit module       # For kernel modules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KERNEL_MODULE_AUTOLOAD += "my_module"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KERNEL_MODULE_PROBECONF += "my_module"</w:t>
      </w:r>
    </w:p>
    <w:p>
      <w:r>
        <w:t xml:space="preserve"/>
      </w:r>
    </w:p>
    <w:p>
      <w:pPr>
        <w:pStyle w:val="H2"/>
      </w:pPr>
      <w:r>
        <w:t xml:space="preserve">Common bitbake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 core-image-minimal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minimal rootfs image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 -c devshell &lt;recipe&gt;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interactive shell in recipe build environment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 -e &lt;recipe&gt; | grep ^SRC_URI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 resolved variable values for a recipe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bitbake-layers show-layers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all active layers and priorities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 -c cleanall &lt;recipe&gt;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 recipe build artifacts and sstate 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bitbake -g &lt;recipe&gt;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dependency graph (task-depends.dot)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devtool modify &lt;recipe&gt;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out source for development/patching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Qualcomm provides meta-qcom BSP layer with recipes for MSM/SM platform kernel, proprietary firmware blobs, QSEE, and peripheral firmware. Access requires Qualcomm CodeLinaro membership.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7: DEBUGGING TOOLS — JTAG, ftrace, perf, QDSS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Q14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How do you use JTAG for kernel debugging on a Qualcomm platform?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JTAG Debug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Hardware: Lauterbach TRACE32 or ARM DS-5 + 20-pin JTAG/SWD connector on 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Qualcomm: QDSS (Qualcomm Debug Subsystem) provides unified debug interface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kernel built with CONFIG_DEBUG_INFO=y, CONFIG_FRAME_POINTER=y</w:t>
      </w:r>
    </w:p>
    <w:p>
      <w:r>
        <w:t xml:space="preserve"/>
      </w:r>
    </w:p>
    <w:p>
      <w:pPr>
        <w:pStyle w:val="H2"/>
      </w:pPr>
      <w:r>
        <w:t xml:space="preserve">JTAG Workflow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Connect JTAG probe to target board debug header (JTAG/SWD)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Load vmlinux (with DWARF debug symbols) into TRACE32/GDB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Set hardware breakpoints: b platform_driver_probe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Inspect CPU registers, kernel stacks, memory regions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For post-crash analysis: load vmcore + vmlinux into crash utility</w:t>
      </w:r>
    </w:p>
    <w:p>
      <w:r>
        <w:t xml:space="preserve"/>
      </w:r>
    </w:p>
    <w:p>
      <w:pPr>
        <w:pStyle w:val="H2"/>
      </w:pPr>
      <w:r>
        <w:t xml:space="preserve">QDSS (Qualcomm Debug Subsystem)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ETM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 Trace Macrocell — instruction-level tracing. Captures PC history with timestamps. Enables function call tracing without breakpoints.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Trace Macrocell — software-inserted trace points. Lower overhead than ETM. Used for printk-like tracing in production.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Funnel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Aggregates trace streams from multiple cores into single pipeline.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TMC/ETB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 Memory Controller / Embedded Trace Buffer — stores trace data in on-chip SRAM.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TPIU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 Port Interface Unit — outputs trace to external analyzer via trace port.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Linux Driver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drivers/hwtracing/coresight/ — CoreSight framework (coresight-etm4x.c, coresight-stm.c)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Oscilloscope Use Cases in Bring-Up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I2C/SPI signal integrity — rise time, voltage levels, noise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Measure interrupt latency — GPIO toggle at ISR entry/exit vs. hardware event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Debug clock issues — verify PLL lock, output frequency accuracy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UART baud rate accuracy — measure bit timing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I2C/SPI protocol decode — oscilloscope protocol analyzers validate transactions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Q15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ftrace and how do you use it for kernel debugging?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ftrace — Linux Kernel Tracing Framework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Enable function tracing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cd /sys/kernel/debug/tracing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function &gt; current_tracer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tracing_on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trace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0 &gt; tracing_on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Trace a specific driver function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my_driver_irq_handler &gt; set_ftrace_filter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function_graph &gt; current_tracer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tracing_on &amp;&amp; sleep 1 &amp;&amp; cat trace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Trace events (preferred over function tracing for production)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events/irq/irq_handler_entry/enable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events/sched/sched_switch/enable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trace_pipe   # Stream live events</w:t>
      </w:r>
    </w:p>
    <w:p>
      <w:r>
        <w:t xml:space="preserve"/>
      </w:r>
    </w:p>
    <w:p>
      <w:pPr>
        <w:pStyle w:val="H2"/>
      </w:pPr>
      <w:r>
        <w:t xml:space="preserve">trace-cmd and perf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trace-cmd (user-space wrapper for ftrace)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trace-cmd record -p function_graph -g my_driver_probe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trace-cmd report | head -100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perf for performance profiling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perf stat -e cache-misses,cache-references,cycles,instructions ./app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perf record -g -p &lt;pid&gt;    # Record with call graph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perf report                # Analyze hotspots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perf top                   # Live CPU profiling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Qualcomm: Decode kernel crash backtrace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scripts/decode_stacktrace.sh vmlinux &lt; oops.txt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addr2line -e vmlinux -i 0xffffffc0081234ab</w:t>
      </w:r>
    </w:p>
    <w:p>
      <w:r>
        <w:t xml:space="preserve"/>
      </w:r>
    </w:p>
    <w:p>
      <w:pPr>
        <w:pStyle w:val="H2"/>
      </w:pPr>
      <w:r>
        <w:t xml:space="preserve">Kernel Debug Config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CONFIG_DEBUG_INFO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Include DWARF debug info in vmlinux (needed for JTAG/crash)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CONFIG_KASAN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Address Sanitizer — detects use-after-free, out-of-bounds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CONFIG_UBSAN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Undefined Behavior Sanitizer — integer overflow, misaligned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CONFIG_LOCKDEP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 dependency validator — detects deadlocks at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CONFIG_PROVE_LOCKING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full lock correctness checking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CONFIG_FTRACE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the ftrace kernel tracing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CONFIG_DYNAMIC_DEBUG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pr_debug() / dev_dbg() at runtime via debugfs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CONFIG_KGDB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GDB stub — debug kernel over serial/network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8: POWER MANAGEMENT — RUNTIME PM &amp; RPMH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Q16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Explain Linux runtime PM (rpm). How does a Qualcomm peripheral driver implement it?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Runtime PM Concept</w:t>
      </w:r>
    </w:p>
    <w:p>
      <w:pPr>
        <w:pStyle w:val="BodyText"/>
      </w:pPr>
      <w:r>
        <w:rPr>
          <w:sz w:val="22"/>
          <w:szCs w:val="22"/>
        </w:rPr>
        <w:t xml:space="preserve">Runtime PM (RPM) allows individual devices to be suspended/resumed dynamically based on usage, independent of system suspend (S3). It tracks </w:t>
      </w:r>
      <w:r>
        <w:rPr>
          <w:b/>
          <w:bCs/>
        </w:rPr>
        <w:t xml:space="preserve">usage count</w:t>
      </w:r>
      <w:r>
        <w:rPr>
          <w:sz w:val="22"/>
          <w:szCs w:val="22"/>
        </w:rPr>
        <w:t xml:space="preserve"> — when count reaches 0 and autosuspend delay expires, the device is suspended.</w:t>
      </w:r>
    </w:p>
    <w:p>
      <w:r>
        <w:t xml:space="preserve"/>
      </w:r>
    </w:p>
    <w:p>
      <w:pPr>
        <w:pStyle w:val="H2"/>
      </w:pPr>
      <w:r>
        <w:t xml:space="preserve">Runtime PM API in a Driver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In probe() — initialize runtime PM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pm_runtime_enable(&amp;pdev-&gt;dev);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pm_runtime_set_active(&amp;pdev-&gt;dev);   /* Device is initially active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pm_runtime_set_autosuspend_delay(&amp;pdev-&gt;dev, 50); /* 50ms delay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pm_runtime_use_autosuspend(&amp;pdev-&gt;dev);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Before accessing hardware (increments usage count)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pm_runtime_get_sync(&amp;pdev-&gt;dev);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(ret &lt; 0)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pm_runtime_put_noidle(&amp;pdev-&gt;dev);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... do hardware access ...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After done (decrements count; autosuspend after delay)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pm_runtime_put_autosuspend(&amp;pdev-&gt;dev);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Runtime PM callbacks in dev_pm_ops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my_runtime_suspend(struct device *dev)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clk_disable_unprepare(priv-&gt;clk);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regulator_disable(priv-&gt;vdd);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my_runtime_resume(struct device *dev)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regulator_enable(priv-&gt;vdd);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clk_prepare_enable(priv-&gt;clk);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dev_pm_ops my_pm_ops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SET_RUNTIME_PM_OPS(my_runtime_suspend, my_runtime_resume, NULL)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SET_SYSTEM_SLEEP_PM_OPS(my_system_suspend, my_system_resume)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2"/>
      </w:pPr>
      <w:r>
        <w:t xml:space="preserve">Qualcomm RPMH (Resource Power Manager Hardened)</w:t>
      </w:r>
    </w:p>
    <w:p>
      <w:pPr>
        <w:pStyle w:val="BodyText"/>
      </w:pPr>
      <w:r>
        <w:rPr>
          <w:sz w:val="22"/>
          <w:szCs w:val="22"/>
        </w:rPr>
        <w:t xml:space="preserve">Qualcomm platforms use RPMH — a dedicated ARC (Always-on Resource Controller) processor managing shared resources: voltage rails, clocks, buses. Linux communicates asynchronously via TCS (Triggered Command Set) writes.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RPMH Architecture: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Linux Kernel                   RPMH (ARC Processor)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============                   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rpmhpd_set_performance_state()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  (vote via cmd-db)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RPMH RSC (Resource State Coordinator)  --&gt;  ARC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TCS write: VRM (voltage), BCM (bus)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SLEEP set TCS  -----&gt; sent on CPU idle    PMIC / Clock / Bus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WAKE set TCS   -----&gt; sent on CPU wakeup  configuration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ACTIVE set TCS -----&gt; sent immediately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RPMH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Linux Driver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RSC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State Coordinator — arbitrates votes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drivers/soc/qcom/rpmh-rsc.c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Voltage Rail Manager — controls PMICs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drivers/regulator/qcom-rpmh-regulator.c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 Clock Manager — manages bus bandwidth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drivers/interconnect/qcom/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CMD-DB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 Database — resource address lookup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drivers/soc/qcom/cmd-db.c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RPMHPD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domain driver using RPMH votes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drivers/pmdomain/qcom/rpmhpd.c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9: QUALCOMM-SPECIFIC TOPICS — SMEM &amp; QMI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Q17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SMEM (Shared Memory) on Qualcomm platforms?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sz w:val="22"/>
          <w:szCs w:val="22"/>
        </w:rPr>
        <w:t xml:space="preserve">SMEM is a </w:t>
      </w:r>
      <w:r>
        <w:rPr>
          <w:b/>
          <w:bCs/>
        </w:rPr>
        <w:t xml:space="preserve">fixed shared memory region</w:t>
      </w:r>
      <w:r>
        <w:rPr>
          <w:sz w:val="22"/>
          <w:szCs w:val="22"/>
        </w:rPr>
        <w:t xml:space="preserve"> used for inter-processor communication (IPC) between the Application Processor (APSS/Linux) and other subsystems: MPSS (modem), ADSP (audio DSP), CDSP (compute DSP), WCSS (Wi-Fi/BT).</w:t>
      </w:r>
    </w:p>
    <w:p>
      <w:r>
        <w:t xml:space="preserve"/>
      </w:r>
    </w:p>
    <w:p>
      <w:pPr>
        <w:pStyle w:val="H2"/>
      </w:pPr>
      <w:r>
        <w:t xml:space="preserve">SMEM Architecture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Physical DDR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+-----------------------+ 0x86200000 (example Qualcomm address)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SMEM Region         |   Size: ~2MB, shared across all processors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| SMEM Header     |  |   Table of items (smem_item_table)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| Item 0: BoardInfo|  |   Each item: ID + size + data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| Item 1: BootInfo |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| Item 2: ProcComm |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| Item N: ...      |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+-----------------+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+-----------------------+</w:t>
      </w:r>
    </w:p>
    <w:p>
      <w:r>
        <w:t xml:space="preserve"/>
      </w:r>
    </w:p>
    <w:p>
      <w:pPr>
        <w:pStyle w:val="H2"/>
      </w:pPr>
      <w:r>
        <w:t xml:space="preserve">SMEM Usage in Linux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Linux driver: drivers/soc/qcom/smem.c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Device Tree: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memory@86000000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compatible = "qcom,smem";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reg = &lt;0x86000000 0x200000&gt;;  /* Physical addr, size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no-map;                       /* Not mapped in kernel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hwlocks = &lt;&amp;tcsr_mutex 3&gt;;    /* TCSR mutex for access protection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Reading SMEM item from driver: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&lt;linux/soc/qcom/smem.h&gt;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size_t 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*ptr = qcom_smem_get(QCOM_SMEM_HOST_ANY,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SMEM_BOARD_INFO, &amp;size);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(!IS_ERR(ptr))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smem_board_info *board = ptr;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dev_info(dev, "Board ID: %d, HW version: %d",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board-&gt;board_id, board-&gt;hw_ver);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2"/>
      </w:pPr>
      <w:r>
        <w:t xml:space="preserve">Common SMEM Item IDs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SMEM Item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SMEM_BOARD_INFO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ID, HW revision, SKU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ABL (DTB selection), kernel drivers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SMEM_BOOT_INFO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 status, warm boot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Bootloader, kernel 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SMEM_VERSION_INFO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versions per subsystem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Diagnostic/bug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SMEM_MODEM_REASON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Modem crash reason/dump 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SSR (Subsystem Restart)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SMEM_POWER_ON_STATUS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Power-on reason (cold/warm)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PMIC driver, diagnostics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Q18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QMI (Qualcomm MSM Interface) and how does it work?</w:t>
            </w:r>
          </w:p>
        </w:tc>
      </w:tr>
    </w:tbl>
    <w:p>
      <w:r>
        <w:t xml:space="preserve"/>
      </w:r>
    </w:p>
    <w:p>
      <w:pPr>
        <w:pStyle w:val="BodyText"/>
      </w:pPr>
      <w:r>
        <w:rPr>
          <w:b/>
          <w:bCs/>
        </w:rPr>
        <w:t xml:space="preserve">QMI</w:t>
      </w:r>
      <w:r>
        <w:rPr>
          <w:sz w:val="22"/>
          <w:szCs w:val="22"/>
        </w:rPr>
        <w:t xml:space="preserve"> is Qualcomm's IPC (Inter-Process Communication) protocol used for structured message-based communication between HLOS (Linux) and remote subsystems (modem/MPSS, ADSP, WCSS).</w:t>
      </w:r>
    </w:p>
    <w:p>
      <w:r>
        <w:t xml:space="preserve"/>
      </w:r>
    </w:p>
    <w:p>
      <w:pPr>
        <w:pStyle w:val="H2"/>
      </w:pPr>
      <w:r>
        <w:t xml:space="preserve">QMI Architecture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Linux Application Processor (HLOS)      Remote Subsystem (MPSS/ADSP)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          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QMI Client (e.g., netdev driver)        QMI Service (e.g., modem)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QMI Helper (lib/qmi_encdec.c)              QMI Service Handler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| (encode/decode TLV messages)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QRTR Socket (AF_QIPCRTR)  &lt;============&gt;  IPC Router (QRTR)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|   (Qualcomm Router - socket IPC)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Shared Memory Transport                  Shared Memory Transport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(via SMEM or SMP2P)                      (via SMEM or SMP2P)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QMI IDL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Definition Language — defines message structures (similar to Protobuf). Auto-generates encode/decode code.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QRTR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Qualcomm Router — socket-based IPC (AF_QIPCRTR). Multiplexes multiple QMI services over shared transport. drivers/net/qrtr/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SMP2P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Memory Point-to-Point — lightweight signaling mechanism. Used for subsystem notifications.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TLV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Type-Length-Value encoding format used by QMI messages for extensibility and backward compatibility.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QMI Flow Example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Linux QMI client (e.g., Wi-Fi firmware control)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&lt;linux/soc/qcom/qmi.h&gt;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qmi_handle qmi;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Initialize QMI handle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qmi_handle_init(&amp;qmi, MAX_MSG_SIZE, &amp;ops, NULL);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qmi_add_lookup(&amp;qmi, service_id, version, instance);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Send synchronous QMI request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qmi_send_request(&amp;qmi, sq, &amp;txn,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msg_id, msg_size,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req_ei, &amp;req_struct);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Wait for response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 = qmi_txn_wait(&amp;txn, msecs_to_jiffies(QMI_TIMEOUT_MS));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QMI is used by: Wi-Fi (WCNSS/WCN6xxx), Modem data (rmnet), Sensors (ADSP), Thermal (CDSP), Subsystem Restart (SSR). Understanding QMI is essential for Qualcomm platform debugging.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Q6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What is a kernel oops vs. kernel panic? How do you debug them?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Kernel Oops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Kernel Panic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Non-fatal (by 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Fatal — system halts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ptr deref, bad memory access, BUG()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panic(), double fault, oops in critical path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System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Continues (but often unstable)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Halts, optionally reboots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panic_on_oops=1 converts to panic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panic_timeout=N for auto-reboot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Debugging Steps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Decode backtrace: scripts/decode_stacktrace.sh vmlinux &lt; oops.txt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addr2line: addr2line -e vmlinux -i 0xffffffc0081234ab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objdump: objdump -d vmlinux | grep -A20 &lt;fault_addr&gt;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KASAN: Kernel Address Sanitizer catches use-after-free and OOB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KGDB/JTAG: Attach GDB via JTAG for live debugging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Qualcomm ramdump: Captures full DDR on panic; analyze with crash utility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1"/>
              <w:left w:val="single" w:color="F57F17" w:sz="6"/>
              <w:bottom w:val="single" w:color="FFD54F" w:sz="1"/>
              <w:right w:val="single" w:color="FFD54F" w:sz="1"/>
            </w:tcBorders>
            <w:shd w:fill="FFF8E1" w:val="clear"/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➡ Chain Q: </w:t>
            </w:r>
            <w:r>
              <w:rPr>
                <w:i/>
                <w:iCs/>
                <w:color w:val="3E2723"/>
                <w:sz w:val="21"/>
                <w:szCs w:val="21"/>
              </w:rPr>
              <w:t xml:space="preserve">What does the oops output tell you?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PC (Program Counter): Exact instruction that faulted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LR (Link Register) / x30: Caller function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SP: Stack pointer at fault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ESR_EL1: Exception syndrome — fault type (translation, permission, alignment)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FAR_EL1: The virtual address that caused the 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Stack: Full backtrace from fault to entry point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10: CODING QUESTIONS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Q19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Reverse the bits of a 32-bit integer. (Common Qualcomm coding question)</w:t>
            </w:r>
          </w:p>
        </w:tc>
      </w:tr>
    </w:tbl>
    <w:p>
      <w:r>
        <w:t xml:space="preserve"/>
      </w:r>
    </w:p>
    <w:p>
      <w:pPr>
        <w:pStyle w:val="H3"/>
      </w:pPr>
      <w:r>
        <w:t xml:space="preserve">Approach 1: Simple Loop — O(32)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uint32_t reverse_bits(uint32_t 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result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32; i++)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(result &lt;&lt; 1) | (n &amp; 1);  /* LSB of n -&gt; MSB of result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n &gt;&gt;= 1;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3"/>
      </w:pPr>
      <w:r>
        <w:t xml:space="preserve">Approach 2: Optimized Bit-Swap — O(log 32) = O(5)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uint32_t reverse_bits_fast(uint32_t 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Swap 16-bit halves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 = ((n &amp; 0xFFFF0000) &gt;&gt; 16) | ((n &amp; 0x0000FFFF) &lt;&lt; 16);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Swap 8-bit quarters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 = ((n &amp; 0xFF00FF00) &gt;&gt;  8) | ((n &amp; 0x00FF00FF) &lt;&lt;  8);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Swap 4-bit nibbles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 = ((n &amp; 0xF0F0F0F0) &gt;&gt;  4) | ((n &amp; 0x0F0F0F0F) &lt;&lt;  4);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Swap 2-bit pairs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 = ((n &amp; 0xCCCCCCCC) &gt;&gt;  2) | ((n &amp; 0x33333333) &lt;&lt;  2);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Swap individual bits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 = ((n &amp; 0xAAAAAAAA) &gt;&gt;  1) | ((n &amp; 0x55555555) &lt;&lt;  1);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3"/>
      </w:pPr>
      <w:r>
        <w:t xml:space="preserve">Example: reverse_bits(0x80000000)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Input:  0x80000000 = 1000 0000 0000 0000 0000 0000 0000 0000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Output: 0x00000001 = 0000 0000 0000 0000 0000 0000 0000 0001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Q20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Detect a cycle in a linked list. (Classic DS question asked at Qualcomm)</w:t>
            </w:r>
          </w:p>
        </w:tc>
      </w:tr>
    </w:tbl>
    <w:p>
      <w:r>
        <w:t xml:space="preserve"/>
      </w:r>
    </w:p>
    <w:p>
      <w:pPr>
        <w:pStyle w:val="H3"/>
      </w:pPr>
      <w:r>
        <w:t xml:space="preserve">Floyd's Cycle Detection — Tortoise and Hare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ListNode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val;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ListNode *next;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Detect cycle — O(n) time, O(1) space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bool has_cycle(struct ListNode *head)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ListNode *slow = head, *fast = head;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(fast &amp;&amp; fast-&gt;next)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 = slow-&gt;next;           /* moves 1 step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 = fast-&gt;next-&gt;next;    /* moves 2 steps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(slow == fast)            /* they meet? cycle!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Find cycle start node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ListNode *find_cycle_start(struct ListNode *head)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ListNode *slow = head, *fast = head;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(fast &amp;&amp; fast-&gt;next)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 = slow-&gt;next;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 = fast-&gt;next-&gt;next;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(slow == fast)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/* Reset slow to head, keep fast at meeting point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slow = head;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(slow != fast)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slow = slow-&gt;next;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fast = fast-&gt;next;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slow;  /* cycle start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8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spacing w:after="100" w:before="1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Q21  </w:t>
            </w:r>
            <w:r>
              <w:rPr>
                <w:b/>
                <w:bCs/>
                <w:color w:val="0D2B5E"/>
                <w:sz w:val="22"/>
                <w:szCs w:val="22"/>
              </w:rPr>
              <w:t xml:space="preserve">Count the number of set bits (1s) in a 32-bit integer.</w:t>
            </w:r>
          </w:p>
        </w:tc>
      </w:tr>
    </w:tbl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Brian Kernighan's Algorithm — O(number of set bits)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count_bits(uint32_t 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while (n)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n &amp;= (n - 1);  /* Clears the lowest set bit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count;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GCC built-in (preferred in practice):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int count = __builtin_popcount(n);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Key insight: n &amp; (n-1) always clears the rightmost set bit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Example: n=0b1100 -&gt; n-1=0b1011 -&gt; n&amp;(n-1)=0b1000 */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SECTION 11: QUALCOMM INTERVIEW PROCESS &amp; PRIORITY TOPICS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Interview Process at Qualcomm — Staff Engineer Level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HR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Background, motivation, compensation expectations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Tech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Phone/Video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C/C++ fundamentals, OS basics, one coding problem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Onsite 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 dive on most complex project you have delivered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Onsite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kernel internals + device driver development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Onsite R3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 architecture + Qualcomm platform bring-up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Onsite R4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Coding: DSA — linked list, trees, bit manipulation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Onsite R5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design: e.g., design power management for new SoC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HM 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Leadership, cross-team collaboration, roadmap vision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2E7D32" w:sz="6"/>
              <w:bottom w:val="single" w:color="A5D6A7" w:sz="1"/>
              <w:right w:val="single" w:color="A5D6A7" w:sz="1"/>
            </w:tcBorders>
            <w:shd w:fill="E8F5E9" w:val="clear"/>
          </w:tcPr>
          <w:p>
            <w:pPr>
              <w:spacing w:after="80" w:before="8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ℹ️  Note: </w:t>
            </w:r>
            <w:r>
              <w:rPr>
                <w:color w:val="1B5E20"/>
                <w:sz w:val="21"/>
                <w:szCs w:val="21"/>
              </w:rPr>
              <w:t xml:space="preserve">Qualcomm interviews are known for pivoting mid-question. Example: starting with "explain SMMU" and pivoting to "show me how you would debug an SMMU fault in a PCIe driver." Prepare to go 3 levels deep on any topic.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Priority Topics to Brush Up (Ordered by Impact)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2700"/>
        <w:gridCol w:w="342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Qualcomm GENI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to Qualcomm — asked in 90% of interviews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Unified SE (Serial Engine) for I2C/SPI/UART, GSI DMA, FIFO vs DMA mode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RPMH / BCM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Platform-specific PM — separates Qualcomm experts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TCS (SLEEP/WAKE/ACTIVE sets), VRM, BCM, cmd-db, rpmhpd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 Bring-up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 Qualcomm revenue — deep V4L2 knowledge needed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V4L2 subdev framework, CSI-2 lanes, CAMSS pipeline, ISP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QSEECOM / SCM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TrustZone is core to all Qualcomm products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qcom_scm.c, SMC IDs, QSEECOM ioctls, TA lifecycle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Subsystem Restart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Modem/ADSP crash recovery is everyday Qualcomm work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remoteproc framework, SSR notifiers, crash dump, PIL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IOMMU / SMMU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DMA security is increasingly important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 banks, stream IDs, iommu_domain, SMMU faults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Concurrency Primitives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asked at Staff level for correctness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RCU, seqlock, per-CPU variables, lockless data structures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System Call Path on ARM64 — Quick Reference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1. User space: syscall number in x8, args in x0-x5, then: SVC #0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2. CPU: synchronous exception to EL1 -&gt; VBAR_EL1 + 0x400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3. el0_sync (entry.S): save pt_regs, read ESR_EL1 (EC=0x15=SVC)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4. el0_svc() -&gt; do_el0_svc(): index into sys_call_table[x8]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5. Execute syscall handler (e.g., sys_read, sys_write, sys_open)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6. Return: restore pt_regs, ERET to EL0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Qualcomm SCM (Secure Channel Manager):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EL1 (Linux) -&gt; SMC #0 -&gt; EL3 (TrustZone) -&gt; Secure World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x0 = function ID (owner | service | function_num)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x1-x5 = arguments</w:t>
      </w:r>
    </w:p>
    <w:p>
      <w:r>
        <w:t xml:space="preserve"/>
      </w:r>
    </w:p>
    <w:p>
      <w:pPr>
        <w:pStyle w:val="H2"/>
      </w:pPr>
      <w:r>
        <w:t xml:space="preserve">Linux Boot Sequence on Qualcomm — Kernel Init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start_kernel()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setup_arch();         /* CPU, MMU, early DT, BSS clear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setup_log_buf();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mm_init();            /* Buddy allocator, slab, vmalloc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sched_init();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rcu_init();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early_irq_init();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init_IRQ();           /* GIC init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time_init();          /* ARM generic timer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softirq_init();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driver_init();        /* Core bus types: platform, i2c, spi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of_core_init();       /* Device Tree node population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rest_init();          /* Create kthreadd, call kernel_init()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QUICK REFERENCE: COMMON QUALCOMM INTERVIEW TIPS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mention Qualcomm-specific components (GENI, RPMH, TLMM, QSEE) when relevant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 answers that ignore Qualcomm platform specifics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Draw ASCII diagrams or block diagrams to explain architectures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Vague hand-waving without concrete register/API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actual Linux kernel source files/functions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Saying "the driver handles it" without explaining 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Volunteer debugging approach: hardware first, then DT, then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Jumping straight to code without verifying hardware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depth: mention KPTI/Spectre mitigations, RCU, lockless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Staying at surface level for senior/staff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Admit when uncertain, explain your reasoning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Bluffing or guessing specific register values without confidence</w:t>
            </w:r>
          </w:p>
        </w:tc>
      </w:tr>
    </w:tbl>
    <w:p>
      <w:r>
        <w:t xml:space="preserve"/>
      </w:r>
    </w:p>
    <w:p>
      <w:pPr>
        <w:pStyle w:val="BodyText"/>
        <w:jc w:val="center"/>
      </w:pPr>
      <w:r>
        <w:rPr>
          <w:i/>
          <w:iCs/>
          <w:color w:val="666666"/>
          <w:sz w:val="20"/>
          <w:szCs w:val="20"/>
        </w:rPr>
        <w:t xml:space="preserve">—  End of Part 2  —  </w:t>
      </w:r>
      <w:r>
        <w:rPr>
          <w:i/>
          <w:iCs/>
          <w:color w:val="666666"/>
          <w:sz w:val="20"/>
          <w:szCs w:val="20"/>
        </w:rPr>
        <w:t xml:space="preserve">Sandeep Kumar • Qualcomm Staff Engineer Interview Guide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after="0" w:before="60"/>
      <w:jc w:val="center"/>
    </w:pPr>
    <w:r>
      <w:rPr>
        <w:color w:val="666666"/>
        <w:sz w:val="18"/>
        <w:szCs w:val="18"/>
      </w:rPr>
      <w:t xml:space="preserve">Sandeep Kumar  •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•  Confidential Interview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1"/>
      </w:pBdr>
      <w:spacing w:after="60" w:before="0"/>
      <w:jc w:val="right"/>
    </w:pPr>
    <w:r>
      <w:rPr>
        <w:i/>
        <w:iCs/>
        <w:color w:val="1565C0"/>
        <w:sz w:val="18"/>
        <w:szCs w:val="18"/>
      </w:rPr>
      <w:t xml:space="preserve">Qualcomm Staff Engineer Interview Guide — Part 2: Drivers, Bring-Up &amp;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120" w:before="200"/>
      <w:jc w:val="center"/>
    </w:pPr>
    <w:rPr>
      <w:b/>
      <w:bCs/>
      <w:color w:val="1565C0"/>
      <w:sz w:val="52"/>
      <w:szCs w:val="52"/>
    </w:rPr>
  </w:style>
  <w:style w:type="paragraph" w:styleId="DocSubtitle">
    <w:name w:val="Doc Subtitle"/>
    <w:basedOn w:val="Normal"/>
    <w:qFormat/>
    <w:pPr>
      <w:spacing w:after="200" w:before="80"/>
      <w:jc w:val="center"/>
    </w:pPr>
    <w:rPr>
      <w:i/>
      <w:iCs/>
      <w:color w:val="455A64"/>
      <w:sz w:val="28"/>
      <w:szCs w:val="28"/>
    </w:rPr>
  </w:style>
  <w:style w:type="paragraph" w:styleId="H1">
    <w:name w:val="H1"/>
    <w:basedOn w:val="Normal"/>
    <w:next w:val="Normal"/>
    <w:qFormat/>
    <w:pPr>
      <w:pBdr>
        <w:bottom w:val="single" w:color="1565C0" w:sz="2"/>
      </w:pBdr>
      <w:spacing w:after="120" w:before="320"/>
      <w:outlineLvl w:val="0"/>
    </w:pPr>
    <w:rPr>
      <w:b/>
      <w:bCs/>
      <w:color w:val="1565C0"/>
      <w:sz w:val="32"/>
      <w:szCs w:val="32"/>
    </w:rPr>
  </w:style>
  <w:style w:type="paragraph" w:styleId="H2">
    <w:name w:val="H2"/>
    <w:basedOn w:val="Normal"/>
    <w:next w:val="Normal"/>
    <w:qFormat/>
    <w:pPr>
      <w:spacing w:after="80" w:before="240"/>
      <w:outlineLvl w:val="1"/>
    </w:pPr>
    <w:rPr>
      <w:b/>
      <w:bCs/>
      <w:color w:val="0D47A1"/>
      <w:sz w:val="26"/>
      <w:szCs w:val="26"/>
    </w:rPr>
  </w:style>
  <w:style w:type="paragraph" w:styleId="H3">
    <w:name w:val="H3"/>
    <w:basedOn w:val="Normal"/>
    <w:next w:val="Normal"/>
    <w:qFormat/>
    <w:pPr>
      <w:spacing w:after="60" w:before="180"/>
      <w:outlineLvl w:val="2"/>
    </w:pPr>
    <w:rPr>
      <w:b/>
      <w:bCs/>
      <w:color w:val="1976D2"/>
      <w:sz w:val="22"/>
      <w:szCs w:val="22"/>
    </w:rPr>
  </w:style>
  <w:style w:type="paragraph" w:styleId="BodyText">
    <w:name w:val="Body Text"/>
    <w:basedOn w:val="Normal"/>
    <w:pPr>
      <w:spacing w:after="140" w:line="280"/>
    </w:pPr>
    <w:rPr>
      <w:sz w:val="22"/>
      <w:szCs w:val="22"/>
    </w:rPr>
  </w:style>
  <w:style w:type="paragraph" w:styleId="CodeBlock">
    <w:name w:val="Code Block"/>
    <w:basedOn w:val="Normal"/>
    <w:pPr>
      <w:shd w:fill="F5F5F5" w:val="clear"/>
      <w:spacing w:after="60" w:before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ChainQ">
    <w:name w:val="Chain Q"/>
    <w:basedOn w:val="Normal"/>
    <w:pPr>
      <w:spacing w:after="60" w:before="120"/>
      <w:ind w:left="360"/>
    </w:pPr>
    <w:rPr>
      <w:i/>
      <w:iCs/>
      <w:color w:val="37474F"/>
      <w:sz w:val="21"/>
      <w:szCs w:val="21"/>
    </w:rPr>
  </w:style>
  <w:style w:type="paragraph" w:styleId="TipBox">
    <w:name w:val="Tip Box"/>
    <w:basedOn w:val="Normal"/>
    <w:pPr>
      <w:spacing w:after="80" w:before="80"/>
      <w:ind w:left="360" w:right="360"/>
    </w:pPr>
    <w:rPr>
      <w:color w:val="1B5E20"/>
      <w:sz w:val="21"/>
      <w:szCs w:val="21"/>
    </w:rPr>
  </w:style>
  <w:style w:type="character" w:styleId="InlineCode">
    <w:name w:val="Inline Code"/>
    <w:uiPriority w:val="99"/>
    <w:unhideWhenUsed/>
    <w:rPr>
      <w:rFonts w:ascii="Courier New" w:cs="Courier New" w:eastAsia="Courier New" w:hAnsi="Courier New"/>
      <w:b/>
      <w:bCs/>
      <w:color w:val="B71C1C"/>
      <w:sz w:val="20"/>
      <w:szCs w:val="20"/>
    </w:rPr>
  </w:style>
  <w:style w:type="character" w:styleId="KeyTerm">
    <w:name w:val="Key Term"/>
    <w:uiPriority w:val="99"/>
    <w:unhideWhenUsed/>
    <w:rPr>
      <w:b/>
      <w:bCs/>
      <w:color w:val="1565C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B9A236-5259-4A64-9EBA-0E775C4B398B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4d45b9bb-7ac4-411d-8aab-249713a73b0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2026-05-14T20:28:24.616Z</dcterms:created>
  <dcterms:modified xsi:type="dcterms:W3CDTF">2026-05-14T20:28:24.628Z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