
<file path=[Content_Types].xml><?xml version="1.0" encoding="utf-8"?>
<ns0:Types xmlns:ns0="http://schemas.openxmlformats.org/package/2006/content-types">
  <ns0:Default ContentType="image/png" Extension="png"/>
  <ns0:Default ContentType="image/jpeg" Extension="jpeg"/>
  <ns0:Default ContentType="image/jpeg" Extension="jpg"/>
  <ns0:Default ContentType="image/bmp" Extension="bmp"/>
  <ns0:Default ContentType="image/gif" Extension="gif"/>
  <ns0:Default ContentType="image/svg+xml" Extension="svg"/>
  <ns0:Default ContentType="application/vnd.openxmlformats-package.relationships+xml" Extension="rels"/>
  <ns0:Default ContentType="application/xml" Extension="xml"/>
  <ns0:Default ContentType="application/vnd.openxmlformats-officedocument.obfuscatedFont" Extension="odttf"/>
  <ns0:Override ContentType="application/vnd.openxmlformats-officedocument.wordprocessingml.document.main+xml" PartName="/word/document.xml"/>
  <ns0:Override ContentType="application/vnd.openxmlformats-officedocument.wordprocessingml.styles+xml" PartName="/word/styles.xml"/>
  <ns0:Override ContentType="application/vnd.openxmlformats-package.core-properties+xml" PartName="/docProps/core.xml"/>
  <ns0:Override ContentType="application/vnd.openxmlformats-officedocument.custom-properties+xml" PartName="/docProps/custom.xml"/>
  <ns0:Override ContentType="application/vnd.openxmlformats-officedocument.extended-properties+xml" PartName="/docProps/app.xml"/>
  <ns0:Override ContentType="application/vnd.openxmlformats-officedocument.wordprocessingml.numbering+xml" PartName="/word/numbering.xml"/>
  <ns0:Override ContentType="application/vnd.openxmlformats-officedocument.wordprocessingml.footnotes+xml" PartName="/word/footnotes.xml"/>
  <ns0:Override ContentType="application/vnd.openxmlformats-officedocument.wordprocessingml.endnotes+xml" PartName="/word/endnotes.xml"/>
  <ns0:Override ContentType="application/vnd.openxmlformats-officedocument.wordprocessingml.settings+xml" PartName="/word/settings.xml"/>
  <ns0:Override ContentType="application/vnd.openxmlformats-officedocument.wordprocessingml.comments+xml" PartName="/word/comments.xml"/>
  <ns0:Override ContentType="application/vnd.openxmlformats-officedocument.wordprocessingml.fontTable+xml" PartName="/word/fontTable.xml"/>
  <ns0:Override ContentType="application/vnd.openxmlformats-officedocument.wordprocessingml.header+xml" PartName="/word/header1.xml"/>
  <ns0:Override ContentType="application/vnd.openxmlformats-officedocument.wordprocessingml.footer+xml" PartName="/word/footer1.xml"/>
  <ns0:Override PartName="/word/webextensions/taskpanes.xml" ContentType="application/vnd.ms-office.webextensiontaskpanes+xml"/>
  <ns0:Override PartName="/word/webextensions/webextension1.xml" ContentType="application/vnd.ms-office.webextension+xml"/>
</ns0: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ns0:Relationship Id="rId2" Type="http://schemas.openxmlformats.org/package/2006/relationships/metadata/core-properties" Target="docProps/core.xml" /><ns0:Relationship Id="rId3" Type="http://schemas.openxmlformats.org/officeDocument/2006/relationships/extended-properties" Target="docProps/app.xml" /><ns0:Relationship Id="rId4" Type="http://schemas.openxmlformats.org/officeDocument/2006/relationships/custom-properties" Target="docProps/custom.xml" /><ns0:Relationship Id="rId5" Type="http://schemas.microsoft.com/office/2011/relationships/webextensiontaskpanes" Target="word/webextensions/taskpanes.xml" /></ns0: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b/>
          <w:bCs/>
          <w:color w:val="1A3C6E"/>
          <w:sz w:val="52"/>
          <w:szCs w:val="52"/>
        </w:rPr>
        <w:t xml:space="preserve">Linux Kernel Memory Management</w:t>
      </w:r>
    </w:p>
    <w:p>
      <w:pPr>
        <w:spacing w:after="60" w:before="60"/>
        <w:jc w:val="center"/>
      </w:pPr>
      <w:r>
        <w:rPr>
          <w:b/>
          <w:bCs/>
          <w:color w:val="2E6DA4"/>
          <w:sz w:val="48"/>
          <w:szCs w:val="48"/>
        </w:rPr>
        <w:t xml:space="preserve">&amp; Custom mmap Driver</w:t>
      </w:r>
    </w:p>
    <w:p>
      <w:pPr>
        <w:spacing w:after="300" w:before="80"/>
        <w:jc w:val="center"/>
      </w:pPr>
      <w:r>
        <w:rPr>
          <w:b/>
          <w:bCs/>
          <w:i/>
          <w:iCs/>
          <w:color w:val="4A6FA5"/>
          <w:sz w:val="40"/>
          <w:szCs w:val="40"/>
        </w:rPr>
        <w:t xml:space="preserve">Part 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single" w:color="1A3C6E" w:sz="6"/>
              <w:right w:val="none"/>
            </w:tcBorders>
            <w:shd w:fill="FFFFFF" w:val="clear"/>
          </w:tcPr>
          <w:p>
            <w:r>
              <w:t xml:space="preserve"> 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after="100" w:before="200"/>
        <w:jc w:val="center"/>
      </w:pPr>
      <w:r>
        <w:rPr>
          <w:i/>
          <w:iCs/>
          <w:color w:val="555555"/>
          <w:sz w:val="22"/>
          <w:szCs w:val="22"/>
        </w:rPr>
        <w:t xml:space="preserve">A comprehensive guide to kernel memory allocation strategies,</w:t>
      </w:r>
    </w:p>
    <w:p>
      <w:pPr>
        <w:spacing w:after="400" w:before="60"/>
        <w:jc w:val="center"/>
      </w:pPr>
      <w:r>
        <w:rPr>
          <w:i/>
          <w:iCs/>
          <w:color w:val="555555"/>
          <w:sz w:val="22"/>
          <w:szCs w:val="22"/>
        </w:rPr>
        <w:t xml:space="preserve">custom mmap character driver development, and Linux device driver architecture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Chapter 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Contiguous Memory Buffer Allocation (2 MB)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Chapter 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 mmap Kernel Character Driver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Chapter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Block Driver vs. Character Driver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Chapter 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Simple RAM Disk Block Driver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pStyle w:val="Heading1"/>
        <w:pageBreakBefore/>
      </w:pPr>
      <w:r>
        <w:t xml:space="preserve">Chapter 1: Contiguous Memory Buffer Allocation (2 MB)</w:t>
      </w:r>
    </w:p>
    <w:p>
      <w:pPr>
        <w:pStyle w:val="BodyText"/>
      </w:pPr>
      <w:r>
        <w:t xml:space="preserve">One of the foundational tasks in embedded Linux and kernel driver development is obtaining a contiguous block of memory. This chapter covers all major approaches for allocating a 2 MB contiguous buffer — both in kernel space and user space — with annotated code examples and guidance on when to use each method.</w:t>
      </w:r>
    </w:p>
    <w:p>
      <w:pPr>
        <w:pStyle w:val="Heading2"/>
      </w:pPr>
      <w:r>
        <w:t xml:space="preserve">1.1  Kernel-Space Allocation Methods</w:t>
      </w:r>
    </w:p>
    <w:p>
      <w:pPr>
        <w:pStyle w:val="BodyText"/>
      </w:pPr>
      <w:r>
        <w:t xml:space="preserve">In kernel space, several APIs exist to allocate memory. The appropriate choice depends on the required physical contiguity, size, and performance constraints.</w:t>
      </w:r>
    </w:p>
    <w:p>
      <w:pPr>
        <w:pStyle w:val="Heading3"/>
      </w:pPr>
      <w:r>
        <w:t xml:space="preserve">1.1.1  Using kmalloc()</w:t>
      </w:r>
    </w:p>
    <w:p>
      <w:pPr>
        <w:pStyle w:val="BodyText"/>
      </w:pPr>
      <w:r>
        <w:t xml:space="preserve">kmalloc() allocates physically and virtually contiguous memory. It is the first-choice allocator for small-to-medium buffers. For a 2 MB allocation the call typically succeeds on modern kernels, but availability is architecture-dependent.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&lt;linux/slab.h&gt;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*buffer = kmalloc(2 * 1024 * 1024, GFP_KERNEL);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(!buffer)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pr_err("Failed to allocate memory\n");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-ENOMEM;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... use the buffer ...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kfree(buffer);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pStyle w:val="NoteBox"/>
        <w:shd w:fill="FFF8DC" w:val="clear"/>
      </w:pPr>
      <w:r>
        <w:rPr>
          <w:b/>
          <w:bCs/>
          <w:color w:val="8B6914"/>
        </w:rPr>
        <w:t xml:space="preserve">⚠  Note: </w:t>
      </w:r>
      <w:r>
        <w:rPr>
          <w:i/>
          <w:iCs/>
          <w:color w:val="5A5A5A"/>
        </w:rPr>
        <w:t xml:space="preserve">kmalloc() is generally limited to allocations up to 4 MB (varies by architecture). It guarantees physical contiguity, making it suitable for DMA-adjacent use cases.</w:t>
      </w:r>
    </w:p>
    <w:p>
      <w:pPr>
        <w:spacing w:after="100" w:before="100"/>
      </w:pPr>
      <w:r>
        <w:t xml:space="preserve"> </w:t>
      </w:r>
    </w:p>
    <w:p>
      <w:pPr>
        <w:pStyle w:val="Heading3"/>
      </w:pPr>
      <w:r>
        <w:t xml:space="preserve">1.1.2  Using vmalloc()</w:t>
      </w:r>
    </w:p>
    <w:p>
      <w:pPr>
        <w:pStyle w:val="BodyText"/>
      </w:pPr>
      <w:r>
        <w:t xml:space="preserve">vmalloc() allocates virtually contiguous but potentially physically fragmented memory. It is suitable for large allocations where physical contiguity is not required (e.g., software buffers with no DMA involvement).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&lt;linux/vmalloc.h&gt;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*buffer = vmalloc(2 * 1024 * 1024);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(!buffer)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pr_err("Failed to allocate memory\n");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-ENOMEM;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... use the buffer ...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vfree(buffer);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pStyle w:val="NoteBox"/>
      </w:pPr>
      <w:r>
        <w:rPr>
          <w:b/>
          <w:bCs/>
          <w:color w:val="1A3C6E"/>
        </w:rPr>
        <w:t xml:space="preserve">ℹ  Note: </w:t>
      </w:r>
      <w:r>
        <w:rPr>
          <w:i/>
          <w:iCs/>
          <w:color w:val="5A5A5A"/>
        </w:rPr>
        <w:t xml:space="preserve">vmalloc() provides virtually contiguous memory but may NOT be physically contiguous. Do not pass vmalloc'd buffers to DMA-capable hardware expecting physical contiguity.</w:t>
      </w:r>
    </w:p>
    <w:p>
      <w:pPr>
        <w:spacing w:after="100" w:before="100"/>
      </w:pPr>
      <w:r>
        <w:t xml:space="preserve"> </w:t>
      </w:r>
    </w:p>
    <w:p>
      <w:pPr>
        <w:pStyle w:val="Heading3"/>
      </w:pPr>
      <w:r>
        <w:t xml:space="preserve">1.1.3  Physically Contiguous Memory for DMA</w:t>
      </w:r>
    </w:p>
    <w:p>
      <w:pPr>
        <w:pStyle w:val="BodyText"/>
      </w:pPr>
      <w:r>
        <w:t xml:space="preserve">When DMA-capable hardware requires physically contiguous buffers, the GFP_DMA flag or the page allocator must be used. The get_order() + alloc_pages() pattern is preferred for large physically contiguous allocations.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&lt;linux/slab.h&gt;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&lt;linux/gfp.h&gt;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 Method A: kmalloc with GFP_DMA (small buffers)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*buffer = kmalloc(2 * 1024 * 1024, GFP_KERNEL | GFP_DMA);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 Method B: alloc_pages for larger allocations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order = get_order(2 * 1024 * 1024);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struct page *pages = alloc_pages(GFP_KERNEL, order);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(pages)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*buffer = page_address(pages);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/* ... use buffer ...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__free_pages(pages, order);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pStyle w:val="Heading3"/>
      </w:pPr>
      <w:r>
        <w:t xml:space="preserve">1.1.4  Using CMA — dma_alloc_coherent()</w:t>
      </w:r>
    </w:p>
    <w:p>
      <w:pPr>
        <w:pStyle w:val="BodyText"/>
      </w:pPr>
      <w:r>
        <w:t xml:space="preserve">The Contiguous Memory Allocator (CMA) is the recommended approach for DMA-capable drivers on ARM SoCs. dma_alloc_coherent() returns a kernel virtual address plus a DMA handle, ensuring cache coherency between CPU and device.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&lt;linux/dma-mapping.h&gt;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struct device *dev;   /* your platform/PCI device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dma_addr_t dma_handle;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*buffer = dma_alloc_coherent(dev,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2 * 1024 * 1024,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&amp;dma_handle,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GFP_KERNEL);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(!buffer)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pr_err("Failed to allocate DMA memory\n");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-ENOMEM;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 dma_handle is the bus/DMA address to pass to hardware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 buffer      is the CPU-side virtual address         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dma_free_coherent(dev, 2 * 1024 * 1024, buffer, dma_handle);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pStyle w:val="Heading2"/>
      </w:pPr>
      <w:r>
        <w:t xml:space="preserve">1.2  User-Space Allocation Methods</w:t>
      </w:r>
    </w:p>
    <w:p>
      <w:pPr>
        <w:pStyle w:val="BodyText"/>
      </w:pPr>
      <w:r>
        <w:t xml:space="preserve">User-space applications do not have direct access to physical memory. However, the following standard POSIX interfaces provide contiguous virtual address ranges of any size.</w:t>
      </w:r>
    </w:p>
    <w:p>
      <w:pPr>
        <w:pStyle w:val="Heading3"/>
      </w:pPr>
      <w:r>
        <w:t xml:space="preserve">1.2.1  Using malloc()</w:t>
      </w:r>
    </w:p>
    <w:p>
      <w:pPr>
        <w:pStyle w:val="BodyText"/>
      </w:pPr>
      <w:r>
        <w:t xml:space="preserve">The standard C library's malloc() allocates a virtual address range. While the virtual address space is contiguous, the underlying physical pages may not be.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&lt;stdlib.h&gt;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*buffer = malloc(2 * 1024 * 1024);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(!buffer)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perror("malloc failed");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-1;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 ... use the buffer ...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free(buffer);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pStyle w:val="Heading3"/>
      </w:pPr>
      <w:r>
        <w:t xml:space="preserve">1.2.2  Using mmap() — Anonymous Mapping</w:t>
      </w:r>
    </w:p>
    <w:p>
      <w:pPr>
        <w:pStyle w:val="BodyText"/>
      </w:pPr>
      <w:r>
        <w:t xml:space="preserve">mmap() with MAP_ANONYMOUS creates a virtual memory region backed by the kernel's page allocator. This guarantees a contiguous virtual address range and allows fine-grained protection flags.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&lt;sys/mman.h&gt;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void *buffer = mmap(NULL,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2 * 1024 * 1024,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PROT_READ | PROT_WRITE,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MAP_PRIVATE | MAP_ANONYMOUS,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-1, 0);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(buffer == MAP_FAILED)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perror("mmap failed");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-1;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 ... use the buffer ...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munmap(buffer, 2 * 1024 * 1024);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pStyle w:val="Heading2"/>
      </w:pPr>
      <w:r>
        <w:t xml:space="preserve">1.3  Allocation Method Comparison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80"/>
        <w:gridCol w:w="2600"/>
        <w:gridCol w:w="312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Contiguity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kmalloc()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Kernel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Physical + Virtual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General-purpose kernel buffers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vmalloc()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Kernel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Virtual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Large SW-only buffers, no DMA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alloc_pages()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Kernel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Physical + Virtual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Large physically contiguous DMA buffers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dma_alloc_coherent()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Kernel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Physical + Virtual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DMA-coherent device driver buffers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malloc()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Virtual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Application heap allocations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mmap()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Virtual contiguous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Large buffers, shared memory, device mapping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pStyle w:val="Heading1"/>
        <w:pageBreakBefore/>
      </w:pPr>
      <w:r>
        <w:t xml:space="preserve">Chapter 2: Custom mmap Kernel Character Driver</w:t>
      </w:r>
    </w:p>
    <w:p>
      <w:pPr>
        <w:pStyle w:val="BodyText"/>
      </w:pPr>
      <w:r>
        <w:t xml:space="preserve">This chapter presents a fully functional Linux kernel character driver that exposes a 2 MB memory buffer to user space via the mmap() system call. The implementation covers page allocation, VM operations, demand-paging via a fault handler, a user-space test application, and a complete build system.</w:t>
      </w:r>
    </w:p>
    <w:p>
      <w:pPr>
        <w:pStyle w:val="Heading2"/>
      </w:pPr>
      <w:r>
        <w:t xml:space="preserve">2.1  Driver Architecture Overview</w:t>
      </w:r>
    </w:p>
    <w:p>
      <w:pPr>
        <w:pStyle w:val="BodyText"/>
      </w:pPr>
      <w:r>
        <w:t xml:space="preserve">The driver follows the standard Linux character device model. It registers a /dev/custom_mmap character device backed by a pool of individually allocated pages. User-space processes open the device and call mmap() to map those pages directly into their virtual address space.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custom_mmap_init()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Module entry: allocates pages, registers char device, creates /dev node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device_mmap()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Implements the file_operations.mmap hook; installs VM operations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custom_vma_fault()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Demand-paging fault handler: maps individual pages on first access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custom_vma_open/close()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VMA lifecycle callbacks for logging and reference counting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custom_mmap_exit()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Module exit: tears down device, frees all allocated pages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pStyle w:val="Heading2"/>
      </w:pPr>
      <w:r>
        <w:t xml:space="preserve">2.2  Kernel Module: custom_mmap.c</w:t>
      </w:r>
    </w:p>
    <w:p>
      <w:pPr>
        <w:pStyle w:val="BodyText"/>
      </w:pPr>
      <w:r>
        <w:t xml:space="preserve">The listing below is the complete kernel module. It is divided into logical sections: header includes, global variables, VM operations, file operations, and module lifecycle functions.</w:t>
      </w:r>
    </w:p>
    <w:p>
      <w:pPr>
        <w:pStyle w:val="Heading3"/>
      </w:pPr>
      <w:r>
        <w:t xml:space="preserve">2.2.1  Headers, Macros, and Global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&lt;linux/module.h&gt;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&lt;linux/kernel.h&gt;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&lt;linux/fs.h&gt;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&lt;linux/mm.h&gt;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&lt;linux/slab.h&gt;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&lt;linux/device.h&gt;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&lt;linux/cdev.h&gt;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&lt;asm/io.h&gt;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DEVICE_NAME  "custom_mmap"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BUFFER_SIZE  (2 * 1024 * 1024)  /* 2 MB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int             major_number;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struct class   *custom_class  = NULL;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struct device  *custom_device = NULL;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void           *kernel_buffer = NULL;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struct page   **pages         = NULL;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int             num_pages;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pStyle w:val="Heading3"/>
      </w:pPr>
      <w:r>
        <w:t xml:space="preserve">2.2.2  VM Operations — Demand-Paging Fault Handler</w:t>
      </w:r>
    </w:p>
    <w:p>
      <w:pPr>
        <w:pStyle w:val="BodyText"/>
      </w:pPr>
      <w:r>
        <w:t xml:space="preserve">The vm_operations_struct hooks into the kernel's page-fault mechanism. When user space accesses a page for the first time, custom_vma_fault() is called to supply the backing page.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 Called on every first access to a page in the VMA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vm_fault_t custom_vma_fault(struct vm_fault *vmf)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 vm_area_struct *vma = vmf-&gt;vma;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unsigned long offset = vmf-&gt;pgoff &lt;&lt; PAGE_SHIFT;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 page *page;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(offset &gt;= BUFFER_SIZE)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VM_FAULT_SIGBUS;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/* Retrieve our pre-allocated page for this offset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page = pages[vmf-&gt;pgoff];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get_page(page);        /* bump refcount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vmf-&gt;page = page;      /* hand page to kernel fault handler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pr_info("custom_mmap: Page fault handled at offset %lu\n", offset);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0;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void custom_vma_open(struct vm_area_struct *vma)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pr_info("custom_mmap: VMA open, virt %lx, phys %lx\n",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vma-&gt;vm_start, vma-&gt;vm_pgoff &lt;&lt; PAGE_SHIFT);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void custom_vma_close(struct vm_area_struct *vma)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pr_info("custom_mmap: VMA close\n");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struct vm_operations_struct custom_vm_ops =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.open  = custom_vma_open,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.close = custom_vma_close,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.fault = custom_vma_fault,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pStyle w:val="Heading3"/>
      </w:pPr>
      <w:r>
        <w:t xml:space="preserve">2.2.3  File Operations — open, release, and mmap</w:t>
      </w:r>
    </w:p>
    <w:p>
      <w:pPr>
        <w:pStyle w:val="BodyText"/>
      </w:pPr>
      <w:r>
        <w:t xml:space="preserve">The core of the driver is the device_mmap() function, which validates the requested size, sets appropriate VM flags, and installs the custom_vm_ops operations pointer.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int device_open(struct inode *inode, struct file *file)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pr_info("custom_mmap: Device opened\n");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0;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int device_release(struct inode *inode, struct file *file)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pr_info("custom_mmap: Device closed\n");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0;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 Custom mmap implementation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int device_mmap(struct file *filp, struct vm_area_struct *vma)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unsigned long size = vma-&gt;vm_end - vma-&gt;vm_start;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pr_info("custom_mmap: mmap called, size=%lu, vm_start=%lx, vm_end=%lx\n",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size, vma-&gt;vm_start, vma-&gt;vm_end);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(size &gt; BUFFER_SIZE)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pr_err("custom_mmap: Requested size %lu exceeds buffer %d\n",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size, BUFFER_SIZE);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-EINVAL;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/* Mark VMA flags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vma-&gt;vm_flags |= VM_IO;                    /* treat as I/O memory  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vma-&gt;vm_flags |= VM_DONTEXPAND | VM_DONTDUMP; /* safety flags      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/* Cache policy — choose based on use case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vma-&gt;vm_page_prot = pgprot_noncached(vma-&gt;vm_page_prot);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/* For write-combining: pgprot_writecombine(vma-&gt;vm_page_prot)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/* For cached access:   leave vm_page_prot unmodified          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/* Install demand-paging VM operations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vma-&gt;vm_ops = &amp;custom_vm_ops;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vma-&gt;vm_private_data = filp-&gt;private_data;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custom_vma_open(vma);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pr_info("custom_mmap: Successfully set up VMA for %lu bytes\n", size);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0;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struct file_operations fops =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.owner   = THIS_MODULE,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.open    = device_open,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.release = device_release,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.mmap    = device_mmap,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pStyle w:val="Heading3"/>
      </w:pPr>
      <w:r>
        <w:t xml:space="preserve">2.2.4  Alternative: Eager Mapping with remap_pfn_range()</w:t>
      </w:r>
    </w:p>
    <w:p>
      <w:pPr>
        <w:pStyle w:val="BodyText"/>
      </w:pPr>
      <w:r>
        <w:t xml:space="preserve">Instead of demand paging, all pages can be mapped eagerly during the mmap() call using remap_pfn_range(). This eliminates future page faults at the cost of upfront mapping 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 Eager mapping — map all pages immediately in device_mmap()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i;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unsigned long pfn;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(i = 0; i &lt; num_pages &amp;&amp; (i * PAGE_SIZE) &lt; size; i++)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pfn = page_to_pfn(pages[i]);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(remap_pfn_range(vma,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vma-&gt;vm_start + (i * PAGE_SIZE),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pfn,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PAGE_SIZE,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vma-&gt;vm_page_prot))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pr_err("custom_mmap: remap_pfn_range failed at page %d\n", i);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-EAGAIN;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pStyle w:val="Heading3"/>
      </w:pPr>
      <w:r>
        <w:t xml:space="preserve">2.2.5  Module Initialization and Cleanup</w:t>
      </w:r>
    </w:p>
    <w:p>
      <w:pPr>
        <w:pStyle w:val="BodyText"/>
      </w:pPr>
      <w:r>
        <w:t xml:space="preserve">The init function allocates a page pointer array, allocates individual pages with alloc_page() (clearing each for security), registers the character device, and creates the device class and node.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int __init custom_mmap_init(void)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i;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pr_info("custom_mmap: Initializing module\n");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num_pages = (BUFFER_SIZE + PAGE_SIZE - 1) / PAGE_SIZE;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/* Allocate page-pointer array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pages = kmalloc(num_pages * sizeof(struct page *), GFP_KERNEL);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(!pages)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pr_err("custom_mmap: Failed to allocate pages array\n");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-ENOMEM;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/* Allocate and zero each page individually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 = 0; i &lt; num_pages; i++)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pages[i] = alloc_page(GFP_KERNEL);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(!pages[i])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pr_err("custom_mmap: Failed to allocate page %d\n", i);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goto fail_alloc_pages;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clear_page(page_address(pages[i]));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kernel_buffer = page_address(pages[0]);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pr_info("custom_mmap: Allocated %d pages (%d bytes) at kernel VA %p\n",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num_pages, BUFFER_SIZE, kernel_buffer);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/* Register character device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major_number = register_chrdev(0, DEVICE_NAME, &amp;fops);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(major_number &lt; 0)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pr_err("custom_mmap: Failed to register character device\n");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goto fail_alloc_pages;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/* Create /sys class and /dev node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custom_class = class_create(THIS_MODULE, DEVICE_NAME);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(IS_ERR(custom_class))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unregister_chrdev(major_number, DEVICE_NAME);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goto fail_alloc_pages;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custom_device = device_create(custom_class, NULL,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MKDEV(major_number, 0),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NULL, DEVICE_NAME);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(IS_ERR(custom_device))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class_destroy(custom_class);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unregister_chrdev(major_number, DEVICE_NAME);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goto fail_alloc_pages;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pr_info("custom_mmap: Device created (major=%d)\n", major_number);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0;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fail_alloc_pages: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 = 0; i &lt; num_pages; i++)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(pages[i]) __free_page(pages[i]);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kfree(pages);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-ENOMEM;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void __exit custom_mmap_exit(void)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i;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pr_info("custom_mmap: Cleaning up module\n");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(custom_device)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device_destroy(custom_class, MKDEV(major_number, 0));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(custom_class)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class_destroy(custom_class);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unregister_chrdev(major_number, DEVICE_NAME);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(pages)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(i = 0; i &lt; num_pages; i++)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(pages[i]) __free_page(pages[i]);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kfree(pages);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pr_info("custom_mmap: Module removed\n");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module_init(custom_mmap_init);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module_exit(custom_mmap_exit);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MODULE_LICENSE("GPL");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MODULE_AUTHOR("Your Name");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MODULE_DESCRIPTION("Custom mmap implementation for 2MB buffer");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MODULE_VERSION("1.0");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pStyle w:val="Heading2"/>
      </w:pPr>
      <w:r>
        <w:t xml:space="preserve">2.3  User-Space Test Application: test_mmap.c</w:t>
      </w:r>
    </w:p>
    <w:p>
      <w:pPr>
        <w:pStyle w:val="BodyText"/>
      </w:pPr>
      <w:r>
        <w:t xml:space="preserve">The following test application opens the character device, memory-maps the 2 MB buffer, and runs four verification tests covering pattern writing, read-back verification, string I/O, and multi-page access.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&lt;stdio.h&gt;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&lt;stdlib.h&gt;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&lt;fcntl.h&gt;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&lt;sys/mman.h&gt;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&lt;unistd.h&gt;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&lt;string.h&gt;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&lt;errno.h&gt;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DEVICE_PATH  "/dev/custom_mmap"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BUFFER_SIZE  (2 * 1024 * 1024)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int main(int argc, char *argv[])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  fd;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void *mapped_addr;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char *buffer;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  i;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printf("Opening device %s...\n", DEVICE_PATH);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fd = open(DEVICE_PATH, O_RDWR);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(fd &lt; 0)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perror("Failed to open device");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1;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printf("Mapping 2MB buffer...\n");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mapped_addr = mmap(NULL, BUFFER_SIZE,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PROT_READ | PROT_WRITE,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MAP_SHARED, fd, 0);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(mapped_addr == MAP_FAILED)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perror("mmap failed");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close(fd);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1;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printf("Successfully mapped at address: %p\n", mapped_addr);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buffer = (char *)mapped_addr;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/* Test 1: Write byte pattern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printf("\nTest 1: Writing pattern to buffer...\n");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 = 0; i &lt; 1024; i++)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buffer[i] = (char)(i % 256);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printf("Written 1KB of pattern data\n");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/* Test 2: Read back and verify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printf("\nTest 2: Verifying data...\n");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errors = 0;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(i = 0; i &lt; 1024; i++)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(buffer[i] != (char)(i % 256)) errors++;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printf("Verification complete: %d errors\n", errors);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/* Test 3: String write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printf("\nTest 3: Writing string...\n");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const char *test_str = "Hello from user space! Custom mmap test.";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strcpy(buffer, test_str);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printf("Read back: %s\n", buffer);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/* Test 4: Multi-page access (triggers multiple faults)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printf("\nTest 4: Accessing different pages...\n");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buffer[0]           = 'A';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buffer[4096]        = 'B';  /* second page 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buffer[8192]        = 'C';  /* third page  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buffer[1024*1024]   = 'D';  /* 1 MB offset 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printf("Accessed multiple pages successfully\n");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/* Cleanup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printf("\nUnmapping buffer...\n");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(munmap(mapped_addr, BUFFER_SIZE) &lt; 0)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perror("munmap failed");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close(fd);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printf("Test completed successfully!\n");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0;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pStyle w:val="Heading2"/>
      </w:pPr>
      <w:r>
        <w:t xml:space="preserve">2.4  Build System: Makefile</w:t>
      </w:r>
    </w:p>
    <w:p>
      <w:pPr>
        <w:pStyle w:val="BodyText"/>
      </w:pPr>
      <w:r>
        <w:t xml:space="preserve">The Makefile builds both the kernel module and the user-space test application. It provides convenience targets for loading, unloading, and running tests.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Kernel module Makefile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obj-m += custom_mmap.o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KDIR := /lib/modules/$(shell uname -r)/build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PWD  := $(shell pwd)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all: module userspace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module: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$(MAKE) -C $(KDIR) M=$(PWD) modules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userspace: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gcc -o test_mmap test_mmap.c -Wall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clean: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$(MAKE) -C $(KDIR) M=$(PWD) clean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rm -f test_mmap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install: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sudo insmod custom_mmap.ko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uninstall: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sudo rmmod custom_mmap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test: install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sudo ./test_mmap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sudo rmmod custom_mmap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dmesg | tail -50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pStyle w:val="Heading2"/>
      </w:pPr>
      <w:r>
        <w:t xml:space="preserve">2.5  Build &amp; Usage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1: Build the kernel module and test app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make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2: Load the kernel module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insmod custom_mmap.ko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3: Verify device node creation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ls -l /dev/custom_mmap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4: Run the user-space test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./test_mmap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5: Inspect kernel log output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dmesg | tail -50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6: Unload the module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rmmod custom_mmap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pStyle w:val="Heading2"/>
      </w:pPr>
      <w:r>
        <w:t xml:space="preserve">2.6  Key Implementation Details</w:t>
      </w:r>
    </w:p>
    <w:p>
      <w:pPr>
        <w:pStyle w:val="BodyText"/>
      </w:pPr>
      <w:r>
        <w:t xml:space="preserve">The following summarises the essential design decisions made in this driver:</w:t>
      </w:r>
    </w:p>
    <w:p>
      <w:pPr>
        <w:pStyle w:val="ListParagraph"/>
        <w:numPr>
          <w:ilvl w:val="0"/>
          <w:numId w:val="2"/>
        </w:numPr>
      </w:pPr>
      <w:r>
        <w:rPr>
          <w:rStyle w:val="KeyTerm"/>
        </w:rPr>
        <w:t xml:space="preserve">Memory allocation strategy: </w:t>
      </w:r>
      <w:r>
        <w:t xml:space="preserve">alloc_page() is used for page-by-page allocation rather than kmalloc(), giving finer control over individual pages and enabling the demand-paging approach.</w:t>
      </w:r>
    </w:p>
    <w:p>
      <w:pPr>
        <w:pStyle w:val="ListParagraph"/>
        <w:numPr>
          <w:ilvl w:val="0"/>
          <w:numId w:val="2"/>
        </w:numPr>
      </w:pPr>
      <w:r>
        <w:rPr>
          <w:rStyle w:val="KeyTerm"/>
        </w:rPr>
        <w:t xml:space="preserve">Two mapping approaches: </w:t>
      </w:r>
      <w:r>
        <w:t xml:space="preserve">Eager mapping via remap_pfn_range() maps all pages at mmap() time. Demand paging via vm_operations fault handler maps pages lazily on first access (default, more efficient for sparse access patterns).</w:t>
      </w:r>
    </w:p>
    <w:p>
      <w:pPr>
        <w:pStyle w:val="ListParagraph"/>
        <w:numPr>
          <w:ilvl w:val="0"/>
          <w:numId w:val="2"/>
        </w:numPr>
      </w:pPr>
      <w:r>
        <w:rPr>
          <w:rStyle w:val="KeyTerm"/>
        </w:rPr>
        <w:t xml:space="preserve">Cache control: </w:t>
      </w:r>
      <w:r>
        <w:rPr>
          <w:rStyle w:val="CodeInline"/>
        </w:rPr>
        <w:t xml:space="preserve">pgprot_noncached()</w:t>
      </w:r>
      <w:r>
        <w:t xml:space="preserve"> for uncached I/O access, </w:t>
      </w:r>
      <w:r>
        <w:rPr>
          <w:rStyle w:val="CodeInline"/>
        </w:rPr>
        <w:t xml:space="preserve">pgprot_writecombine()</w:t>
      </w:r>
      <w:r>
        <w:t xml:space="preserve"> for sequential write performance, or unmodified </w:t>
      </w:r>
      <w:r>
        <w:rPr>
          <w:rStyle w:val="CodeInline"/>
        </w:rPr>
        <w:t xml:space="preserve">vm_page_prot</w:t>
      </w:r>
      <w:r>
        <w:t xml:space="preserve"> for normal cached access.</w:t>
      </w:r>
    </w:p>
    <w:p>
      <w:pPr>
        <w:pStyle w:val="ListParagraph"/>
        <w:numPr>
          <w:ilvl w:val="0"/>
          <w:numId w:val="2"/>
        </w:numPr>
      </w:pPr>
      <w:r>
        <w:rPr>
          <w:rStyle w:val="KeyTerm"/>
        </w:rPr>
        <w:t xml:space="preserve">VM flags: </w:t>
      </w:r>
      <w:r>
        <w:rPr>
          <w:rStyle w:val="CodeInline"/>
        </w:rPr>
        <w:t xml:space="preserve">VM_IO</w:t>
      </w:r>
      <w:r>
        <w:t xml:space="preserve"> marks the region as I/O memory; </w:t>
      </w:r>
      <w:r>
        <w:rPr>
          <w:rStyle w:val="CodeInline"/>
        </w:rPr>
        <w:t xml:space="preserve">VM_DONTEXPAND</w:t>
      </w:r>
      <w:r>
        <w:t xml:space="preserve"> prevents mremap(); </w:t>
      </w:r>
      <w:r>
        <w:rPr>
          <w:rStyle w:val="CodeInline"/>
        </w:rPr>
        <w:t xml:space="preserve">VM_DONTDUMP</w:t>
      </w:r>
      <w:r>
        <w:t xml:space="preserve"> excludes the region from core dumps.</w:t>
      </w:r>
    </w:p>
    <w:p>
      <w:pPr>
        <w:pStyle w:val="ListParagraph"/>
        <w:numPr>
          <w:ilvl w:val="0"/>
          <w:numId w:val="2"/>
        </w:numPr>
      </w:pPr>
      <w:r>
        <w:rPr>
          <w:rStyle w:val="KeyTerm"/>
        </w:rPr>
        <w:t xml:space="preserve">Security: </w:t>
      </w:r>
      <w:r>
        <w:t xml:space="preserve">Each page is zeroed with clear_page() during init to prevent information leakage from recycled kernel memory.</w:t>
      </w:r>
    </w:p>
    <w:p>
      <w:pPr>
        <w:spacing w:after="100" w:before="100"/>
      </w:pPr>
      <w:r>
        <w:t xml:space="preserve"> </w:t>
      </w:r>
    </w:p>
    <w:p>
      <w:pPr>
        <w:pStyle w:val="Heading1"/>
        <w:pageBreakBefore/>
      </w:pPr>
      <w:r>
        <w:t xml:space="preserve">Chapter 3: Block Driver vs. Character Driver</w:t>
      </w:r>
    </w:p>
    <w:p>
      <w:pPr>
        <w:pStyle w:val="BodyText"/>
      </w:pPr>
      <w:r>
        <w:t xml:space="preserve">Understanding the distinction between block and character drivers is foundational for Linux kernel development. This chapter provides a comprehensive comparison — from data model and buffering to registration mechanics and typical use cases.</w:t>
      </w:r>
    </w:p>
    <w:p>
      <w:pPr>
        <w:pStyle w:val="Heading2"/>
      </w:pPr>
      <w:r>
        <w:t xml:space="preserve">3.1  Core Conceptual Differences</w:t>
      </w:r>
    </w:p>
    <w:p>
      <w:pPr>
        <w:pStyle w:val="Heading3"/>
      </w:pPr>
      <w:r>
        <w:t xml:space="preserve">3.1.1  Character Drivers</w:t>
      </w:r>
    </w:p>
    <w:p>
      <w:pPr>
        <w:pStyle w:val="ListParagraph"/>
        <w:numPr>
          <w:ilvl w:val="0"/>
          <w:numId w:val="3"/>
        </w:numPr>
      </w:pPr>
      <w:r>
        <w:t xml:space="preserve">Handle data as a </w:t>
      </w:r>
      <w:r>
        <w:rPr>
          <w:rStyle w:val="KeyTerm"/>
        </w:rPr>
        <w:t xml:space="preserve">stream of bytes</w:t>
      </w:r>
      <w:r>
        <w:t xml:space="preserve"> (character by character).</w:t>
      </w:r>
    </w:p>
    <w:p>
      <w:pPr>
        <w:pStyle w:val="ListParagraph"/>
        <w:numPr>
          <w:ilvl w:val="0"/>
          <w:numId w:val="3"/>
        </w:numPr>
      </w:pPr>
      <w:r>
        <w:t xml:space="preserve">Access is </w:t>
      </w:r>
      <w:r>
        <w:rPr>
          <w:rStyle w:val="KeyTerm"/>
        </w:rPr>
        <w:t xml:space="preserve">sequential</w:t>
      </w:r>
      <w:r>
        <w:t xml:space="preserve"> — data flows in order.</w:t>
      </w:r>
    </w:p>
    <w:p>
      <w:pPr>
        <w:pStyle w:val="ListParagraph"/>
        <w:numPr>
          <w:ilvl w:val="0"/>
          <w:numId w:val="3"/>
        </w:numPr>
      </w:pPr>
      <w:r>
        <w:t xml:space="preserve">No kernel buffering or caching; direct unbuffered I/O operations.</w:t>
      </w:r>
    </w:p>
    <w:p>
      <w:pPr>
        <w:pStyle w:val="ListParagraph"/>
        <w:numPr>
          <w:ilvl w:val="0"/>
          <w:numId w:val="3"/>
        </w:numPr>
      </w:pPr>
      <w:r>
        <w:t xml:space="preserve">Examples: serial ports (UART), keyboards, mice, sensors, custom devices.</w:t>
      </w:r>
    </w:p>
    <w:p>
      <w:pPr>
        <w:spacing w:after="100" w:before="100"/>
      </w:pPr>
      <w:r>
        <w:t xml:space="preserve"> </w:t>
      </w:r>
    </w:p>
    <w:p>
      <w:pPr>
        <w:pStyle w:val="Heading3"/>
      </w:pPr>
      <w:r>
        <w:t xml:space="preserve">3.1.2  Block Drivers</w:t>
      </w:r>
    </w:p>
    <w:p>
      <w:pPr>
        <w:pStyle w:val="ListParagraph"/>
        <w:numPr>
          <w:ilvl w:val="0"/>
          <w:numId w:val="4"/>
        </w:numPr>
      </w:pPr>
      <w:r>
        <w:t xml:space="preserve">Handle data in </w:t>
      </w:r>
      <w:r>
        <w:rPr>
          <w:rStyle w:val="KeyTerm"/>
        </w:rPr>
        <w:t xml:space="preserve">fixed-size blocks</w:t>
      </w:r>
      <w:r>
        <w:t xml:space="preserve"> (typically 512 B, 1 KB, or 4 KB).</w:t>
      </w:r>
    </w:p>
    <w:p>
      <w:pPr>
        <w:pStyle w:val="ListParagraph"/>
        <w:numPr>
          <w:ilvl w:val="0"/>
          <w:numId w:val="4"/>
        </w:numPr>
      </w:pPr>
      <w:r>
        <w:t xml:space="preserve">Support </w:t>
      </w:r>
      <w:r>
        <w:rPr>
          <w:rStyle w:val="KeyTerm"/>
        </w:rPr>
        <w:t xml:space="preserve">random access</w:t>
      </w:r>
      <w:r>
        <w:t xml:space="preserve"> — any block can be read or written independently.</w:t>
      </w:r>
    </w:p>
    <w:p>
      <w:pPr>
        <w:pStyle w:val="ListParagraph"/>
        <w:numPr>
          <w:ilvl w:val="0"/>
          <w:numId w:val="4"/>
        </w:numPr>
      </w:pPr>
      <w:r>
        <w:t xml:space="preserve">Kernel provides a </w:t>
      </w:r>
      <w:r>
        <w:rPr>
          <w:rStyle w:val="KeyTerm"/>
        </w:rPr>
        <w:t xml:space="preserve">buffer cache</w:t>
      </w:r>
      <w:r>
        <w:t xml:space="preserve"> (page cache) for performance.</w:t>
      </w:r>
    </w:p>
    <w:p>
      <w:pPr>
        <w:pStyle w:val="ListParagraph"/>
        <w:numPr>
          <w:ilvl w:val="0"/>
          <w:numId w:val="4"/>
        </w:numPr>
      </w:pPr>
      <w:r>
        <w:t xml:space="preserve">Examples: hard drives, SSDs, SD cards, eMMC, USB storage.</w:t>
      </w:r>
    </w:p>
    <w:p>
      <w:pPr>
        <w:spacing w:after="100" w:before="100"/>
      </w:pPr>
      <w:r>
        <w:t xml:space="preserve"> </w:t>
      </w:r>
    </w:p>
    <w:p>
      <w:pPr>
        <w:pStyle w:val="Heading2"/>
      </w:pPr>
      <w:r>
        <w:t xml:space="preserve">3.2  Technical Comparison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30"/>
        <w:gridCol w:w="363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Character Driver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Block Driver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Data Unit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Byte stream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Fixed-size blocks (512 B sectors)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Access Pattern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Sequential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Random access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Buffering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 — direct I/O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Kernel page cache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File Operations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read(), write(), ioctl(), open(), close()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Request queue + bio structures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Device Files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/dev/ttyS0, /dev/input/event0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/dev/sda, /dev/mmcblk0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Complexity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Simpler to implement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More complex (request queues, bio)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Filesystem Support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Yes — can host ext4, FAT, etc.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Seeking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Limited or not supported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Full seek support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pStyle w:val="Heading2"/>
      </w:pPr>
      <w:r>
        <w:t xml:space="preserve">3.3  Implementation Differences</w:t>
      </w:r>
    </w:p>
    <w:p>
      <w:pPr>
        <w:pStyle w:val="Heading3"/>
      </w:pPr>
      <w:r>
        <w:t xml:space="preserve">3.3.1  Character Driver 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struct file_operations char_fops =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.owner          = THIS_MODULE,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.open           = char_open,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.release        = char_release,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.read           = char_read,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.write          = char_write,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.unlocked_ioctl = char_ioctl,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.llseek         = char_llseek,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 Register character device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register_chrdev(major, "mychar", &amp;char_fops);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pStyle w:val="Heading3"/>
      </w:pPr>
      <w:r>
        <w:t xml:space="preserve">3.3.2  Block Driver 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struct block_device_operations block_fops =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.owner  = THIS_MODULE,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.open   = block_open,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.release = block_release,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.ioctl  = block_ioctl,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.getgeo = block_getgeo,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 Uses request queue (legacy) OR blk-mq (modern)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struct request_queue *queue;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queue = blk_init_queue(block_request, &amp;lock);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 Allocate and configure gendisk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struct gendisk *disk = alloc_disk(minors);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disk-&gt;major      = major;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disk-&gt;fops       = &amp;block_fops;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disk-&gt;queue      = queue;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set_capacity(disk, device_size_sectors);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add_disk(disk);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pStyle w:val="Heading2"/>
      </w:pPr>
      <w:r>
        <w:t xml:space="preserve">3.4  Data Flow Architecture</w:t>
      </w:r>
    </w:p>
    <w:p>
      <w:pPr>
        <w:pStyle w:val="Heading3"/>
      </w:pPr>
      <w:r>
        <w:t xml:space="preserve">3.4.1  Character Driver 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User Space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|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v  (read / write / ioctl system call)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VFS Layer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|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v  (invokes file_operations handlers directly)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Character Driver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|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v  (direct register/memory access)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Hardware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=&gt; Direct path, minimal kernel overhead, lowest latency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pStyle w:val="Heading3"/>
      </w:pPr>
      <w:r>
        <w:t xml:space="preserve">3.4.2  Block Driver 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User Space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|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v  (read / write system call)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VFS Layer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|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v  (checks page cache)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Page Cache (buffer cache)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|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v  (cache miss: issues bio request)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Block Layer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|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v  (I/O scheduler merges &amp; orders requests)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I/O Scheduler  (CFQ / deadline / mq-deadline / none)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|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v  (dispatches to driver request queue)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Block Driver   (queue_rq handler)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|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v  (DMA transfer or direct memory copy)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Hardware / Storage Medium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=&gt; Multiple layers — higher throughput via caching and scheduling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pStyle w:val="Heading2"/>
      </w:pPr>
      <w:r>
        <w:t xml:space="preserve">3.5  When to Use Each Driver Type</w:t>
      </w:r>
    </w:p>
    <w:p>
      <w:pPr>
        <w:pStyle w:val="Heading3"/>
      </w:pPr>
      <w:r>
        <w:t xml:space="preserve">3.5.1  Choose a Character Driver When:</w:t>
      </w:r>
    </w:p>
    <w:p>
      <w:pPr>
        <w:pStyle w:val="ListParagraph"/>
        <w:numPr>
          <w:ilvl w:val="0"/>
          <w:numId w:val="5"/>
        </w:numPr>
      </w:pPr>
      <w:r>
        <w:t xml:space="preserve">Data is naturally sequential (e.g., serial communication, sensor streams).</w:t>
      </w:r>
    </w:p>
    <w:p>
      <w:pPr>
        <w:pStyle w:val="ListParagraph"/>
        <w:numPr>
          <w:ilvl w:val="0"/>
          <w:numId w:val="5"/>
        </w:numPr>
      </w:pPr>
      <w:r>
        <w:t xml:space="preserve">No filesystem support is needed.</w:t>
      </w:r>
    </w:p>
    <w:p>
      <w:pPr>
        <w:pStyle w:val="ListParagraph"/>
        <w:numPr>
          <w:ilvl w:val="0"/>
          <w:numId w:val="5"/>
        </w:numPr>
      </w:pPr>
      <w:r>
        <w:t xml:space="preserve">Direct hardware control is required.</w:t>
      </w:r>
    </w:p>
    <w:p>
      <w:pPr>
        <w:pStyle w:val="ListParagraph"/>
        <w:numPr>
          <w:ilvl w:val="0"/>
          <w:numId w:val="5"/>
        </w:numPr>
      </w:pPr>
      <w:r>
        <w:t xml:space="preserve">Low-latency, unbuffered access is critical.</w:t>
      </w:r>
    </w:p>
    <w:p>
      <w:pPr>
        <w:pStyle w:val="ListParagraph"/>
        <w:numPr>
          <w:ilvl w:val="0"/>
          <w:numId w:val="5"/>
        </w:numPr>
      </w:pPr>
      <w:r>
        <w:t xml:space="preserve">Custom protocols (I2C, SPI devices) or user-space memory-mapped buffers (as in Chapter 2).</w:t>
      </w:r>
    </w:p>
    <w:p>
      <w:pPr>
        <w:spacing w:after="100" w:before="100"/>
      </w:pPr>
      <w:r>
        <w:t xml:space="preserve"> </w:t>
      </w:r>
    </w:p>
    <w:p>
      <w:pPr>
        <w:pStyle w:val="Heading3"/>
      </w:pPr>
      <w:r>
        <w:t xml:space="preserve">3.5.2  Choose a Block Driver When:</w:t>
      </w:r>
    </w:p>
    <w:p>
      <w:pPr>
        <w:pStyle w:val="ListParagraph"/>
        <w:numPr>
          <w:ilvl w:val="0"/>
          <w:numId w:val="6"/>
        </w:numPr>
      </w:pPr>
      <w:r>
        <w:t xml:space="preserve">Building a storage device driver (persistent data, mountable volume).</w:t>
      </w:r>
    </w:p>
    <w:p>
      <w:pPr>
        <w:pStyle w:val="ListParagraph"/>
        <w:numPr>
          <w:ilvl w:val="0"/>
          <w:numId w:val="6"/>
        </w:numPr>
      </w:pPr>
      <w:r>
        <w:t xml:space="preserve">Filesystem support is needed (ext4, FAT32, etc.).</w:t>
      </w:r>
    </w:p>
    <w:p>
      <w:pPr>
        <w:pStyle w:val="ListParagraph"/>
        <w:numPr>
          <w:ilvl w:val="0"/>
          <w:numId w:val="6"/>
        </w:numPr>
      </w:pPr>
      <w:r>
        <w:t xml:space="preserve">Random-access I/O patterns dominate the workload.</w:t>
      </w:r>
    </w:p>
    <w:p>
      <w:pPr>
        <w:pStyle w:val="ListParagraph"/>
        <w:numPr>
          <w:ilvl w:val="0"/>
          <w:numId w:val="6"/>
        </w:numPr>
      </w:pPr>
      <w:r>
        <w:t xml:space="preserve">Large data transfers benefit from kernel-level caching and I/O scheduling.</w:t>
      </w:r>
    </w:p>
    <w:p>
      <w:pPr>
        <w:pStyle w:val="ListParagraph"/>
        <w:numPr>
          <w:ilvl w:val="0"/>
          <w:numId w:val="6"/>
        </w:numPr>
      </w:pPr>
      <w:r>
        <w:t xml:space="preserve">Standard storage interface (eMMC, SD card, RAM disk) is required.</w:t>
      </w:r>
    </w:p>
    <w:p>
      <w:pPr>
        <w:spacing w:after="100" w:before="100"/>
      </w:pPr>
      <w:r>
        <w:t xml:space="preserve"> 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6E" w:sz="4"/>
              <w:left w:val="single" w:color="1A3C6E" w:sz="12"/>
              <w:bottom w:val="single" w:color="1A3C6E" w:sz="4"/>
              <w:right w:val="none"/>
            </w:tcBorders>
            <w:shd w:fill="EAF3FB" w:val="clear"/>
          </w:tcPr>
          <w:p>
            <w:pPr>
              <w:spacing w:after="60" w:before="120"/>
            </w:pPr>
            <w:r>
              <w:rPr>
                <w:b/>
                <w:bCs/>
                <w:color w:val="1A3C6E"/>
                <w:sz w:val="22"/>
                <w:szCs w:val="22"/>
              </w:rPr>
              <w:t xml:space="preserve">📌  ARM / Qualcomm IoT SoC Context</w:t>
            </w:r>
          </w:p>
          <w:p>
            <w:pPr>
              <w:spacing w:after="40" w:before="60"/>
            </w:pPr>
            <w:r>
              <w:rPr>
                <w:b/>
                <w:bCs/>
                <w:sz w:val="20"/>
                <w:szCs w:val="20"/>
              </w:rPr>
              <w:t xml:space="preserve">Character drivers you likely encounter:</w:t>
            </w:r>
          </w:p>
          <w:p>
            <w:pPr>
              <w:spacing w:after="20" w:before="20"/>
              <w:ind w:left="360"/>
            </w:pPr>
            <w:r>
              <w:rPr>
                <w:sz w:val="20"/>
                <w:szCs w:val="20"/>
              </w:rPr>
              <w:t xml:space="preserve">  •  UART drivers (debug console, AT commands)</w:t>
            </w:r>
          </w:p>
          <w:p>
            <w:pPr>
              <w:spacing w:after="20" w:before="20"/>
              <w:ind w:left="360"/>
            </w:pPr>
            <w:r>
              <w:rPr>
                <w:sz w:val="20"/>
                <w:szCs w:val="20"/>
              </w:rPr>
              <w:t xml:space="preserve">  •  I²C sensor drivers (accelerometer, temperature)</w:t>
            </w:r>
          </w:p>
          <w:p>
            <w:pPr>
              <w:spacing w:after="20" w:before="20"/>
              <w:ind w:left="360"/>
            </w:pPr>
            <w:r>
              <w:rPr>
                <w:sz w:val="20"/>
                <w:szCs w:val="20"/>
              </w:rPr>
              <w:t xml:space="preserve">  •  SPI flash drivers (when not using MTD)</w:t>
            </w:r>
          </w:p>
          <w:p>
            <w:pPr>
              <w:spacing w:after="20" w:before="20"/>
              <w:ind w:left="360"/>
            </w:pPr>
            <w:r>
              <w:rPr>
                <w:sz w:val="20"/>
                <w:szCs w:val="20"/>
              </w:rPr>
              <w:t xml:space="preserve">  •  GPIO drivers, custom hardware interfaces</w:t>
            </w:r>
          </w:p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Block drivers you encounter:</w:t>
            </w:r>
          </w:p>
          <w:p>
            <w:pPr>
              <w:spacing w:after="20" w:before="20"/>
              <w:ind w:left="360"/>
            </w:pPr>
            <w:r>
              <w:rPr>
                <w:sz w:val="20"/>
                <w:szCs w:val="20"/>
              </w:rPr>
              <w:t xml:space="preserve">  •  eMMC / UFS storage drivers</w:t>
            </w:r>
          </w:p>
          <w:p>
            <w:pPr>
              <w:spacing w:after="20" w:before="20"/>
              <w:ind w:left="360"/>
            </w:pPr>
            <w:r>
              <w:rPr>
                <w:sz w:val="20"/>
                <w:szCs w:val="20"/>
              </w:rPr>
              <w:t xml:space="preserve">  •  SD card drivers (mmc subsystem)</w:t>
            </w:r>
          </w:p>
          <w:p>
            <w:pPr>
              <w:spacing w:after="20" w:before="20"/>
              <w:ind w:left="360"/>
            </w:pPr>
            <w:r>
              <w:rPr>
                <w:sz w:val="20"/>
                <w:szCs w:val="20"/>
              </w:rPr>
              <w:t xml:space="preserve">  •  NAND flash with MTD / UBI layer</w:t>
            </w:r>
          </w:p>
          <w:p>
            <w:pPr>
              <w:spacing w:after="120" w:before="20"/>
              <w:ind w:left="360"/>
            </w:pPr>
            <w:r>
              <w:rPr>
                <w:sz w:val="20"/>
                <w:szCs w:val="20"/>
              </w:rPr>
              <w:t xml:space="preserve">  •  RAM disk drivers (see Chapter 4)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pStyle w:val="Heading1"/>
        <w:pageBreakBefore/>
      </w:pPr>
      <w:r>
        <w:t xml:space="preserve">Chapter 4: Simple RAM Disk Block Driver</w:t>
      </w:r>
    </w:p>
    <w:p>
      <w:pPr>
        <w:pStyle w:val="BodyText"/>
      </w:pPr>
      <w:r>
        <w:t xml:space="preserve">This chapter presents a complete RAM disk block driver (simple_ramdisk.c) that creates a 16 MB mountable block device backed by RAM. It demonstrates the modern blk-mq interface, bio processing, gendisk management, and a full test script.</w:t>
      </w:r>
    </w:p>
    <w:p>
      <w:pPr>
        <w:pStyle w:val="Heading2"/>
      </w:pPr>
      <w:r>
        <w:t xml:space="preserve">4.1  Driver Architecture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ramdisk_device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Master device struct: vmalloc'd data buffer, spinlock, queue, gendisk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ramdisk_transfer()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Copies data between user request and the vmalloc'd RAM buffer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ramdisk_handle_bio()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Iterates bio segments, calling ramdisk_transfer() per segment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ramdisk_queue_rq()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blk-mq entry point; starts request, processes each bio, signals completion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ramdisk_getgeo()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Provides fake disk geometry for compatibility with partitioning tools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ramdisk_setup_device()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Allocates data buffer, tag set, request queue, and gendisk; calls add_disk()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pStyle w:val="Heading2"/>
      </w:pPr>
      <w:r>
        <w:t xml:space="preserve">4.2  Kernel Module: simple_ramdisk.c</w:t>
      </w:r>
    </w:p>
    <w:p>
      <w:pPr>
        <w:pStyle w:val="Heading3"/>
      </w:pPr>
      <w:r>
        <w:t xml:space="preserve">4.2.1  Headers, Macros, and Device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&lt;linux/module.h&gt;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&lt;linux/kernel.h&gt;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&lt;linux/fs.h&gt;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&lt;linux/blkdev.h&gt;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&lt;linux/bio.h&gt;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&lt;linux/genhd.h&gt;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&lt;linux/vmalloc.h&gt;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#include &lt;linux/string.h&gt;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RAMDISK_NAME   "sramdisk"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RAMDISK_SIZE   (16 * 1024 * 1024)   /* 16 MB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SECTOR_SIZE    512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RAMDISK_MINORS 1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struct ramdisk_device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unsigned long         size;    /* device size in bytes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u8                   *data;    /* backing data buffer 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spinlock_t            lock;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 request_queue *queue;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 gendisk       *gd;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struct ramdisk_device *ramdisk_dev  = NULL;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int                    ramdisk_major = 0;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pStyle w:val="Heading3"/>
      </w:pPr>
      <w:r>
        <w:t xml:space="preserve">4.2.2  Data Transfer and bio Processing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 Low-level transfer: memcpy between RAM buffer and bio segment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void ramdisk_transfer(struct ramdisk_device *dev,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sector_t sector,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unsigned long nsect,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char *buffer,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int write)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unsigned long offset = sector * SECTOR_SIZE;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unsigned long nbytes = nsect  * SECTOR_SIZE;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((offset + nbytes) &gt; dev-&gt;size)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pr_err("ramdisk: Beyond-end access (%ld + %ld &gt; %lu)\n",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offset, nbytes, dev-&gt;size);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(write)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memcpy(dev-&gt;data + offset, buffer, nbytes);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else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memcpy(buffer, dev-&gt;data + offset, nbytes);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 Process a single bio (set of segments in one I/O request)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int ramdisk_handle_bio(struct ramdisk_device *dev, struct bio *bio)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 bio_vec  bvec;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 bvec_iter iter;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sector_t sector = bio-&gt;bi_iter.bi_sector;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     write  = bio_data_dir(bio);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bio_for_each_segment(bvec, bio, iter)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char         *buffer = kmap_atomic(bvec.bv_page);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unsigned long offset = bvec.bv_offset;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unsigned int  len    = bvec.bv_len;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ramdisk_transfer(dev, sector, len / SECTOR_SIZE,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buffer + offset, write);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kunmap_atomic(buffer);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sector += len / SECTOR_SIZE;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0;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pStyle w:val="Heading3"/>
      </w:pPr>
      <w:r>
        <w:t xml:space="preserve">4.2.3  blk-mq Request Handler</w:t>
      </w:r>
    </w:p>
    <w:p>
      <w:pPr>
        <w:pStyle w:val="BodyText"/>
      </w:pPr>
      <w:r>
        <w:t xml:space="preserve">The queue_rq callback is the entry point for all I/O. It must call blk_mq_start_request() before processing and blk_mq_end_request() upon completion.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blk_status_t ramdisk_queue_rq(struct blk_mq_hw_ctx *hctx,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   const struct blk_mq_queue_data *bd)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 request          *req = bd-&gt;rq;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 ramdisk_device   *dev = req-&gt;q-&gt;queuedata;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 bio              *bio;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blk_mq_start_request(req);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__rq_for_each_bio(bio, req)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ramdisk_handle_bio(dev, bio);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blk_mq_end_request(req, BLK_STS_OK);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BLK_STS_OK;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struct blk_mq_ops ramdisk_mq_ops =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.queue_rq = ramdisk_queue_rq,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pStyle w:val="Heading3"/>
      </w:pPr>
      <w:r>
        <w:t xml:space="preserve">4.2.4  Block Device Operations and Geometry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int ramdisk_open(struct block_device *bdev, fmode_t mode)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pr_info("ramdisk: Device opened\n");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0;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void ramdisk_release(struct gendisk *gd, fmode_t mode)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pr_info("ramdisk: Device closed\n");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 Provide fake geometry for tools like fdisk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int ramdisk_getgeo(struct block_device *bdev, struct hd_geometry *geo)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geo-&gt;heads     = 4;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geo-&gt;sectors   = 16;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geo-&gt;cylinders = (RAMDISK_SIZE / SECTOR_SIZE) 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(geo-&gt;heads * geo-&gt;sectors);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geo-&gt;start     = 0;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0;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const struct block_device_operations ramdisk_fops =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.owner   = THIS_MODULE,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.open    = ramdisk_open,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.release = ramdisk_release,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.getgeo  = ramdisk_getgeo,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pStyle w:val="Heading3"/>
      </w:pPr>
      <w:r>
        <w:t xml:space="preserve">4.2.5  Device Setup, Module Init, and Exit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int ramdisk_setup_device(struct ramdisk_device *dev)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 blk_mq_tag_set *tag_set;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dev-&gt;size = RAMDISK_SIZE;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dev-&gt;data = vmalloc(dev-&gt;size);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(!dev-&gt;data) return -ENOMEM;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memset(dev-&gt;data, 0, dev-&gt;size);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spin_lock_init(&amp;dev-&gt;lock);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tag_set = kzalloc(sizeof(*tag_set), GFP_KERNEL);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(!tag_set) { vfree(dev-&gt;data); return -ENOMEM;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tag_set-&gt;ops          = &amp;ramdisk_mq_ops;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tag_set-&gt;nr_hw_queues = 1;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tag_set-&gt;queue_depth  = 128;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tag_set-&gt;numa_node    = NUMA_NO_NODE;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tag_set-&gt;flags        = BLK_MQ_F_SHOULD_MERGE;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tag_set-&gt;driver_data  = dev;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(blk_mq_alloc_tag_set(tag_set))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kfree(tag_set); vfree(dev-&gt;data); return -ENOMEM;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dev-&gt;queue = blk_mq_init_queue(tag_set);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(IS_ERR(dev-&gt;queue))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blk_mq_free_tag_set(tag_set);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kfree(tag_set); vfree(dev-&gt;data);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PTR_ERR(dev-&gt;queue);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dev-&gt;queue-&gt;queuedata = dev;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dev-&gt;gd = alloc_disk(RAMDISK_MINORS);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(!dev-&gt;gd)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blk_cleanup_queue(dev-&gt;queue);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blk_mq_free_tag_set(tag_set);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kfree(tag_set); vfree(dev-&gt;data); return -ENOMEM;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dev-&gt;gd-&gt;major        = ramdisk_major;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dev-&gt;gd-&gt;first_minor  = 0;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dev-&gt;gd-&gt;fops         = &amp;ramdisk_fops;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dev-&gt;gd-&gt;queue        = dev-&gt;queue;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dev-&gt;gd-&gt;private_data = dev;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snprintf(dev-&gt;gd-&gt;disk_name, 32, RAMDISK_NAME);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set_capacity(dev-&gt;gd, RAMDISK_SIZE / SECTOR_SIZE);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add_disk(dev-&gt;gd);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pr_info("ramdisk: Device registered (%d MB)\n",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RAMDISK_SIZE / (1024 * 1024));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0;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int __init ramdisk_init(void)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ret;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pr_info("ramdisk: Initializing\n");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ramdisk_major = register_blkdev(0, RAMDISK_NAME);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(ramdisk_major &lt; 0) return ramdisk_major;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ramdisk_dev = kzalloc(sizeof(struct ramdisk_device), GFP_KERNEL);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(!ramdisk_dev)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unregister_blkdev(ramdisk_major, RAMDISK_NAME);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-ENOMEM;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 = ramdisk_setup_device(ramdisk_dev);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(ret)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kfree(ramdisk_dev);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unregister_blkdev(ramdisk_major, RAMDISK_NAME);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ret;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pr_info("ramdisk: Loaded successfully\n");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0;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void __exit ramdisk_exit(void)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struct ramdisk_device *dev = ramdisk_dev;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(dev-&gt;gd) { del_gendisk(dev-&gt;gd); put_disk(dev-&gt;gd);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(dev-&gt;queue) blk_cleanup_queue(dev-&gt;queue);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(dev-&gt;data)  vfree(dev-&gt;data);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kfree(dev);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unregister_blkdev(ramdisk_major, RAMDISK_NAME);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pr_info("ramdisk: Unloaded\n");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module_init(ramdisk_init);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module_exit(ramdisk_exit);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MODULE_LICENSE("GPL");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MODULE_AUTHOR("Sandeep");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MODULE_DESCRIPTION("Simple RAM Disk Block Driver");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MODULE_VERSION("1.0");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pStyle w:val="Heading2"/>
      </w:pPr>
      <w:r>
        <w:t xml:space="preserve">4.3  Test Script: test_ramdisk.sh</w:t>
      </w:r>
    </w:p>
    <w:p>
      <w:pPr>
        <w:pStyle w:val="BodyText"/>
      </w:pPr>
      <w:r>
        <w:t xml:space="preserve">The following Bash script automates all verification steps: device presence check, ext4 formatting, mount, read/write tests, and dd performance benchmarks.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#!/bin/bash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 -e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DEVICE="/dev/sramdisk"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MOUNT_POINT="/mnt/ramdisk"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"=== RAM Disk Block Driver Test ==="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 module and device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lsmod | grep -q simple_ramdisk || { echo "Module not loaded"; exit 1;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-b "$DEVICE" ]              || { echo "Device $DEVICE not found"; exit 1;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"Device $DEVICE found"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Display device info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lsblk $DEVICE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Test 1: Create filesystem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"Test 1: Creating ext4 filesystem..."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mkfs.ext4 -F $DEVICE &amp;&amp; echo "Filesystem created"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Test 2: Mount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"Test 2: Mounting..."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mkdir -p $MOUNT_POINT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mount $DEVICE $MOUNT_POINT &amp;&amp; echo "Mounted at $MOUNT_POINT"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Test 3: Write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"Test 3: Writing test files..."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sh -c "echo 'Hello from RAM disk!' &gt; $MOUNT_POINT/test.txt"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sh -c "dd if=/dev/zero of=$MOUNT_POINT/largefile bs=1M count=5 2&gt;/dev/null"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Test 4: Read back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"Test 4: Reading test files..."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cat $MOUNT_POINT/test.txt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ls -lh $MOUNT_POINT/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Test 5: Filesystem usage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"Test 5: Checking filesystem usage..."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df -h $MOUNT_POINT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Test 6: Write performance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"Test 6: Write performance test..."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dd if=/dev/zero of=$MOUNT_POINT/perftest bs=1M count=10 conv=fsync 2&gt;&amp;1 \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| grep -E "copied|MB/s"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Test 7: Read performance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"Test 7: Read performance test..."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dd if=$MOUNT_POINT/perftest of=/dev/null bs=1M 2&gt;&amp;1 \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| grep -E "copied|MB/s"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Cleanup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umount $MOUNT_POINT &amp;&amp; echo "Device unmounted"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"=== All tests completed successfully! ==="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"View kernel logs: dmesg | tail -30"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"Remove module:    sudo rmmod simple_ramdisk"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pStyle w:val="Heading2"/>
      </w:pPr>
      <w:r>
        <w:t xml:space="preserve">4.4  Build System: Makefile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obj-m += simple_ramdisk.o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KDIR := /lib/modules/$(shell uname -r)/build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PWD  := $(shell pwd)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all: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$(MAKE) -C $(KDIR) M=$(PWD) modules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clean: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$(MAKE) -C $(KDIR) M=$(PWD) clean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rm -f *.order *.symvers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install: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sudo insmod simple_ramdisk.ko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@echo "Module loaded. Device: /dev/sramdisk"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uninstall: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@mount | grep -q sramdisk &amp;&amp; sudo umount /dev/sramdisk || true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sudo rmmod simple_ramdisk &amp;&amp; echo "Module unloaded"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test: install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chmod +x test_ramdisk.sh &amp;&amp; ./test_ramdisk.sh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logs: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dmesg | grep ramdisk | tail -20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info: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@lsmod | grep -q simple_ramdisk &amp;&amp; lsblk /dev/sramdisk || echo "Not loaded"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help: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	@echo "Targets: all | clean | install | uninstall | test | logs | info"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pStyle w:val="Heading2"/>
      </w:pPr>
      <w:r>
        <w:t xml:space="preserve">4.5  Key Block Driver Concepts Demonstrated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 Detail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blk-mq architecture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Uses modern multi-queue blk-mq instead of legacy single-queue interface. Configured via blk_mq_tag_set and blk_mq_init_queue().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bio processing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bio_for_each_segment() iterates all scatter-gather segments in a bio. kmap_atomic()/kunmap_atomic() safely access page data in atomic context.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Memory management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vmalloc() provides virtually contiguous 16 MB buffer. memset(0) ensures clean slate. No DMA in this simple example.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gendisk structure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Represents the entire disk. set_capacity() configures size in 512-byte sectors. add_disk() makes it visible to the VFS and udev.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Request lifecycle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blk_mq_start_request() signals processing has begun. blk_mq_end_request(BLK_STS_OK) signals successful completion to the block layer.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pStyle w:val="Heading2"/>
      </w:pPr>
      <w:r>
        <w:t xml:space="preserve">4.6  Side-by-Side Comparison: This Chapter vs. Chapter 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30"/>
        <w:gridCol w:w="363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Character Driver (Chapter 2)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Block Driver (Chapter 4)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Data Access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Direct byte stream via mmap()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Block-based sectors (512 B)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File Ops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open(), release(), mmap()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queue_rq blk-mq handler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Registration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register_chrdev() + class_create()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register_blkdev() + add_disk()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Main Structure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file_operations + vm_operations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block_device_operations + blk_mq_ops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Buffering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 — direct page mapping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Kernel page cache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Use Case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Custom memory-mapped device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Mountable storage volume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pStyle w:val="Heading2"/>
      </w:pPr>
      <w:r>
        <w:t xml:space="preserve">4.7  Advanced Extensions</w:t>
      </w:r>
    </w:p>
    <w:p>
      <w:pPr>
        <w:pStyle w:val="BodyText"/>
      </w:pPr>
      <w:r>
        <w:t xml:space="preserve">The RAM disk driver can be extended with the following enhancements for production-quality or ARM SoC-specific use: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 1. DMA support (for real hardware)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dev-&gt;data = dma_alloc_coherent(device, size, &amp;dma_handle, GFP_KERNEL);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 2. Partition support (up to 16 partitions)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#define RAMDISK_MINORS 16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 3. Multiple device instances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struct ramdisk_device *devices[NUM_DEVICES];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 4. TRIM/DISCARD support (for flash-backed devices)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static struct blk_mq_ops ramdisk_mq_ops =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.queue_rq   = ramdisk_queue_rq,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.commit_rqs = ramdisk_commit_rqs,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/* 5. Persistent storage (save contents on module exit) */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struct file *f = filp_open("/var/ramdisk.img", O_WRONLY|O_CREAT, 0644);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kernel_write(f, dev-&gt;data, dev-&gt;size, &amp;pos);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filp_close(f, NULL);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pStyle w:val="Heading2"/>
      </w:pPr>
      <w:r>
        <w:t xml:space="preserve">4.8  Quick Reference: Build &amp; Usage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Build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make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Load module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insmod simple_ramdisk.ko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Verify device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ls -l /dev/sramdisk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lsblk /dev/sramdisk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and mount filesystem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mkfs.ext4 /dev/sramdisk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mkdir -p /mnt/ramdisk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mount /dev/sramdisk /mnt/ramdisk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Use it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"Hello World" | sudo tee /mnt/ramdisk/test.txt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ls -l /mnt/ramdisk/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Performance check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dd if=/dev/zero of=/mnt/ramdisk/test bs=1M count=10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Unmount and unload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umount /mnt/ramdisk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1E1E" w:val="clear"/>
          </w:tcPr>
          <w:p>
            <w:pPr>
              <w:spacing w:after="20" w:before="20" w:line="240"/>
              <w:ind w:left="20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rmmod simple_ramdisk</w:t>
            </w:r>
          </w:p>
        </w:tc>
      </w:tr>
    </w:tbl>
    <w:p>
      <w:pPr>
        <w:spacing w:after="100" w:before="100"/>
      </w:pPr>
      <w:r>
        <w:t xml:space="preserve"> </w:t>
      </w:r>
    </w:p>
    <w:p>
      <w:pPr>
        <w:spacing w:before="400"/>
      </w:pPr>
      <w:r>
        <w:t xml:space="preserve"> 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6E" w:sz="6"/>
              <w:left w:val="none"/>
              <w:bottom w:val="none"/>
              <w:right w:val="none"/>
            </w:tcBorders>
            <w:shd w:fill="FFFFFF" w:val="clear"/>
          </w:tcPr>
          <w:p>
            <w:pPr>
              <w:spacing w:after="60" w:before="160"/>
              <w:jc w:val="center"/>
            </w:pPr>
            <w:r>
              <w:rPr>
                <w:b/>
                <w:bCs/>
                <w:color w:val="1A3C6E"/>
                <w:sz w:val="20"/>
                <w:szCs w:val="20"/>
              </w:rPr>
              <w:t xml:space="preserve">Linux Kernel Memory Management &amp; Custom mmap Driver — Part 1</w:t>
            </w:r>
          </w:p>
          <w:p>
            <w:pPr>
              <w:spacing w:after="80" w:before="40"/>
              <w:jc w:val="center"/>
            </w:pPr>
            <w:r>
              <w:rPr>
                <w:color w:val="777777"/>
                <w:sz w:val="18"/>
                <w:szCs w:val="18"/>
              </w:rPr>
              <w:t xml:space="preserve">End of Document  |  Chapters: 1. Memory Allocation  |  2. Custom mmap Driver  |  3. Block vs Char Driver  |  4. RAM Disk Driver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spacing w:before="0"/>
      <w:jc w:val="center"/>
    </w:pPr>
    <w:r>
      <w:rPr>
        <w:color w:val="777777"/>
        <w:sz w:val="18"/>
        <w:szCs w:val="18"/>
      </w:rPr>
      <w:t xml:space="preserve">Page </w:t>
    </w:r>
    <w:r>
      <w:rPr>
        <w:b/>
        <w:bCs/>
        <w:color w:val="1A3C6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8"/>
        <w:szCs w:val="18"/>
      </w:rPr>
      <w:t xml:space="preserve"> of </w:t>
    </w:r>
    <w:r>
      <w:rPr>
        <w:b/>
        <w:bCs/>
        <w:color w:val="1A3C6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/>
      </w:pBdr>
      <w:spacing w:after="0"/>
      <w:jc w:val="right"/>
    </w:pPr>
    <w:r>
      <w:rPr>
        <w:color w:val="4A6FA5"/>
        <w:sz w:val="18"/>
        <w:szCs w:val="18"/>
      </w:rPr>
      <w:t xml:space="preserve">Linux Kernel Memory Management &amp; Custom mmap Driver</w:t>
    </w:r>
    <w:r>
      <w:rPr>
        <w:color w:val="999999"/>
        <w:sz w:val="18"/>
        <w:szCs w:val="18"/>
      </w:rPr>
      <w:t xml:space="preserve">  |  Part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sz w:val="22"/>
        <w:szCs w:val="22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sz w:val="22"/>
        <w:szCs w:val="22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Title">
    <w:name w:val="Doc Title"/>
    <w:basedOn w:val="Normal"/>
    <w:qFormat/>
    <w:pPr>
      <w:spacing w:after="200" w:before="400"/>
      <w:jc w:val="center"/>
    </w:pPr>
    <w:rPr>
      <w:b/>
      <w:bCs/>
      <w:color w:val="1A3C6E"/>
      <w:sz w:val="48"/>
      <w:szCs w:val="48"/>
    </w:rPr>
  </w:style>
  <w:style w:type="paragraph" w:styleId="DocSubtitle">
    <w:name w:val="Doc Subtitle"/>
    <w:basedOn w:val="Normal"/>
    <w:qFormat/>
    <w:pPr>
      <w:spacing w:after="300" w:before="100"/>
      <w:jc w:val="center"/>
    </w:pPr>
    <w:rPr>
      <w:i/>
      <w:iCs/>
      <w:color w:val="4A6FA5"/>
      <w:sz w:val="26"/>
      <w:szCs w:val="26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b/>
      <w:bCs/>
      <w:color w:val="3A7DC9"/>
      <w:sz w:val="23"/>
      <w:szCs w:val="23"/>
    </w:rPr>
  </w:style>
  <w:style w:type="paragraph" w:styleId="BodyText">
    <w:name w:val="Body Text"/>
    <w:basedOn w:val="Normal"/>
    <w:pPr>
      <w:spacing w:after="180" w:line="280"/>
    </w:pPr>
  </w:style>
  <w:style w:type="paragraph" w:styleId="CodeBlock">
    <w:name w:val="Code Block"/>
    <w:basedOn w:val="Normal"/>
    <w:pPr>
      <w:shd w:fill="1E1E1E" w:val="clear"/>
      <w:spacing w:after="80" w:before="80" w:line="260"/>
      <w:ind w:left="360"/>
    </w:pPr>
    <w:rPr>
      <w:rFonts w:ascii="Courier New" w:cs="Courier New" w:eastAsia="Courier New" w:hAnsi="Courier New"/>
      <w:color w:val="D4D4D4"/>
      <w:sz w:val="18"/>
      <w:szCs w:val="18"/>
    </w:rPr>
  </w:style>
  <w:style w:type="paragraph" w:styleId="NoteBox">
    <w:name w:val="Note Box"/>
    <w:basedOn w:val="Normal"/>
    <w:pPr>
      <w:spacing w:after="100" w:before="100"/>
      <w:ind w:left="360" w:right="360"/>
    </w:pPr>
    <w:rPr>
      <w:i/>
      <w:iCs/>
      <w:color w:val="555555"/>
      <w:sz w:val="20"/>
      <w:szCs w:val="20"/>
    </w:rPr>
  </w:style>
  <w:style w:type="character" w:styleId="CodeInline">
    <w:name w:val="Code Inline"/>
    <w:uiPriority w:val="99"/>
    <w:unhideWhenUsed/>
    <w:rPr>
      <w:rFonts w:ascii="Courier New" w:cs="Courier New" w:eastAsia="Courier New" w:hAnsi="Courier New"/>
      <w:color w:val="C0392B"/>
      <w:sz w:val="20"/>
      <w:szCs w:val="20"/>
      <w:shd w:fill="F5F5F5" w:val="clear"/>
    </w:rPr>
  </w:style>
  <w:style w:type="character" w:styleId="KeyTerm">
    <w:name w:val="Key Term"/>
    <w:uiPriority w:val="99"/>
    <w:unhideWhenUsed/>
    <w:rPr>
      <w:b/>
      <w:bCs/>
      <w:color w:val="1A3C6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webextensions/_rels/taskpanes.xml.rels><?xml version="1.0" encoding="UTF-8" standalone="yes"?>
<Relationships xmlns="http://schemas.openxmlformats.org/package/2006/relationships">
  <Relationship Id="rId1" Type="http://schemas.microsoft.com/office/2011/relationships/webextension" Target="webextension1.xml"/>
</Relationships>
</file>

<file path=word/webextensions/taskpanes.xml><?xml version="1.0" encoding="utf-8"?>
<wetp:taskpanes xmlns:wetp="http://schemas.microsoft.com/office/webextensions/taskpanes/2010/11">
  <wetp:taskpane dockstate="right" visibility="1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765A412-D797-49C6-850C-BE92A9AA38B5}">
  <we:reference id="2f33f607-97c7-4595-bf11-f05b1ebfa89c" version="1.0.1.8" store="EXCatalog" storeType="EXCatalog"/>
  <we:alternateReferences/>
  <we:properties>
    <we:property name="Office.AutoShowTaskpaneWithDocument" value="true"/>
    <we:property name="conversationId" value="&quot;57e805e0-638f-4431-a5db-9e001e40d31f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2026-05-14T20:17:34.290Z</dcterms:created>
  <dcterms:modified xsi:type="dcterms:W3CDTF">2026-05-14T20:17:34.296Z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