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1.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2021-12-10</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2021-12-10</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villkor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villkor eller mätningar, eftersom varje deltagare med detta upplägg mäts två gånger. I detta avsnitt kommer vi dock lägga mer betoning på experiment där varje villkor 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kontroll, behandling, kontroll, behandling</w:t>
      </w:r>
    </w:p>
    <w:p>
      <w:pPr>
        <w:pStyle w:val="Brdtext"/>
      </w:pPr>
      <w:r>
        <w:t xml:space="preserve">- formuleringen "within-subjects repeated measures design". Kanske betona “försöksomgångar” som översättning av trials ..Ett annat sätt att mitigera risken att deltagare inser manipulationen i ett experiment kan vara att använda s.k. “fillers”, stimuli som liknar de andra som används (t.ex. FB-poster med text och bild) men som inte har något att göra med de experimentella villkoren</w:t>
      </w:r>
    </w:p>
    <w:p>
      <w:pPr>
        <w:pStyle w:val="Brdtext"/>
      </w:pPr>
      <w:r>
        <w:t xml:space="preserve">Upprepade villkor.</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Diskutera expempel experiment med Facebook-poster enligt ett upplägg med mellangruppsdesign och upprepade villkor. Om vi kombinerar allt vi lärt oss hittills, inklusive randomisering och balansering.</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Brdtext"/>
      </w:pPr>
      <w:r>
        <w:t xml:space="preserve">Diskutera expempel experiment med Facebook-poster enligt ett upplägg med faktoriell design. Detta designmönster med två experimentella villkor som “korsas” med två experimentella stimuli för varje par av deltagare kallas ibland på engelska för “crossed experimental design”, och kan anses som mycket användbar inom beteendevetenskapliga studier</w:t>
      </w:r>
    </w:p>
    <w:p>
      <w:pPr>
        <w:pStyle w:val="Rubrik3"/>
      </w:pPr>
      <w:bookmarkStart w:id="76" w:name="fallstudie-experiment"/>
      <w:r>
        <w:t xml:space="preserve">7.5.7 Fallstudie-experiment</w:t>
      </w:r>
      <w:bookmarkEnd w:id="76"/>
    </w:p>
    <w:p>
      <w:pPr>
        <w:pStyle w:val="FirstParagraph"/>
      </w:pPr>
      <w:r>
        <w:t xml:space="preserve">SCED vs RCT</w:t>
      </w:r>
    </w:p>
    <w:p>
      <w:pPr>
        <w:pStyle w:val="Rubrik3"/>
      </w:pPr>
      <w:bookmarkStart w:id="77" w:name="naturliga-experiment"/>
      <w:r>
        <w:t xml:space="preserve">7.5.8 Naturliga experiment</w:t>
      </w:r>
      <w:bookmarkEnd w:id="7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8">
        <w:r>
          <w:rPr>
            <w:rStyle w:val="Hyperlnk"/>
          </w:rPr>
          <w:t xml:space="preserve">https://www.reuters.com/world/card-angrist-imbens-win-2021-nobel-economics-prize-2021-10-11/</w:t>
        </w:r>
      </w:hyperlink>
      <w:r>
        <w:t xml:space="preserve">).</w:t>
      </w:r>
    </w:p>
    <w:p>
      <w:pPr>
        <w:pStyle w:val="Rubrik3"/>
      </w:pPr>
      <w:bookmarkStart w:id="79" w:name="kvasi-experiment"/>
      <w:r>
        <w:t xml:space="preserve">7.5.9 Kvasi-experiment</w:t>
      </w:r>
      <w:bookmarkEnd w:id="7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80">
        <w:r>
          <w:rPr>
            <w:rStyle w:val="Hyperlnk"/>
          </w:rPr>
          <w:t xml:space="preserve">https://www.nof1sced.org/</w:t>
        </w:r>
      </w:hyperlink>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1"/>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2" w:name="planering-av-experimentdesign"/>
      <w:r>
        <w:t xml:space="preserve">7.5.10 Planering av experimentdesign</w:t>
      </w:r>
      <w:bookmarkEnd w:id="82"/>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2021-12-10T08:09:07Z</dcterms:created>
  <dcterms:modified xsi:type="dcterms:W3CDTF">2021-12-10T08:09:07Z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2021-12-10</vt:lpwstr>
  </property>
  <property fmtid="{D5CDD505-2E9C-101B-9397-08002B2CF9AE}" pid="3" name="generator">
    <vt:lpwstr>pandoc</vt:lpwstr>
  </property>
  <property fmtid="{D5CDD505-2E9C-101B-9397-08002B2CF9AE}" pid="4" name="viewport">
    <vt:lpwstr>width=device-width, initial-scale=1.0, user-scalable=yes</vt:lpwstr>
  </property>
</Properties>
</file>