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slutgiltiga resultatrapporteringen. Eftersom denna sista fas i experimentet ingalunda kan anses trivial att genomföra, har vi tyckt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ett kapitel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vara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 Anledningen till att vilja ändra hypoteserna i efterhand kan vara att experimentet inte påvisat de resulat som förväntades, vilket ibland uppfattas som att studien blir mindre intressant att publicera. Här vill vi dock hävda att noll-resultat (t.ex. icke-signifikanta effekter) eller oförväntade resultat (t.ex. signifikant effekt i motsatt rikning) också kan vara viktiga förutsatt att experimentents förarbete och genomförande är korrekt.</w:t>
      </w:r>
    </w:p>
    <w:p>
      <w:pPr>
        <w:pStyle w:val="BodyText"/>
      </w:pPr>
      <w:r>
        <w:t xml:space="preserve">Viktigt. Confirmatory, exploratory. Resultat som sammanställning (engelska “summarization”), måste vara korta, koncisa, lättfattliga.</w:t>
      </w:r>
    </w:p>
    <w:p>
      <w:pPr>
        <w:pStyle w:val="BodyText"/>
      </w:pPr>
      <w:r>
        <w:t xml:space="preserve">Gränsen mellan dataanalys (genomförande) och resultat (efterarbete) är otydlig.</w:t>
      </w:r>
    </w:p>
    <w:p>
      <w:pPr>
        <w:pStyle w:val="BodyText"/>
      </w:pPr>
      <w:r>
        <w:t xml:space="preserve">Här hänvisar vi främst läsaren till befintlig litteratur inom statistiska metoder.</w:t>
      </w:r>
    </w:p>
    <w:bookmarkStart w:id="169" w:name="sub08.1.1"/>
    <w:p>
      <w:pPr>
        <w:pStyle w:val="Heading3"/>
      </w:pPr>
      <w:bookmarkStart w:id="168" w:name="beskrivande-resultat"/>
      <w:r>
        <w:t xml:space="preserve">8.1.1 Beskrivande resultat</w:t>
      </w:r>
      <w:bookmarkEnd w:id="168"/>
    </w:p>
    <w:p>
      <w:pPr>
        <w:pStyle w:val="FirstParagraph"/>
      </w:pPr>
      <w:r>
        <w:t xml:space="preserve">Beskrivande resultat (aka Deskriptiv statistik). Beskriv översiktligt hur variablerna ser ut. Bivariat analys i form av</w:t>
      </w:r>
      <w:r>
        <w:t xml:space="preserve"> </w:t>
      </w:r>
      <w:r>
        <w:rPr>
          <w:b/>
        </w:rPr>
        <w:t xml:space="preserve">stapeldiagram</w:t>
      </w:r>
      <w:r>
        <w:t xml:space="preserve"> </w:t>
      </w:r>
      <w:r>
        <w:t xml:space="preserve">(gärna med grafiskt representation av standardavvikelse) funkar bra. Detta är kanske lite specifikt för samhällsvetenskapliga experiment, inom andra ämnen kanske detta anses som onödigt, eftersom det inte direkt relaterar till hypotserna. Exempel experiment med Leif GW.</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presentation-av-statistik"/>
      <w:r>
        <w:t xml:space="preserve">8.1.3 Presentation av statistik</w:t>
      </w:r>
      <w:bookmarkEnd w:id="173"/>
    </w:p>
    <w:p>
      <w:pPr>
        <w:pStyle w:val="FirstParagraph"/>
      </w:pPr>
      <w:r>
        <w:t xml:space="preserve">Här kommer något om diagram och visualiseringar.</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2021-10-15T11:10:53Z</dcterms:created>
  <dcterms:modified xsi:type="dcterms:W3CDTF">2021-10-15T11:10:53Z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vt:lpwstr>
  </property>
  <property fmtid="{D5CDD505-2E9C-101B-9397-08002B2CF9AE}" pid="3" name="generator">
    <vt:lpwstr>pandoc</vt:lpwstr>
  </property>
  <property fmtid="{D5CDD505-2E9C-101B-9397-08002B2CF9AE}" pid="4" name="viewport">
    <vt:lpwstr>width=device-width, initial-scale=1</vt:lpwstr>
  </property>
</Properties>
</file>