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973" w:rsidRPr="00317137" w:rsidRDefault="00050973" w:rsidP="00317137">
      <w:pPr>
        <w:spacing w:after="120" w:line="360" w:lineRule="auto"/>
        <w:ind w:firstLine="709"/>
        <w:rPr>
          <w:rFonts w:ascii="Times New Roman" w:hAnsi="Times New Roman"/>
          <w:b/>
          <w:bCs/>
          <w:sz w:val="28"/>
          <w:szCs w:val="28"/>
          <w:lang w:bidi="ar-LY"/>
        </w:rPr>
      </w:pPr>
      <w:r w:rsidRPr="00474760">
        <w:rPr>
          <w:rFonts w:ascii="Times New Roman" w:hAnsi="Times New Roman"/>
          <w:b/>
          <w:bCs/>
          <w:sz w:val="28"/>
          <w:szCs w:val="28"/>
          <w:lang w:bidi="ar-LY"/>
        </w:rPr>
        <w:t>Модуль</w:t>
      </w:r>
      <w:r w:rsidRPr="00317137">
        <w:rPr>
          <w:rFonts w:ascii="Times New Roman" w:hAnsi="Times New Roman"/>
          <w:b/>
          <w:bCs/>
          <w:sz w:val="28"/>
          <w:szCs w:val="28"/>
          <w:lang w:bidi="ar-LY"/>
        </w:rPr>
        <w:t xml:space="preserve"> 2</w:t>
      </w:r>
      <w:r w:rsidRPr="00474760">
        <w:rPr>
          <w:rFonts w:ascii="Times New Roman" w:hAnsi="Times New Roman"/>
          <w:b/>
          <w:bCs/>
          <w:sz w:val="28"/>
          <w:szCs w:val="28"/>
          <w:lang w:bidi="ar-LY"/>
        </w:rPr>
        <w:t>.</w:t>
      </w:r>
      <w:r w:rsidRPr="00317137">
        <w:rPr>
          <w:rFonts w:ascii="Times New Roman" w:hAnsi="Times New Roman"/>
          <w:b/>
          <w:bCs/>
          <w:sz w:val="28"/>
          <w:szCs w:val="28"/>
          <w:lang w:bidi="ar-LY"/>
        </w:rPr>
        <w:t xml:space="preserve"> </w:t>
      </w:r>
      <w:r>
        <w:rPr>
          <w:rFonts w:ascii="Times New Roman" w:hAnsi="Times New Roman"/>
          <w:b/>
          <w:bCs/>
          <w:sz w:val="28"/>
          <w:szCs w:val="28"/>
          <w:lang w:bidi="ar-LY"/>
        </w:rPr>
        <w:t>Политические системы и политические институты</w:t>
      </w:r>
    </w:p>
    <w:p w:rsidR="00050973" w:rsidRPr="00474760" w:rsidRDefault="00050973" w:rsidP="00317137">
      <w:pPr>
        <w:spacing w:after="120" w:line="360" w:lineRule="auto"/>
        <w:ind w:firstLine="709"/>
        <w:jc w:val="both"/>
        <w:rPr>
          <w:rFonts w:ascii="Times New Roman" w:hAnsi="Times New Roman"/>
          <w:b/>
          <w:bCs/>
          <w:sz w:val="28"/>
          <w:szCs w:val="28"/>
          <w:lang w:bidi="ar-LY"/>
        </w:rPr>
      </w:pPr>
      <w:r>
        <w:rPr>
          <w:rFonts w:ascii="Times New Roman" w:hAnsi="Times New Roman"/>
          <w:b/>
          <w:bCs/>
          <w:sz w:val="28"/>
          <w:szCs w:val="28"/>
          <w:lang w:bidi="ar-LY"/>
        </w:rPr>
        <w:t xml:space="preserve">ТЕМА: </w:t>
      </w:r>
      <w:r w:rsidRPr="00474760">
        <w:rPr>
          <w:rFonts w:ascii="Times New Roman" w:hAnsi="Times New Roman"/>
          <w:b/>
          <w:bCs/>
          <w:sz w:val="28"/>
          <w:szCs w:val="28"/>
          <w:lang w:bidi="ar-LY"/>
        </w:rPr>
        <w:t xml:space="preserve"> ПОЛИТИЧЕСКИЕ ПАРТИИ</w:t>
      </w:r>
      <w:r w:rsidRPr="00317137">
        <w:rPr>
          <w:rFonts w:ascii="Times New Roman" w:hAnsi="Times New Roman"/>
          <w:b/>
          <w:bCs/>
          <w:sz w:val="28"/>
          <w:szCs w:val="28"/>
          <w:lang w:bidi="ar-LY"/>
        </w:rPr>
        <w:t xml:space="preserve"> </w:t>
      </w:r>
      <w:r w:rsidRPr="00474760">
        <w:rPr>
          <w:rFonts w:ascii="Times New Roman" w:hAnsi="Times New Roman"/>
          <w:b/>
          <w:bCs/>
          <w:sz w:val="28"/>
          <w:szCs w:val="28"/>
          <w:lang w:bidi="ar-LY"/>
        </w:rPr>
        <w:t>И ПАРТИЙНЫЕ СИСТЕМЫ</w:t>
      </w:r>
    </w:p>
    <w:p w:rsidR="00050973" w:rsidRPr="00474760" w:rsidRDefault="00050973" w:rsidP="00DD55C0">
      <w:pPr>
        <w:spacing w:after="120" w:line="360" w:lineRule="auto"/>
        <w:ind w:firstLine="709"/>
        <w:jc w:val="both"/>
        <w:rPr>
          <w:rFonts w:ascii="Times New Roman" w:hAnsi="Times New Roman"/>
          <w:sz w:val="28"/>
          <w:szCs w:val="28"/>
          <w:lang w:bidi="ar-LY"/>
        </w:rPr>
      </w:pP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sz w:val="28"/>
          <w:szCs w:val="28"/>
          <w:lang w:bidi="ar-LY"/>
        </w:rPr>
        <w:t>Позиция 1. Происхождение и сущность партий.</w:t>
      </w: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sz w:val="28"/>
          <w:szCs w:val="28"/>
          <w:lang w:bidi="ar-LY"/>
        </w:rPr>
        <w:t>Позиция 2. Типология политических партий.</w:t>
      </w: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sz w:val="28"/>
          <w:szCs w:val="28"/>
          <w:lang w:bidi="ar-LY"/>
        </w:rPr>
        <w:t>Позиция 3. Сущность и разновидности партийных систем.</w:t>
      </w:r>
    </w:p>
    <w:p w:rsidR="00050973" w:rsidRPr="00474760" w:rsidRDefault="00050973" w:rsidP="00DD55C0">
      <w:pPr>
        <w:spacing w:after="120" w:line="360" w:lineRule="auto"/>
        <w:ind w:firstLine="709"/>
        <w:jc w:val="both"/>
        <w:rPr>
          <w:rFonts w:ascii="Times New Roman" w:hAnsi="Times New Roman"/>
          <w:sz w:val="28"/>
          <w:szCs w:val="28"/>
          <w:lang w:bidi="ar-LY"/>
        </w:rPr>
      </w:pP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sz w:val="28"/>
          <w:szCs w:val="28"/>
          <w:lang w:bidi="ar-LY"/>
        </w:rPr>
        <w:t xml:space="preserve">Любой тип политической деятельности осуществляется в каких-либо </w:t>
      </w:r>
      <w:r>
        <w:rPr>
          <w:rFonts w:ascii="Times New Roman" w:hAnsi="Times New Roman"/>
          <w:sz w:val="28"/>
          <w:szCs w:val="28"/>
          <w:lang w:bidi="ar-LY"/>
        </w:rPr>
        <w:t xml:space="preserve">       </w:t>
      </w:r>
      <w:r w:rsidRPr="00474760">
        <w:rPr>
          <w:rFonts w:ascii="Times New Roman" w:hAnsi="Times New Roman"/>
          <w:sz w:val="28"/>
          <w:szCs w:val="28"/>
          <w:lang w:bidi="ar-LY"/>
        </w:rPr>
        <w:t xml:space="preserve">организационных формах. Организация направляет действия многих людей к </w:t>
      </w:r>
      <w:r>
        <w:rPr>
          <w:rFonts w:ascii="Times New Roman" w:hAnsi="Times New Roman"/>
          <w:sz w:val="28"/>
          <w:szCs w:val="28"/>
          <w:lang w:bidi="ar-LY"/>
        </w:rPr>
        <w:t xml:space="preserve"> </w:t>
      </w:r>
      <w:r w:rsidRPr="00474760">
        <w:rPr>
          <w:rFonts w:ascii="Times New Roman" w:hAnsi="Times New Roman"/>
          <w:sz w:val="28"/>
          <w:szCs w:val="28"/>
          <w:lang w:bidi="ar-LY"/>
        </w:rPr>
        <w:t xml:space="preserve">единой цели, регулирует их в соответствии с определенными нормами. Благодаря организации присущие ей идеологические или моральные установки превращаются в материальную силу. Организация выступает важнейшим средством выражения интересов, формирования единой воли, она способна снимать внутренние противоречия, конфликты, она становится единым политическим субъектом. Без политической организации интеграции общества на длительный период оказывается просто невозможной. В первую очередь, такими политическими организациями являются партии. </w:t>
      </w:r>
    </w:p>
    <w:p w:rsidR="00050973" w:rsidRPr="00474760" w:rsidRDefault="00050973" w:rsidP="00DD55C0">
      <w:pPr>
        <w:spacing w:after="120" w:line="360" w:lineRule="auto"/>
        <w:ind w:firstLine="709"/>
        <w:jc w:val="both"/>
        <w:rPr>
          <w:rFonts w:ascii="Times New Roman" w:hAnsi="Times New Roman"/>
          <w:sz w:val="28"/>
          <w:szCs w:val="28"/>
          <w:lang w:bidi="ar-LY"/>
        </w:rPr>
      </w:pPr>
    </w:p>
    <w:p w:rsidR="00050973" w:rsidRPr="00474760" w:rsidRDefault="00050973" w:rsidP="00DD55C0">
      <w:pPr>
        <w:spacing w:after="120" w:line="360" w:lineRule="auto"/>
        <w:ind w:firstLine="709"/>
        <w:jc w:val="center"/>
        <w:rPr>
          <w:rFonts w:ascii="Times New Roman" w:hAnsi="Times New Roman"/>
          <w:b/>
          <w:bCs/>
          <w:sz w:val="28"/>
          <w:szCs w:val="28"/>
          <w:lang w:bidi="ar-LY"/>
        </w:rPr>
      </w:pPr>
      <w:r w:rsidRPr="00474760">
        <w:rPr>
          <w:rFonts w:ascii="Times New Roman" w:hAnsi="Times New Roman"/>
          <w:b/>
          <w:bCs/>
          <w:sz w:val="28"/>
          <w:szCs w:val="28"/>
          <w:lang w:bidi="ar-LY"/>
        </w:rPr>
        <w:t>Литература:</w:t>
      </w: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i/>
          <w:iCs/>
          <w:sz w:val="28"/>
          <w:szCs w:val="28"/>
          <w:lang w:bidi="ar-LY"/>
        </w:rPr>
        <w:t>Дюверже М.</w:t>
      </w:r>
      <w:r w:rsidRPr="00474760">
        <w:rPr>
          <w:rFonts w:ascii="Times New Roman" w:hAnsi="Times New Roman"/>
          <w:sz w:val="28"/>
          <w:szCs w:val="28"/>
          <w:lang w:bidi="ar-LY"/>
        </w:rPr>
        <w:t xml:space="preserve"> Политические партии / Пер. с фр. 3-е. изд. М., 2005.</w:t>
      </w: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i/>
          <w:iCs/>
          <w:sz w:val="28"/>
          <w:szCs w:val="28"/>
          <w:lang w:bidi="ar-LY"/>
        </w:rPr>
        <w:t>Исаев Б.А.</w:t>
      </w:r>
      <w:r w:rsidRPr="00474760">
        <w:rPr>
          <w:rFonts w:ascii="Times New Roman" w:hAnsi="Times New Roman"/>
          <w:sz w:val="28"/>
          <w:szCs w:val="28"/>
          <w:lang w:bidi="ar-LY"/>
        </w:rPr>
        <w:t xml:space="preserve"> Теория партий и партийных систем. М., 2008.</w:t>
      </w: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i/>
          <w:iCs/>
          <w:sz w:val="28"/>
          <w:szCs w:val="28"/>
          <w:lang w:bidi="ar-LY"/>
        </w:rPr>
        <w:t>Политология.</w:t>
      </w:r>
      <w:r w:rsidRPr="00474760">
        <w:rPr>
          <w:rFonts w:ascii="Times New Roman" w:hAnsi="Times New Roman"/>
          <w:sz w:val="28"/>
          <w:szCs w:val="28"/>
          <w:lang w:bidi="ar-LY"/>
        </w:rPr>
        <w:t xml:space="preserve"> Краткий словарь основных терминов и понятий. М., 2010.</w:t>
      </w: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i/>
          <w:iCs/>
          <w:sz w:val="28"/>
          <w:szCs w:val="28"/>
          <w:lang w:bidi="ar-LY"/>
        </w:rPr>
        <w:t>Политология:</w:t>
      </w:r>
      <w:r w:rsidRPr="00474760">
        <w:rPr>
          <w:rFonts w:ascii="Times New Roman" w:hAnsi="Times New Roman"/>
          <w:sz w:val="28"/>
          <w:szCs w:val="28"/>
          <w:lang w:bidi="ar-LY"/>
        </w:rPr>
        <w:t xml:space="preserve"> Учеб. пособие / Под ред. В.С.Пусько М., 2014.</w:t>
      </w:r>
    </w:p>
    <w:p w:rsidR="00050973" w:rsidRPr="00474760" w:rsidRDefault="00050973" w:rsidP="00DD55C0">
      <w:pPr>
        <w:spacing w:after="120" w:line="360" w:lineRule="auto"/>
        <w:ind w:firstLine="709"/>
        <w:jc w:val="both"/>
        <w:rPr>
          <w:rFonts w:ascii="Times New Roman" w:hAnsi="Times New Roman"/>
          <w:sz w:val="28"/>
          <w:szCs w:val="28"/>
          <w:lang w:bidi="ar-LY"/>
        </w:rPr>
      </w:pPr>
      <w:r w:rsidRPr="00474760">
        <w:rPr>
          <w:rFonts w:ascii="Times New Roman" w:hAnsi="Times New Roman"/>
          <w:i/>
          <w:iCs/>
          <w:sz w:val="28"/>
          <w:szCs w:val="28"/>
          <w:lang w:bidi="ar-LY"/>
        </w:rPr>
        <w:t>Соловьев</w:t>
      </w:r>
      <w:r>
        <w:rPr>
          <w:rFonts w:ascii="Times New Roman" w:hAnsi="Times New Roman"/>
          <w:i/>
          <w:iCs/>
          <w:sz w:val="28"/>
          <w:szCs w:val="28"/>
          <w:lang w:bidi="ar-LY"/>
        </w:rPr>
        <w:t xml:space="preserve"> </w:t>
      </w:r>
      <w:r w:rsidRPr="00474760">
        <w:rPr>
          <w:rFonts w:ascii="Times New Roman" w:hAnsi="Times New Roman"/>
          <w:i/>
          <w:iCs/>
          <w:sz w:val="28"/>
          <w:szCs w:val="28"/>
          <w:lang w:bidi="ar-LY"/>
        </w:rPr>
        <w:t>А.И.</w:t>
      </w:r>
      <w:r w:rsidRPr="00474760">
        <w:rPr>
          <w:rFonts w:ascii="Times New Roman" w:hAnsi="Times New Roman"/>
          <w:sz w:val="28"/>
          <w:szCs w:val="28"/>
          <w:lang w:bidi="ar-LY"/>
        </w:rPr>
        <w:t xml:space="preserve"> Политология: Политическая теория, политические технологии: Учеб.для студентов вузов. М., 2012.</w:t>
      </w:r>
    </w:p>
    <w:p w:rsidR="00050973" w:rsidRPr="00474760" w:rsidRDefault="00050973" w:rsidP="00DD55C0">
      <w:pPr>
        <w:spacing w:after="120" w:line="360" w:lineRule="auto"/>
        <w:ind w:firstLine="709"/>
        <w:jc w:val="both"/>
        <w:rPr>
          <w:rFonts w:ascii="Times New Roman" w:hAnsi="Times New Roman"/>
          <w:sz w:val="28"/>
          <w:szCs w:val="28"/>
          <w:lang w:bidi="ar-LY"/>
        </w:rPr>
      </w:pPr>
    </w:p>
    <w:p w:rsidR="00050973" w:rsidRPr="00474760" w:rsidRDefault="00050973" w:rsidP="00DD55C0">
      <w:pPr>
        <w:spacing w:after="120" w:line="360" w:lineRule="auto"/>
        <w:ind w:firstLine="709"/>
        <w:jc w:val="both"/>
        <w:rPr>
          <w:rFonts w:ascii="Times New Roman" w:hAnsi="Times New Roman"/>
          <w:b/>
          <w:bCs/>
          <w:sz w:val="28"/>
          <w:szCs w:val="28"/>
        </w:rPr>
      </w:pPr>
      <w:r w:rsidRPr="00474760">
        <w:rPr>
          <w:rFonts w:ascii="Times New Roman" w:hAnsi="Times New Roman"/>
          <w:b/>
          <w:bCs/>
          <w:sz w:val="28"/>
          <w:szCs w:val="28"/>
        </w:rPr>
        <w:t>Позиция 1</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В сфере политики наряду с такими субъектами, как государство и правительство, существует и действует система негосударственных организаций. Она состоит из массовых общественных движений, социально-экономических и социально-культурных объединений, политических партий, так называемых заинтересованных групп и т.п. Центральное место в этой системе занимают</w:t>
      </w:r>
      <w:r w:rsidRPr="00474760">
        <w:rPr>
          <w:rFonts w:ascii="Times New Roman" w:hAnsi="Times New Roman"/>
          <w:i/>
          <w:iCs/>
          <w:sz w:val="28"/>
          <w:szCs w:val="28"/>
        </w:rPr>
        <w:t xml:space="preserve"> политические партии.</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xml:space="preserve">Еще в XVIII в. английский философ и политик Э.Берк дал следующее определение: </w:t>
      </w:r>
      <w:r w:rsidRPr="00474760">
        <w:rPr>
          <w:rFonts w:ascii="Times New Roman" w:hAnsi="Times New Roman"/>
          <w:i/>
          <w:iCs/>
          <w:sz w:val="28"/>
          <w:szCs w:val="28"/>
        </w:rPr>
        <w:t>партии</w:t>
      </w:r>
      <w:r w:rsidRPr="00474760">
        <w:rPr>
          <w:rFonts w:ascii="Times New Roman" w:hAnsi="Times New Roman"/>
          <w:sz w:val="28"/>
          <w:szCs w:val="28"/>
        </w:rPr>
        <w:t xml:space="preserve"> - это группы людей, придерживающихся общих принципов и добровольно объединившихся для обеспечения совместными усилиями национальных и собственных интересов. </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xml:space="preserve">Ныне существу от десятки толкований описываемого понятия; приводим наиболее сжатые и типичные среди них: </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партия есть любая политическая группа, получившая официальный статус, имеющая формальную организацию, связывающая центр с периферией и способная провести через выборы (свободные или несвободные) своих кандидатов в государственные органы;</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xml:space="preserve">- партия - это организованная сила, объединяющая граждан одного политического направления для мобилизации общественного мнения в определенных целях, для участия в органах власти либо для  ориентации властей на осуществление своих требований. </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В законодательстве нашей страны существует юридическое определение этого политического института. «Политическая партия – это общественное объединение, созданное в целях участия граждан Российской Федерации в политической жизни общества посредством формирования и выражения их политической воли, участия в общественных и политических акциях, в выборах и референдумах, а также в целях представления интересов граждан в органах государственной власти и органах местного самоуправления».</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xml:space="preserve">Все эти определения не противоречат друг другу, но высвечивают те или иные стороны данного понятия. </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Слово «партия» происходит от латинских слов «</w:t>
      </w:r>
      <w:r w:rsidRPr="00474760">
        <w:rPr>
          <w:rFonts w:ascii="Times New Roman" w:hAnsi="Times New Roman"/>
          <w:sz w:val="28"/>
          <w:szCs w:val="28"/>
          <w:lang w:val="en-US"/>
        </w:rPr>
        <w:t>pars</w:t>
      </w:r>
      <w:r w:rsidRPr="00474760">
        <w:rPr>
          <w:rFonts w:ascii="Times New Roman" w:hAnsi="Times New Roman"/>
          <w:sz w:val="28"/>
          <w:szCs w:val="28"/>
        </w:rPr>
        <w:t>» (группа, часть) и «</w:t>
      </w:r>
      <w:r w:rsidRPr="00474760">
        <w:rPr>
          <w:rFonts w:ascii="Times New Roman" w:hAnsi="Times New Roman"/>
          <w:sz w:val="28"/>
          <w:szCs w:val="28"/>
          <w:lang w:val="en-US"/>
        </w:rPr>
        <w:t>parti</w:t>
      </w:r>
      <w:r w:rsidRPr="00474760">
        <w:rPr>
          <w:rFonts w:ascii="Times New Roman" w:hAnsi="Times New Roman"/>
          <w:sz w:val="28"/>
          <w:szCs w:val="28"/>
        </w:rPr>
        <w:t xml:space="preserve">» (разделяю). Таким образом, партия - это часть общества, и всегда самая активная, деятельная ее часть. За небольшим исключением, партии не являются частью государственного механизма, но их деятельность всегда с ним связана, и, в конечном счете, всегда направлена на участие в его работе. </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xml:space="preserve">Политические партии в современном виде являются весьма молодым общественно-политическим институтом. Тем не менее, прообраз партий - тогда их называли </w:t>
      </w:r>
      <w:r w:rsidRPr="00474760">
        <w:rPr>
          <w:rFonts w:ascii="Times New Roman" w:hAnsi="Times New Roman"/>
          <w:i/>
          <w:iCs/>
          <w:sz w:val="28"/>
          <w:szCs w:val="28"/>
        </w:rPr>
        <w:t>факциями</w:t>
      </w:r>
      <w:r w:rsidRPr="00474760">
        <w:rPr>
          <w:rFonts w:ascii="Times New Roman" w:hAnsi="Times New Roman"/>
          <w:sz w:val="28"/>
          <w:szCs w:val="28"/>
        </w:rPr>
        <w:t xml:space="preserve"> - существовал еще в эпоху древнего мира, в период формирования особой сферы деятельности - политики. Партии той эпохи, а также средневековые, почти всегда были временными объединениями для поддержки каких-либо персон. Тогдашние партии обеспечивали координацию действий сторонников данной персоны для достижения поставленных целей. Для появления современных массовых партий было необходимо существование двух предпосылок: введение и наличие всеобщего избирательного права; развитие буржуазии и рабочего класса.</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Обе предпосылки сложились в Европе в течение XVIII-XX вв. Именно тогда в ряде стран начался бурный процесс образования и развития политических партий. Считается, что в процессе становления партий и их приближения к современному виду они прошли три этапа: аристократические группировки (XVI-XVII вв.), куда входили немногочисленные представители правящей элиты; политические клубы (XVIII-XIX вв.), в деятельности которых наряду с аристократами участвуют представители буржуазии и других сфер общественной жизни (например, искусства); современные массовые партии (XIX-XXI вв.), в которые входят представители различных слоев общества. Эти партии характеризуются наличием собственной идеологии, политических программ, развитой организационной структуры. При этом эпоха массовой демократии характерна наличием нескольких  конкурирующих политических партий.</w:t>
      </w:r>
    </w:p>
    <w:p w:rsidR="00050973" w:rsidRPr="00474760" w:rsidRDefault="00050973" w:rsidP="00DD55C0">
      <w:pPr>
        <w:spacing w:after="120" w:line="360" w:lineRule="auto"/>
        <w:ind w:firstLine="709"/>
        <w:jc w:val="both"/>
        <w:rPr>
          <w:rFonts w:ascii="Times New Roman" w:hAnsi="Times New Roman"/>
          <w:sz w:val="28"/>
          <w:szCs w:val="28"/>
          <w:lang w:bidi="ar-LY"/>
        </w:rPr>
      </w:pPr>
    </w:p>
    <w:p w:rsidR="00050973" w:rsidRPr="00474760" w:rsidRDefault="00050973" w:rsidP="00DD55C0">
      <w:pPr>
        <w:spacing w:after="120" w:line="360" w:lineRule="auto"/>
        <w:ind w:firstLine="709"/>
        <w:jc w:val="both"/>
        <w:rPr>
          <w:rFonts w:ascii="Times New Roman" w:hAnsi="Times New Roman"/>
          <w:sz w:val="28"/>
          <w:szCs w:val="28"/>
          <w:lang w:bidi="ar-LY"/>
        </w:rPr>
        <w:sectPr w:rsidR="00050973" w:rsidRPr="00474760" w:rsidSect="00F72CA8">
          <w:footerReference w:type="default" r:id="rId7"/>
          <w:pgSz w:w="11906" w:h="16838"/>
          <w:pgMar w:top="1134" w:right="850" w:bottom="1134" w:left="1701" w:header="708" w:footer="708"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0"/>
      </w:tblGrid>
      <w:tr w:rsidR="00050973" w:rsidRPr="00045E21" w:rsidTr="00045E21">
        <w:trPr>
          <w:jc w:val="center"/>
        </w:trPr>
        <w:tc>
          <w:tcPr>
            <w:tcW w:w="9571" w:type="dxa"/>
          </w:tcPr>
          <w:p w:rsidR="00050973" w:rsidRPr="00045E21" w:rsidRDefault="00050973" w:rsidP="00045E21">
            <w:pPr>
              <w:spacing w:after="120" w:line="360" w:lineRule="auto"/>
              <w:ind w:firstLine="709"/>
              <w:jc w:val="center"/>
              <w:rPr>
                <w:rFonts w:ascii="Times New Roman" w:hAnsi="Times New Roman"/>
                <w:b/>
                <w:bCs/>
                <w:sz w:val="28"/>
                <w:szCs w:val="28"/>
                <w:lang w:bidi="ar-LY"/>
              </w:rPr>
            </w:pPr>
            <w:r w:rsidRPr="00045E21">
              <w:rPr>
                <w:rFonts w:ascii="Times New Roman" w:hAnsi="Times New Roman"/>
                <w:b/>
                <w:bCs/>
                <w:sz w:val="28"/>
                <w:szCs w:val="28"/>
                <w:lang w:bidi="ar-LY"/>
              </w:rPr>
              <w:t>ПОЛИТИЧЕСКАЯ ПАРТИЯ</w:t>
            </w:r>
          </w:p>
        </w:tc>
      </w:tr>
    </w:tbl>
    <w:p w:rsidR="00050973" w:rsidRPr="00474760" w:rsidRDefault="00050973" w:rsidP="00DD55C0">
      <w:pPr>
        <w:spacing w:after="120" w:line="360" w:lineRule="auto"/>
        <w:ind w:firstLine="709"/>
        <w:jc w:val="both"/>
        <w:rPr>
          <w:rFonts w:ascii="Times New Roman" w:hAnsi="Times New Roman"/>
          <w:sz w:val="28"/>
          <w:szCs w:val="28"/>
          <w:lang w:bidi="ar-L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tblGrid>
      <w:tr w:rsidR="00050973" w:rsidRPr="00045E21" w:rsidTr="00045E21">
        <w:tc>
          <w:tcPr>
            <w:tcW w:w="2660" w:type="dxa"/>
          </w:tcPr>
          <w:p w:rsidR="00050973" w:rsidRPr="00045E21" w:rsidRDefault="00050973" w:rsidP="00045E21">
            <w:pPr>
              <w:spacing w:after="120" w:line="360" w:lineRule="auto"/>
              <w:ind w:firstLine="709"/>
              <w:jc w:val="both"/>
              <w:rPr>
                <w:rFonts w:ascii="Times New Roman" w:hAnsi="Times New Roman"/>
                <w:sz w:val="28"/>
                <w:szCs w:val="28"/>
                <w:lang w:bidi="ar-LY"/>
              </w:rPr>
            </w:pPr>
            <w:r>
              <w:rPr>
                <w:noProof/>
                <w:lang w:eastAsia="ru-RU"/>
              </w:rPr>
              <w:pict>
                <v:shapetype id="_x0000_t32" coordsize="21600,21600" o:spt="32" o:oned="t" path="m,l21600,21600e" filled="f">
                  <v:path arrowok="t" fillok="f" o:connecttype="none"/>
                  <o:lock v:ext="edit" shapetype="t"/>
                </v:shapetype>
                <v:shape id="_x0000_s1026" type="#_x0000_t32" style="position:absolute;left:0;text-align:left;margin-left:-6.2pt;margin-top:28.15pt;width:1.5pt;height:219pt;z-index:251655168" o:connectortype="straight"/>
              </w:pict>
            </w:r>
            <w:r w:rsidRPr="00045E21">
              <w:rPr>
                <w:rFonts w:ascii="Times New Roman" w:hAnsi="Times New Roman"/>
                <w:sz w:val="28"/>
                <w:szCs w:val="28"/>
                <w:lang w:bidi="ar-LY"/>
              </w:rPr>
              <w:t>Основные признаки</w:t>
            </w:r>
          </w:p>
        </w:tc>
      </w:tr>
    </w:tbl>
    <w:tbl>
      <w:tblPr>
        <w:tblpPr w:leftFromText="180" w:rightFromText="180" w:vertAnchor="text" w:horzAnchor="page" w:tblpX="2037"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110"/>
      </w:tblGrid>
      <w:tr w:rsidR="00050973" w:rsidRPr="00045E21" w:rsidTr="00045E21">
        <w:tc>
          <w:tcPr>
            <w:tcW w:w="4110" w:type="dxa"/>
          </w:tcPr>
          <w:p w:rsidR="00050973" w:rsidRPr="00045E21" w:rsidRDefault="00050973" w:rsidP="00045E21">
            <w:pPr>
              <w:shd w:val="clear" w:color="auto" w:fill="FFFFFF"/>
              <w:spacing w:after="0" w:line="240" w:lineRule="auto"/>
              <w:ind w:firstLine="709"/>
              <w:jc w:val="both"/>
              <w:rPr>
                <w:rFonts w:ascii="Times New Roman" w:hAnsi="Times New Roman"/>
                <w:sz w:val="28"/>
                <w:szCs w:val="28"/>
                <w:lang w:bidi="ar-LY"/>
              </w:rPr>
            </w:pPr>
            <w:r w:rsidRPr="00045E21">
              <w:rPr>
                <w:rFonts w:ascii="Times New Roman" w:hAnsi="Times New Roman"/>
                <w:sz w:val="28"/>
                <w:szCs w:val="28"/>
              </w:rPr>
              <w:t>носитель определенной идеологии или особого видения мира и человека</w:t>
            </w:r>
          </w:p>
        </w:tc>
      </w:tr>
    </w:tbl>
    <w:p w:rsidR="00050973" w:rsidRPr="00474760" w:rsidRDefault="00050973" w:rsidP="00DD55C0">
      <w:pPr>
        <w:spacing w:after="120" w:line="360" w:lineRule="auto"/>
        <w:ind w:firstLine="709"/>
        <w:jc w:val="both"/>
        <w:rPr>
          <w:rFonts w:ascii="Times New Roman" w:hAnsi="Times New Roman"/>
          <w:sz w:val="28"/>
          <w:szCs w:val="28"/>
          <w:lang w:bidi="ar-LY"/>
        </w:rPr>
      </w:pPr>
    </w:p>
    <w:p w:rsidR="00050973" w:rsidRPr="00474760" w:rsidRDefault="00050973" w:rsidP="00DD55C0">
      <w:pPr>
        <w:spacing w:after="120" w:line="360" w:lineRule="auto"/>
        <w:ind w:firstLine="709"/>
        <w:jc w:val="both"/>
        <w:rPr>
          <w:rFonts w:ascii="Times New Roman" w:hAnsi="Times New Roman"/>
          <w:sz w:val="28"/>
          <w:szCs w:val="28"/>
          <w:lang w:bidi="ar-LY"/>
        </w:rPr>
      </w:pPr>
      <w:r>
        <w:rPr>
          <w:noProof/>
          <w:lang w:eastAsia="ru-RU"/>
        </w:rPr>
        <w:pict>
          <v:shape id="_x0000_s1027" type="#_x0000_t32" style="position:absolute;left:0;text-align:left;margin-left:-232.3pt;margin-top:2.35pt;width:17.5pt;height:0;z-index:251656192" o:connectortype="straight">
            <v:stroke endarrow="block"/>
          </v:shape>
        </w:pict>
      </w:r>
    </w:p>
    <w:p w:rsidR="00050973" w:rsidRPr="00474760" w:rsidRDefault="00050973" w:rsidP="00DD55C0">
      <w:pPr>
        <w:spacing w:after="120" w:line="360" w:lineRule="auto"/>
        <w:ind w:firstLine="709"/>
        <w:jc w:val="both"/>
        <w:rPr>
          <w:rFonts w:ascii="Times New Roman" w:hAnsi="Times New Roman"/>
          <w:sz w:val="28"/>
          <w:szCs w:val="28"/>
          <w:lang w:bidi="ar-LY"/>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78"/>
      </w:tblGrid>
      <w:tr w:rsidR="00050973" w:rsidRPr="00045E21" w:rsidTr="00045E21">
        <w:tc>
          <w:tcPr>
            <w:tcW w:w="4678" w:type="dxa"/>
          </w:tcPr>
          <w:p w:rsidR="00050973" w:rsidRPr="00045E21" w:rsidRDefault="00050973" w:rsidP="00045E21">
            <w:pPr>
              <w:shd w:val="clear" w:color="auto" w:fill="FFFFFF"/>
              <w:spacing w:after="0" w:line="240" w:lineRule="auto"/>
              <w:ind w:firstLine="709"/>
              <w:jc w:val="center"/>
              <w:rPr>
                <w:rFonts w:ascii="Times New Roman" w:hAnsi="Times New Roman"/>
                <w:sz w:val="28"/>
                <w:szCs w:val="28"/>
                <w:lang w:bidi="ar-LY"/>
              </w:rPr>
            </w:pPr>
            <w:r>
              <w:rPr>
                <w:noProof/>
                <w:lang w:eastAsia="ru-RU"/>
              </w:rPr>
              <w:pict>
                <v:shape id="_x0000_s1028" type="#_x0000_t32" style="position:absolute;left:0;text-align:left;margin-left:-24.3pt;margin-top:47.05pt;width:19.5pt;height:0;z-index:251657216" o:connectortype="straight">
                  <v:stroke endarrow="block"/>
                </v:shape>
              </w:pict>
            </w:r>
            <w:r w:rsidRPr="00045E21">
              <w:rPr>
                <w:rFonts w:ascii="Times New Roman" w:hAnsi="Times New Roman"/>
                <w:spacing w:val="-4"/>
                <w:sz w:val="28"/>
                <w:szCs w:val="28"/>
              </w:rPr>
              <w:t>организованное объединение людей(достаточно длительное, добровольное</w:t>
            </w:r>
            <w:r w:rsidRPr="00045E21">
              <w:rPr>
                <w:rFonts w:ascii="Times New Roman" w:hAnsi="Times New Roman"/>
                <w:spacing w:val="-3"/>
                <w:sz w:val="28"/>
                <w:szCs w:val="28"/>
              </w:rPr>
              <w:t>структурированное на разных уровняхполитики — от местного до</w:t>
            </w:r>
            <w:r w:rsidRPr="00045E21">
              <w:rPr>
                <w:rFonts w:ascii="Times New Roman" w:hAnsi="Times New Roman"/>
                <w:spacing w:val="-4"/>
                <w:sz w:val="28"/>
                <w:szCs w:val="28"/>
              </w:rPr>
              <w:t>международного)</w:t>
            </w:r>
          </w:p>
        </w:tc>
      </w:tr>
    </w:tbl>
    <w:p w:rsidR="00050973" w:rsidRPr="00474760" w:rsidRDefault="00050973" w:rsidP="00DD55C0">
      <w:pPr>
        <w:spacing w:after="120" w:line="360" w:lineRule="auto"/>
        <w:ind w:firstLine="709"/>
        <w:jc w:val="both"/>
        <w:rPr>
          <w:rFonts w:ascii="Times New Roman" w:hAnsi="Times New Roman"/>
          <w:sz w:val="28"/>
          <w:szCs w:val="28"/>
          <w:lang w:bidi="ar-LY"/>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78"/>
      </w:tblGrid>
      <w:tr w:rsidR="00050973" w:rsidRPr="00045E21" w:rsidTr="00045E21">
        <w:tc>
          <w:tcPr>
            <w:tcW w:w="4678" w:type="dxa"/>
          </w:tcPr>
          <w:p w:rsidR="00050973" w:rsidRPr="00045E21" w:rsidRDefault="00050973" w:rsidP="00045E21">
            <w:pPr>
              <w:spacing w:after="0" w:line="240" w:lineRule="auto"/>
              <w:ind w:firstLine="709"/>
              <w:jc w:val="both"/>
              <w:rPr>
                <w:rFonts w:ascii="Times New Roman" w:hAnsi="Times New Roman"/>
                <w:sz w:val="28"/>
                <w:szCs w:val="28"/>
                <w:lang w:bidi="ar-LY"/>
              </w:rPr>
            </w:pPr>
            <w:r>
              <w:rPr>
                <w:noProof/>
                <w:lang w:eastAsia="ru-RU"/>
              </w:rPr>
              <w:pict>
                <v:shape id="_x0000_s1029" type="#_x0000_t32" style="position:absolute;left:0;text-align:left;margin-left:-24.3pt;margin-top:13.9pt;width:0;height:74.5pt;z-index:251659264" o:connectortype="straight"/>
              </w:pict>
            </w:r>
            <w:r>
              <w:rPr>
                <w:noProof/>
                <w:lang w:eastAsia="ru-RU"/>
              </w:rPr>
              <w:pict>
                <v:shape id="_x0000_s1030" type="#_x0000_t32" style="position:absolute;left:0;text-align:left;margin-left:-24.3pt;margin-top:13.9pt;width:19.5pt;height:0;z-index:251658240" o:connectortype="straight">
                  <v:stroke endarrow="block"/>
                </v:shape>
              </w:pict>
            </w:r>
            <w:r w:rsidRPr="00045E21">
              <w:rPr>
                <w:rFonts w:ascii="Times New Roman" w:hAnsi="Times New Roman"/>
                <w:spacing w:val="-4"/>
                <w:sz w:val="28"/>
                <w:szCs w:val="28"/>
              </w:rPr>
              <w:t>нацеленность</w:t>
            </w:r>
            <w:r w:rsidRPr="00045E21">
              <w:rPr>
                <w:rFonts w:ascii="Times New Roman" w:hAnsi="Times New Roman"/>
                <w:spacing w:val="-2"/>
                <w:sz w:val="28"/>
                <w:szCs w:val="28"/>
              </w:rPr>
              <w:t xml:space="preserve">на завоевание </w:t>
            </w:r>
            <w:r w:rsidRPr="00045E21">
              <w:rPr>
                <w:rFonts w:ascii="Times New Roman" w:hAnsi="Times New Roman"/>
                <w:spacing w:val="-4"/>
                <w:sz w:val="28"/>
                <w:szCs w:val="28"/>
              </w:rPr>
              <w:t>и осуществление власти</w:t>
            </w:r>
          </w:p>
        </w:tc>
      </w:tr>
    </w:tbl>
    <w:p w:rsidR="00050973" w:rsidRPr="00474760" w:rsidRDefault="00050973" w:rsidP="00DD55C0">
      <w:pPr>
        <w:spacing w:after="120" w:line="360" w:lineRule="auto"/>
        <w:ind w:firstLine="709"/>
        <w:jc w:val="both"/>
        <w:rPr>
          <w:rFonts w:ascii="Times New Roman" w:hAnsi="Times New Roman"/>
          <w:sz w:val="28"/>
          <w:szCs w:val="28"/>
          <w:lang w:bidi="ar-LY"/>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78"/>
      </w:tblGrid>
      <w:tr w:rsidR="00050973" w:rsidRPr="00045E21" w:rsidTr="00045E21">
        <w:tc>
          <w:tcPr>
            <w:tcW w:w="4678" w:type="dxa"/>
          </w:tcPr>
          <w:p w:rsidR="00050973" w:rsidRPr="00045E21" w:rsidRDefault="00050973" w:rsidP="00045E21">
            <w:pPr>
              <w:spacing w:after="0" w:line="240" w:lineRule="auto"/>
              <w:ind w:firstLine="709"/>
              <w:jc w:val="both"/>
              <w:rPr>
                <w:rFonts w:ascii="Times New Roman" w:hAnsi="Times New Roman"/>
                <w:sz w:val="28"/>
                <w:szCs w:val="28"/>
                <w:lang w:bidi="ar-LY"/>
              </w:rPr>
            </w:pPr>
            <w:r>
              <w:rPr>
                <w:noProof/>
                <w:lang w:eastAsia="ru-RU"/>
              </w:rPr>
              <w:pict>
                <v:shape id="_x0000_s1031" type="#_x0000_t32" style="position:absolute;left:0;text-align:left;margin-left:-24.3pt;margin-top:25.1pt;width:16pt;height:0;z-index:251660288" o:connectortype="straight">
                  <v:stroke endarrow="block"/>
                </v:shape>
              </w:pict>
            </w:r>
            <w:r w:rsidRPr="00045E21">
              <w:rPr>
                <w:rFonts w:ascii="Times New Roman" w:hAnsi="Times New Roman"/>
                <w:sz w:val="28"/>
                <w:szCs w:val="28"/>
              </w:rPr>
              <w:t>выражение и отстаивание в политике интересов определенных социальных групп общества</w:t>
            </w:r>
          </w:p>
        </w:tc>
      </w:tr>
    </w:tbl>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Default="00050973" w:rsidP="00DD55C0">
      <w:pPr>
        <w:spacing w:after="120" w:line="360" w:lineRule="auto"/>
        <w:ind w:firstLine="709"/>
        <w:jc w:val="both"/>
        <w:rPr>
          <w:rFonts w:ascii="Times New Roman" w:hAnsi="Times New Roman"/>
          <w:sz w:val="28"/>
          <w:szCs w:val="28"/>
          <w:lang w:bidi="ar-LY"/>
        </w:rPr>
      </w:pPr>
    </w:p>
    <w:p w:rsidR="00050973" w:rsidRPr="00474760" w:rsidRDefault="00050973" w:rsidP="00DD55C0">
      <w:pPr>
        <w:spacing w:after="120" w:line="360" w:lineRule="auto"/>
        <w:ind w:firstLine="709"/>
        <w:jc w:val="both"/>
        <w:rPr>
          <w:rFonts w:ascii="Times New Roman" w:hAnsi="Times New Roman"/>
          <w:sz w:val="28"/>
          <w:szCs w:val="28"/>
          <w:lang w:bidi="ar-LY"/>
        </w:rPr>
      </w:pPr>
      <w:bookmarkStart w:id="0" w:name="_GoBack"/>
      <w:bookmarkEnd w:id="0"/>
      <w:r w:rsidRPr="00474760">
        <w:rPr>
          <w:rFonts w:ascii="Times New Roman" w:hAnsi="Times New Roman"/>
          <w:sz w:val="28"/>
          <w:szCs w:val="28"/>
          <w:lang w:bidi="ar-LY"/>
        </w:rPr>
        <w:t>Для более глубокого понимания сущности политических партий предлагается ответить на следующие вопросы.</w:t>
      </w:r>
    </w:p>
    <w:p w:rsidR="00050973" w:rsidRPr="00474760" w:rsidRDefault="00050973" w:rsidP="00DD55C0">
      <w:pPr>
        <w:pStyle w:val="ListParagraph"/>
        <w:numPr>
          <w:ilvl w:val="0"/>
          <w:numId w:val="1"/>
        </w:numPr>
        <w:spacing w:after="120" w:line="360" w:lineRule="auto"/>
        <w:ind w:firstLine="709"/>
        <w:jc w:val="both"/>
        <w:rPr>
          <w:rFonts w:ascii="Times New Roman" w:hAnsi="Times New Roman"/>
          <w:sz w:val="28"/>
          <w:szCs w:val="28"/>
          <w:lang w:bidi="ar-LY"/>
        </w:rPr>
      </w:pPr>
      <w:r w:rsidRPr="00474760">
        <w:rPr>
          <w:rFonts w:ascii="Times New Roman" w:hAnsi="Times New Roman"/>
          <w:sz w:val="28"/>
          <w:szCs w:val="28"/>
          <w:lang w:bidi="ar-LY"/>
        </w:rPr>
        <w:t>Перечислите основные признаки политической партии.</w:t>
      </w:r>
    </w:p>
    <w:p w:rsidR="00050973" w:rsidRPr="00474760" w:rsidRDefault="00050973" w:rsidP="00DD55C0">
      <w:pPr>
        <w:spacing w:after="120" w:line="360" w:lineRule="auto"/>
        <w:ind w:left="170" w:firstLine="709"/>
        <w:jc w:val="both"/>
        <w:rPr>
          <w:rFonts w:ascii="Times New Roman" w:hAnsi="Times New Roman"/>
          <w:sz w:val="28"/>
          <w:szCs w:val="28"/>
          <w:lang w:bidi="ar-LY"/>
        </w:rPr>
      </w:pPr>
      <w:r w:rsidRPr="00474760">
        <w:rPr>
          <w:rFonts w:ascii="Times New Roman" w:hAnsi="Times New Roman"/>
          <w:sz w:val="28"/>
          <w:szCs w:val="28"/>
          <w:lang w:bidi="ar-LY"/>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0973" w:rsidRPr="00474760" w:rsidRDefault="00050973" w:rsidP="00DD55C0">
      <w:pPr>
        <w:pStyle w:val="ListParagraph"/>
        <w:numPr>
          <w:ilvl w:val="0"/>
          <w:numId w:val="1"/>
        </w:numPr>
        <w:spacing w:after="120" w:line="360" w:lineRule="auto"/>
        <w:ind w:firstLine="709"/>
        <w:jc w:val="both"/>
        <w:rPr>
          <w:rFonts w:ascii="Times New Roman" w:hAnsi="Times New Roman"/>
          <w:sz w:val="28"/>
          <w:szCs w:val="28"/>
          <w:lang w:bidi="ar-LY"/>
        </w:rPr>
      </w:pPr>
      <w:r w:rsidRPr="00474760">
        <w:rPr>
          <w:rFonts w:ascii="Times New Roman" w:hAnsi="Times New Roman"/>
          <w:sz w:val="28"/>
          <w:szCs w:val="28"/>
          <w:lang w:bidi="ar-LY"/>
        </w:rPr>
        <w:t>Какова структура политической партии?</w:t>
      </w:r>
    </w:p>
    <w:p w:rsidR="00050973" w:rsidRPr="00474760" w:rsidRDefault="00050973" w:rsidP="00DD55C0">
      <w:pPr>
        <w:spacing w:after="120" w:line="360" w:lineRule="auto"/>
        <w:ind w:left="170" w:firstLine="709"/>
        <w:jc w:val="both"/>
        <w:rPr>
          <w:rFonts w:ascii="Times New Roman" w:hAnsi="Times New Roman"/>
          <w:sz w:val="28"/>
          <w:szCs w:val="28"/>
          <w:lang w:bidi="ar-LY"/>
        </w:rPr>
      </w:pPr>
      <w:r w:rsidRPr="00474760">
        <w:rPr>
          <w:rFonts w:ascii="Times New Roman" w:hAnsi="Times New Roman"/>
          <w:sz w:val="28"/>
          <w:szCs w:val="28"/>
          <w:lang w:bidi="ar-LY"/>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0973" w:rsidRPr="00474760" w:rsidRDefault="00050973" w:rsidP="00DD55C0">
      <w:pPr>
        <w:pStyle w:val="ListParagraph"/>
        <w:numPr>
          <w:ilvl w:val="0"/>
          <w:numId w:val="1"/>
        </w:numPr>
        <w:spacing w:after="120" w:line="360" w:lineRule="auto"/>
        <w:ind w:firstLine="709"/>
        <w:jc w:val="both"/>
        <w:rPr>
          <w:rFonts w:ascii="Times New Roman" w:hAnsi="Times New Roman"/>
          <w:sz w:val="28"/>
          <w:szCs w:val="28"/>
          <w:lang w:bidi="ar-LY"/>
        </w:rPr>
      </w:pPr>
      <w:r w:rsidRPr="00474760">
        <w:rPr>
          <w:rFonts w:ascii="Times New Roman" w:hAnsi="Times New Roman"/>
          <w:sz w:val="28"/>
          <w:szCs w:val="28"/>
          <w:lang w:bidi="ar-LY"/>
        </w:rPr>
        <w:t>Перечислите и раскройте основные функции политической партии.</w:t>
      </w:r>
    </w:p>
    <w:p w:rsidR="00050973" w:rsidRPr="00474760" w:rsidRDefault="00050973" w:rsidP="00DD55C0">
      <w:pPr>
        <w:spacing w:after="120" w:line="360" w:lineRule="auto"/>
        <w:ind w:left="170" w:firstLine="709"/>
        <w:jc w:val="both"/>
        <w:rPr>
          <w:rFonts w:ascii="Times New Roman" w:hAnsi="Times New Roman"/>
          <w:sz w:val="28"/>
          <w:szCs w:val="28"/>
          <w:lang w:bidi="ar-LY"/>
        </w:rPr>
      </w:pPr>
      <w:r w:rsidRPr="00474760">
        <w:rPr>
          <w:rFonts w:ascii="Times New Roman" w:hAnsi="Times New Roman"/>
          <w:sz w:val="28"/>
          <w:szCs w:val="28"/>
          <w:lang w:bidi="ar-LY"/>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0973" w:rsidRPr="00474760" w:rsidRDefault="00050973" w:rsidP="00DD55C0">
      <w:pPr>
        <w:spacing w:after="120" w:line="360" w:lineRule="auto"/>
        <w:ind w:left="170" w:firstLine="709"/>
        <w:jc w:val="both"/>
        <w:rPr>
          <w:rFonts w:ascii="Times New Roman" w:hAnsi="Times New Roman"/>
          <w:sz w:val="28"/>
          <w:szCs w:val="28"/>
          <w:lang w:bidi="ar-LY"/>
        </w:rPr>
      </w:pPr>
    </w:p>
    <w:p w:rsidR="00050973" w:rsidRPr="00474760" w:rsidRDefault="00050973" w:rsidP="00DD55C0">
      <w:pPr>
        <w:spacing w:after="120" w:line="360" w:lineRule="auto"/>
        <w:ind w:left="170" w:firstLine="709"/>
        <w:jc w:val="both"/>
        <w:rPr>
          <w:rFonts w:ascii="Times New Roman" w:hAnsi="Times New Roman"/>
          <w:b/>
          <w:bCs/>
          <w:sz w:val="28"/>
          <w:szCs w:val="28"/>
          <w:lang w:bidi="ar-LY"/>
        </w:rPr>
      </w:pPr>
      <w:r w:rsidRPr="00474760">
        <w:rPr>
          <w:rFonts w:ascii="Times New Roman" w:hAnsi="Times New Roman"/>
          <w:b/>
          <w:bCs/>
          <w:sz w:val="28"/>
          <w:szCs w:val="28"/>
          <w:lang w:bidi="ar-LY"/>
        </w:rPr>
        <w:t>Позиция 2. Типология политических партий.</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xml:space="preserve">Существует множество критериев, с помощью которых классифицируются политические партии. Так, исходя из идеологического критерия, различают партии либеральные, консервативные, социал-демократические, коммунистические, христианские, мусульманские, националистические и т.д. Социально-классовый признак позволяет выделить партии рабочие, буржуазные, крестьянские, интеллигентские. По отношению к существующим порядкам партии бывают революционными, реформистскими, реакционными, консервативными. По месту в политическом спектре партии делятся на левые, правые, центристские (а также левоцентристские, правоцентристские). Способ организации и методы деятельности позволяют говорить о партиях демократических, авторитарных, тоталитарных. Признак организационной структуры и преобладающего типа деятельности лежит в основе различения партий парламентских и авангардных. </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 xml:space="preserve">Очень популярна в политологии классификация, разработанная крупнейшим французским исследователем М. Дюверже. По типу связей между избирателями, членами партии и активистами, а также по внутренней структуре партии, согласно Дюверже, подразделяются на кадровые и массовые. Кадровые партии ограничиваются объединением влиятельных общественных деятелей и их сторонников и не стремятся к увеличению численности своих рядов. Массовые партии - многочисленные, имеют разветвленную организационную структуру. </w:t>
      </w:r>
    </w:p>
    <w:p w:rsidR="00050973" w:rsidRPr="00474760" w:rsidRDefault="00050973" w:rsidP="00DD55C0">
      <w:pPr>
        <w:spacing w:after="120" w:line="360" w:lineRule="auto"/>
        <w:ind w:firstLine="709"/>
        <w:jc w:val="both"/>
        <w:rPr>
          <w:rFonts w:ascii="Times New Roman" w:hAnsi="Times New Roman"/>
          <w:sz w:val="28"/>
          <w:szCs w:val="28"/>
        </w:rPr>
      </w:pPr>
      <w:r w:rsidRPr="00474760">
        <w:rPr>
          <w:rFonts w:ascii="Times New Roman" w:hAnsi="Times New Roman"/>
          <w:sz w:val="28"/>
          <w:szCs w:val="28"/>
        </w:rPr>
        <w:t>Перечисленные типы политических партий взаимно не исключают друг друга - напротив, часто совмещаются. Так, социал-демократическая партия может быть реформистской, массовой, демократической и левоцентристской.</w:t>
      </w:r>
    </w:p>
    <w:p w:rsidR="00050973" w:rsidRPr="00474760" w:rsidRDefault="00050973" w:rsidP="00DD55C0">
      <w:pPr>
        <w:spacing w:after="120" w:line="360" w:lineRule="auto"/>
        <w:ind w:firstLine="709"/>
        <w:jc w:val="both"/>
        <w:rPr>
          <w:rFonts w:ascii="Times New Roman" w:hAnsi="Times New Roman"/>
          <w:sz w:val="28"/>
          <w:szCs w:val="28"/>
        </w:rPr>
      </w:pPr>
    </w:p>
    <w:p w:rsidR="00050973" w:rsidRPr="00474760" w:rsidRDefault="00050973" w:rsidP="00DD55C0">
      <w:pPr>
        <w:spacing w:after="120" w:line="360" w:lineRule="auto"/>
        <w:ind w:firstLine="709"/>
        <w:jc w:val="both"/>
        <w:rPr>
          <w:rFonts w:ascii="Times New Roman" w:hAnsi="Times New Roman"/>
          <w:sz w:val="28"/>
          <w:szCs w:val="28"/>
        </w:rPr>
      </w:pPr>
    </w:p>
    <w:p w:rsidR="00050973" w:rsidRPr="00474760" w:rsidRDefault="00050973" w:rsidP="00DD55C0">
      <w:pPr>
        <w:spacing w:after="120" w:line="360" w:lineRule="auto"/>
        <w:ind w:firstLine="709"/>
        <w:jc w:val="both"/>
        <w:rPr>
          <w:rFonts w:ascii="Times New Roman" w:hAnsi="Times New Roman"/>
          <w:sz w:val="28"/>
          <w:szCs w:val="28"/>
        </w:rPr>
      </w:pPr>
    </w:p>
    <w:p w:rsidR="00050973" w:rsidRPr="00474760" w:rsidRDefault="00050973" w:rsidP="00DD55C0">
      <w:pPr>
        <w:spacing w:after="120" w:line="360" w:lineRule="auto"/>
        <w:ind w:firstLine="709"/>
        <w:jc w:val="both"/>
        <w:rPr>
          <w:rFonts w:ascii="Times New Roman" w:hAnsi="Times New Roman"/>
          <w:sz w:val="28"/>
          <w:szCs w:val="28"/>
          <w:rtl/>
        </w:rPr>
      </w:pPr>
    </w:p>
    <w:sectPr w:rsidR="00050973" w:rsidRPr="00474760" w:rsidSect="004C4FEE">
      <w:footerReference w:type="default" r:id="rId8"/>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973" w:rsidRDefault="00050973" w:rsidP="007A6B6D">
      <w:pPr>
        <w:spacing w:after="0" w:line="240" w:lineRule="auto"/>
      </w:pPr>
      <w:r>
        <w:separator/>
      </w:r>
    </w:p>
  </w:endnote>
  <w:endnote w:type="continuationSeparator" w:id="0">
    <w:p w:rsidR="00050973" w:rsidRDefault="00050973" w:rsidP="007A6B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973" w:rsidRDefault="00050973">
    <w:pPr>
      <w:pStyle w:val="Footer"/>
      <w:jc w:val="right"/>
    </w:pPr>
    <w:fldSimple w:instr=" PAGE   \* MERGEFORMAT ">
      <w:r>
        <w:rPr>
          <w:noProof/>
        </w:rPr>
        <w:t>1</w:t>
      </w:r>
    </w:fldSimple>
  </w:p>
  <w:p w:rsidR="00050973" w:rsidRDefault="000509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973" w:rsidRDefault="00050973">
    <w:pPr>
      <w:pStyle w:val="Footer"/>
      <w:jc w:val="right"/>
    </w:pPr>
    <w:fldSimple w:instr=" PAGE   \* MERGEFORMAT ">
      <w:r>
        <w:rPr>
          <w:noProof/>
        </w:rPr>
        <w:t>8</w:t>
      </w:r>
    </w:fldSimple>
  </w:p>
  <w:p w:rsidR="00050973" w:rsidRDefault="000509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973" w:rsidRDefault="00050973" w:rsidP="007A6B6D">
      <w:pPr>
        <w:spacing w:after="0" w:line="240" w:lineRule="auto"/>
      </w:pPr>
      <w:r>
        <w:separator/>
      </w:r>
    </w:p>
  </w:footnote>
  <w:footnote w:type="continuationSeparator" w:id="0">
    <w:p w:rsidR="00050973" w:rsidRDefault="00050973" w:rsidP="007A6B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162D5"/>
    <w:multiLevelType w:val="hybridMultilevel"/>
    <w:tmpl w:val="DE62EDDE"/>
    <w:lvl w:ilvl="0" w:tplc="E6A2959A">
      <w:start w:val="1"/>
      <w:numFmt w:val="decimal"/>
      <w:lvlText w:val="%1."/>
      <w:lvlJc w:val="left"/>
      <w:pPr>
        <w:ind w:left="530" w:hanging="360"/>
      </w:pPr>
      <w:rPr>
        <w:rFonts w:cs="Times New Roman" w:hint="default"/>
      </w:rPr>
    </w:lvl>
    <w:lvl w:ilvl="1" w:tplc="04190019" w:tentative="1">
      <w:start w:val="1"/>
      <w:numFmt w:val="lowerLetter"/>
      <w:lvlText w:val="%2."/>
      <w:lvlJc w:val="left"/>
      <w:pPr>
        <w:ind w:left="1250" w:hanging="360"/>
      </w:pPr>
      <w:rPr>
        <w:rFonts w:cs="Times New Roman"/>
      </w:rPr>
    </w:lvl>
    <w:lvl w:ilvl="2" w:tplc="0419001B" w:tentative="1">
      <w:start w:val="1"/>
      <w:numFmt w:val="lowerRoman"/>
      <w:lvlText w:val="%3."/>
      <w:lvlJc w:val="right"/>
      <w:pPr>
        <w:ind w:left="1970" w:hanging="180"/>
      </w:pPr>
      <w:rPr>
        <w:rFonts w:cs="Times New Roman"/>
      </w:rPr>
    </w:lvl>
    <w:lvl w:ilvl="3" w:tplc="0419000F" w:tentative="1">
      <w:start w:val="1"/>
      <w:numFmt w:val="decimal"/>
      <w:lvlText w:val="%4."/>
      <w:lvlJc w:val="left"/>
      <w:pPr>
        <w:ind w:left="2690" w:hanging="360"/>
      </w:pPr>
      <w:rPr>
        <w:rFonts w:cs="Times New Roman"/>
      </w:rPr>
    </w:lvl>
    <w:lvl w:ilvl="4" w:tplc="04190019" w:tentative="1">
      <w:start w:val="1"/>
      <w:numFmt w:val="lowerLetter"/>
      <w:lvlText w:val="%5."/>
      <w:lvlJc w:val="left"/>
      <w:pPr>
        <w:ind w:left="3410" w:hanging="360"/>
      </w:pPr>
      <w:rPr>
        <w:rFonts w:cs="Times New Roman"/>
      </w:rPr>
    </w:lvl>
    <w:lvl w:ilvl="5" w:tplc="0419001B" w:tentative="1">
      <w:start w:val="1"/>
      <w:numFmt w:val="lowerRoman"/>
      <w:lvlText w:val="%6."/>
      <w:lvlJc w:val="right"/>
      <w:pPr>
        <w:ind w:left="4130" w:hanging="180"/>
      </w:pPr>
      <w:rPr>
        <w:rFonts w:cs="Times New Roman"/>
      </w:rPr>
    </w:lvl>
    <w:lvl w:ilvl="6" w:tplc="0419000F" w:tentative="1">
      <w:start w:val="1"/>
      <w:numFmt w:val="decimal"/>
      <w:lvlText w:val="%7."/>
      <w:lvlJc w:val="left"/>
      <w:pPr>
        <w:ind w:left="4850" w:hanging="360"/>
      </w:pPr>
      <w:rPr>
        <w:rFonts w:cs="Times New Roman"/>
      </w:rPr>
    </w:lvl>
    <w:lvl w:ilvl="7" w:tplc="04190019" w:tentative="1">
      <w:start w:val="1"/>
      <w:numFmt w:val="lowerLetter"/>
      <w:lvlText w:val="%8."/>
      <w:lvlJc w:val="left"/>
      <w:pPr>
        <w:ind w:left="5570" w:hanging="360"/>
      </w:pPr>
      <w:rPr>
        <w:rFonts w:cs="Times New Roman"/>
      </w:rPr>
    </w:lvl>
    <w:lvl w:ilvl="8" w:tplc="0419001B" w:tentative="1">
      <w:start w:val="1"/>
      <w:numFmt w:val="lowerRoman"/>
      <w:lvlText w:val="%9."/>
      <w:lvlJc w:val="right"/>
      <w:pPr>
        <w:ind w:left="629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45D3"/>
    <w:rsid w:val="00003FAF"/>
    <w:rsid w:val="00045E21"/>
    <w:rsid w:val="00050973"/>
    <w:rsid w:val="000B66D4"/>
    <w:rsid w:val="0015285A"/>
    <w:rsid w:val="001D45D3"/>
    <w:rsid w:val="001F7A08"/>
    <w:rsid w:val="002C2F08"/>
    <w:rsid w:val="00317137"/>
    <w:rsid w:val="00384684"/>
    <w:rsid w:val="00474760"/>
    <w:rsid w:val="004C4FEE"/>
    <w:rsid w:val="00562EE2"/>
    <w:rsid w:val="005B09CE"/>
    <w:rsid w:val="005C2EE9"/>
    <w:rsid w:val="005D51C5"/>
    <w:rsid w:val="006058AE"/>
    <w:rsid w:val="006113F4"/>
    <w:rsid w:val="006520BB"/>
    <w:rsid w:val="007A6B6D"/>
    <w:rsid w:val="008154C3"/>
    <w:rsid w:val="00904791"/>
    <w:rsid w:val="00A47A0D"/>
    <w:rsid w:val="00A83B61"/>
    <w:rsid w:val="00AD3116"/>
    <w:rsid w:val="00B679CC"/>
    <w:rsid w:val="00CE4476"/>
    <w:rsid w:val="00D849E5"/>
    <w:rsid w:val="00DD55C0"/>
    <w:rsid w:val="00EE7A2B"/>
    <w:rsid w:val="00F72CA8"/>
    <w:rsid w:val="00FF384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CA8"/>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A6B6D"/>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7A6B6D"/>
    <w:rPr>
      <w:rFonts w:cs="Times New Roman"/>
    </w:rPr>
  </w:style>
  <w:style w:type="paragraph" w:styleId="Footer">
    <w:name w:val="footer"/>
    <w:basedOn w:val="Normal"/>
    <w:link w:val="FooterChar"/>
    <w:uiPriority w:val="99"/>
    <w:rsid w:val="007A6B6D"/>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7A6B6D"/>
    <w:rPr>
      <w:rFonts w:cs="Times New Roman"/>
    </w:rPr>
  </w:style>
  <w:style w:type="paragraph" w:styleId="ListParagraph">
    <w:name w:val="List Paragraph"/>
    <w:basedOn w:val="Normal"/>
    <w:uiPriority w:val="99"/>
    <w:qFormat/>
    <w:rsid w:val="00EE7A2B"/>
    <w:pPr>
      <w:ind w:left="720"/>
      <w:contextualSpacing/>
    </w:pPr>
  </w:style>
  <w:style w:type="table" w:styleId="TableGrid">
    <w:name w:val="Table Grid"/>
    <w:basedOn w:val="TableNormal"/>
    <w:uiPriority w:val="99"/>
    <w:rsid w:val="00B679C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62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2E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100</TotalTime>
  <Pages>8</Pages>
  <Words>1426</Words>
  <Characters>8131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ПРОФКОМ</cp:lastModifiedBy>
  <cp:revision>14</cp:revision>
  <cp:lastPrinted>2014-10-13T09:46:00Z</cp:lastPrinted>
  <dcterms:created xsi:type="dcterms:W3CDTF">2014-10-13T06:35:00Z</dcterms:created>
  <dcterms:modified xsi:type="dcterms:W3CDTF">2015-01-20T09:43:00Z</dcterms:modified>
</cp:coreProperties>
</file>