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50F6" w14:textId="77777777" w:rsidR="005E6220" w:rsidRPr="005E6220" w:rsidRDefault="005E6220" w:rsidP="005E6220">
      <w:r w:rsidRPr="005E6220">
        <w:rPr>
          <w:b/>
          <w:bCs/>
        </w:rPr>
        <w:t>Group Exercise Task:</w:t>
      </w:r>
      <w:r w:rsidRPr="005E6220">
        <w:t xml:space="preserve"> "Refinement of the 'Skip </w:t>
      </w:r>
      <w:proofErr w:type="gramStart"/>
      <w:r w:rsidRPr="005E6220">
        <w:t>The</w:t>
      </w:r>
      <w:proofErr w:type="gramEnd"/>
      <w:r w:rsidRPr="005E6220">
        <w:t xml:space="preserve"> Baggage Carousel' User Story"</w:t>
      </w:r>
    </w:p>
    <w:p w14:paraId="5E3CC422" w14:textId="77777777" w:rsidR="005E6220" w:rsidRPr="005E6220" w:rsidRDefault="005E6220" w:rsidP="005E6220"/>
    <w:p w14:paraId="5C3D333A" w14:textId="77777777" w:rsidR="005E6220" w:rsidRPr="005E6220" w:rsidRDefault="005E6220" w:rsidP="005E6220">
      <w:r w:rsidRPr="005E6220">
        <w:rPr>
          <w:b/>
          <w:bCs/>
        </w:rPr>
        <w:t>Background:</w:t>
      </w:r>
      <w:r w:rsidRPr="005E6220">
        <w:t xml:space="preserve"> Your young and overly motivated Product Owner has created a User Story for the "Skip </w:t>
      </w:r>
      <w:proofErr w:type="gramStart"/>
      <w:r w:rsidRPr="005E6220">
        <w:t>The</w:t>
      </w:r>
      <w:proofErr w:type="gramEnd"/>
      <w:r w:rsidRPr="005E6220">
        <w:t xml:space="preserve"> Baggage Carousel App" that, according to initial estimates, encompasses 50 Story Points. However, according to your team rules, you do not accept stories with more than 13 Story Points.</w:t>
      </w:r>
    </w:p>
    <w:p w14:paraId="32E320F9" w14:textId="77777777" w:rsidR="005E6220" w:rsidRPr="005E6220" w:rsidRDefault="005E6220" w:rsidP="005E6220"/>
    <w:p w14:paraId="4E74AF52" w14:textId="77777777" w:rsidR="005E6220" w:rsidRPr="005E6220" w:rsidRDefault="005E6220" w:rsidP="005E6220">
      <w:r w:rsidRPr="005E6220">
        <w:rPr>
          <w:b/>
          <w:bCs/>
        </w:rPr>
        <w:t>Objective:</w:t>
      </w:r>
      <w:r w:rsidRPr="005E6220">
        <w:t xml:space="preserve"> Break down and refine the User Story so that its complexity is reduced without losing the actual value and the core of the requirement.</w:t>
      </w:r>
    </w:p>
    <w:p w14:paraId="6D76C5D6" w14:textId="77777777" w:rsidR="005E6220" w:rsidRPr="005E6220" w:rsidRDefault="005E6220" w:rsidP="005E6220">
      <w:r w:rsidRPr="005E6220">
        <w:t>Instructions: Read the vision, the documentation, and the User Story. Consider which refinement cards you could apply to reduce complexity. Drag the cards to the respective spot.</w:t>
      </w:r>
    </w:p>
    <w:p w14:paraId="009095E9" w14:textId="77777777" w:rsidR="005E6220" w:rsidRPr="005E6220" w:rsidRDefault="005E6220" w:rsidP="005E6220"/>
    <w:p w14:paraId="45D3C62A" w14:textId="77777777" w:rsidR="005E6220" w:rsidRPr="005E6220" w:rsidRDefault="005E6220" w:rsidP="005E6220">
      <w:r w:rsidRPr="005E6220">
        <w:rPr>
          <w:b/>
          <w:bCs/>
        </w:rPr>
        <w:t xml:space="preserve">Note: </w:t>
      </w:r>
      <w:r w:rsidRPr="005E6220">
        <w:t>The main goal is not to create perfect new User Stories, but to identify the major sources of complexity and to think about strategies for their refinement."</w:t>
      </w:r>
    </w:p>
    <w:p w14:paraId="1AABD852" w14:textId="77777777" w:rsidR="005E6220" w:rsidRDefault="005E6220"/>
    <w:sectPr w:rsidR="005E6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20"/>
    <w:rsid w:val="005E6220"/>
    <w:rsid w:val="007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946C"/>
  <w15:chartTrackingRefBased/>
  <w15:docId w15:val="{C173BAC5-897A-F246-A072-B9FB8D0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Hyoma, Nils (FDC3_EXTERN)</dc:creator>
  <cp:keywords/>
  <dc:description/>
  <cp:lastModifiedBy>Hyoma, Nils (FDC3_EXTERN)</cp:lastModifiedBy>
  <cp:revision>1</cp:revision>
  <cp:lastPrinted>2024-11-19T21:57:00Z</cp:lastPrinted>
  <dcterms:created xsi:type="dcterms:W3CDTF">2024-11-19T21:57:00Z</dcterms:created>
  <dcterms:modified xsi:type="dcterms:W3CDTF">2024-11-19T21:57:00Z</dcterms:modified>
</cp:coreProperties>
</file>