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2025-05-04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p>
      <w:pPr>
        <w:pStyle w:val="BodyText"/>
      </w:pPr>
      <w:r>
        <w:t xml:space="preserve">Er denne laggy, eller var det bare sånn. Aha, dette kan jeg egentlig bli vant til.</w:t>
      </w:r>
    </w:p>
    <w:p>
      <w:pPr>
        <w:pStyle w:val="BodyText"/>
      </w:pPr>
      <w:r>
        <w:t xml:space="preserve">Gidder jeg å ha ridian her?</w:t>
      </w:r>
    </w:p>
    <w:p>
      <w:pPr>
        <w:pStyle w:val="BodyText"/>
      </w:pPr>
      <w:r>
        <w:t xml:space="preserve">Jeg trenger litt fler plugins for å skrive, kanskje aller mest de som har med citekeys å gjøre. Hadde vært digg med Git også, men det har vært så sykt kronglete.</w:t>
      </w:r>
    </w:p>
    <w:p>
      <w:pPr>
        <w:pStyle w:val="BodyText"/>
      </w:pPr>
      <w:r>
        <w:t xml:space="preserve">Gleder meg til jeg får skald opp å kjøre.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2025-05-04T14:21:11Z</dcterms:created>
  <dcterms:modified xsi:type="dcterms:W3CDTF">2025-05-04T14:21:11Z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2025-05-04</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