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C387" w14:textId="77777777" w:rsidR="008E7044" w:rsidRDefault="008E70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3C78D8"/>
          <w:sz w:val="28"/>
          <w:szCs w:val="28"/>
        </w:rPr>
      </w:pPr>
    </w:p>
    <w:p w14:paraId="1154C388" w14:textId="77777777" w:rsidR="008E7044" w:rsidRDefault="008E70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3C78D8"/>
          <w:sz w:val="28"/>
          <w:szCs w:val="28"/>
        </w:rPr>
      </w:pPr>
    </w:p>
    <w:p w14:paraId="1154C389" w14:textId="77777777" w:rsidR="008E7044" w:rsidRDefault="008E70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3C78D8"/>
          <w:sz w:val="28"/>
          <w:szCs w:val="28"/>
        </w:rPr>
      </w:pPr>
    </w:p>
    <w:p w14:paraId="1154C38A" w14:textId="77777777" w:rsidR="008E7044" w:rsidRDefault="008E70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3C78D8"/>
          <w:sz w:val="28"/>
          <w:szCs w:val="28"/>
        </w:rPr>
      </w:pPr>
    </w:p>
    <w:p w14:paraId="1154C38B" w14:textId="04E70D21" w:rsidR="008E7044" w:rsidRPr="00750C58" w:rsidRDefault="00F43C1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E36C0A" w:themeColor="accent6" w:themeShade="BF"/>
          <w:sz w:val="28"/>
          <w:szCs w:val="28"/>
          <w:lang w:val="fr-CH"/>
        </w:rPr>
      </w:pPr>
      <w:r w:rsidRPr="00750C58">
        <w:rPr>
          <w:b/>
          <w:color w:val="E36C0A" w:themeColor="accent6" w:themeShade="BF"/>
          <w:sz w:val="28"/>
          <w:szCs w:val="28"/>
          <w:lang w:val="fr-CH"/>
        </w:rPr>
        <w:t>Nils Sommer</w:t>
      </w:r>
    </w:p>
    <w:p w14:paraId="15D26D65" w14:textId="7E6273CE" w:rsidR="00F43C10" w:rsidRPr="006F4836" w:rsidRDefault="00F43C1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  <w:lang w:val="fr-CH"/>
        </w:rPr>
      </w:pPr>
      <w:proofErr w:type="spellStart"/>
      <w:r w:rsidRPr="006F4836">
        <w:rPr>
          <w:color w:val="666666"/>
          <w:sz w:val="20"/>
          <w:szCs w:val="20"/>
          <w:lang w:val="fr-CH"/>
        </w:rPr>
        <w:t>Sahlistrasse</w:t>
      </w:r>
      <w:proofErr w:type="spellEnd"/>
      <w:r w:rsidRPr="006F4836">
        <w:rPr>
          <w:color w:val="666666"/>
          <w:sz w:val="20"/>
          <w:szCs w:val="20"/>
          <w:lang w:val="fr-CH"/>
        </w:rPr>
        <w:t xml:space="preserve"> 41, 3012 Bern</w:t>
      </w:r>
    </w:p>
    <w:p w14:paraId="1154C38D" w14:textId="26B9BF74" w:rsidR="008E7044" w:rsidRPr="006F4836" w:rsidRDefault="00F43C1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  <w:lang w:val="fr-CH"/>
        </w:rPr>
      </w:pPr>
      <w:r w:rsidRPr="006F4836">
        <w:rPr>
          <w:color w:val="666666"/>
          <w:sz w:val="20"/>
          <w:szCs w:val="20"/>
          <w:lang w:val="fr-CH"/>
        </w:rPr>
        <w:t>nils</w:t>
      </w:r>
      <w:r w:rsidR="00D43692" w:rsidRPr="006F4836">
        <w:rPr>
          <w:color w:val="666666"/>
          <w:sz w:val="20"/>
          <w:szCs w:val="20"/>
          <w:lang w:val="fr-CH"/>
        </w:rPr>
        <w:t>.sommer@unibe.ch</w:t>
      </w:r>
    </w:p>
    <w:p w14:paraId="1154C38E" w14:textId="77777777" w:rsidR="008E7044" w:rsidRPr="006F4836" w:rsidRDefault="008E70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  <w:lang w:val="fr-CH"/>
        </w:rPr>
      </w:pPr>
    </w:p>
    <w:p w14:paraId="1154C38F" w14:textId="77777777" w:rsidR="008E7044" w:rsidRPr="006F4836" w:rsidRDefault="008E70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  <w:lang w:val="fr-CH"/>
        </w:rPr>
      </w:pPr>
    </w:p>
    <w:p w14:paraId="1154C390" w14:textId="77777777" w:rsidR="008E7044" w:rsidRPr="006F4836" w:rsidRDefault="008E70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  <w:lang w:val="fr-CH"/>
        </w:rPr>
      </w:pPr>
    </w:p>
    <w:p w14:paraId="1154C394" w14:textId="77777777" w:rsidR="008E7044" w:rsidRPr="006F4836" w:rsidRDefault="001B0E8F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lang w:val="fr-CH"/>
        </w:rPr>
      </w:pPr>
      <w:bookmarkStart w:id="0" w:name="_5x0d5h95i329" w:colFirst="0" w:colLast="0"/>
      <w:bookmarkEnd w:id="0"/>
      <w:r w:rsidRPr="006F4836">
        <w:rPr>
          <w:b/>
          <w:sz w:val="36"/>
          <w:szCs w:val="36"/>
          <w:lang w:val="fr-CH"/>
        </w:rPr>
        <w:t>Data Science Project</w:t>
      </w:r>
    </w:p>
    <w:p w14:paraId="1154C395" w14:textId="7A5DB56D" w:rsidR="008E7044" w:rsidRDefault="00C13702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2e7mh2avao1v" w:colFirst="0" w:colLast="0"/>
      <w:bookmarkEnd w:id="1"/>
      <w:proofErr w:type="spellStart"/>
      <w:r>
        <w:rPr>
          <w:b/>
        </w:rPr>
        <w:t>Satis</w:t>
      </w:r>
      <w:r w:rsidR="00A212EC">
        <w:rPr>
          <w:b/>
        </w:rPr>
        <w:t>M</w:t>
      </w:r>
      <w:r>
        <w:rPr>
          <w:b/>
        </w:rPr>
        <w:t>ap</w:t>
      </w:r>
      <w:proofErr w:type="spellEnd"/>
      <w:r>
        <w:rPr>
          <w:b/>
        </w:rPr>
        <w:t xml:space="preserve">: </w:t>
      </w:r>
      <w:r w:rsidR="002D634E">
        <w:rPr>
          <w:b/>
        </w:rPr>
        <w:t xml:space="preserve">Mapping </w:t>
      </w:r>
      <w:r w:rsidR="00A31EC5">
        <w:rPr>
          <w:b/>
        </w:rPr>
        <w:t>Well-Being</w:t>
      </w:r>
      <w:r w:rsidR="005B3B28">
        <w:rPr>
          <w:b/>
        </w:rPr>
        <w:t xml:space="preserve"> in Switzerland</w:t>
      </w:r>
    </w:p>
    <w:p w14:paraId="1154C396" w14:textId="77777777" w:rsidR="008E7044" w:rsidRPr="00F02FBA" w:rsidRDefault="001B0E8F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bookmarkStart w:id="2" w:name="_6qss5n5reaqg" w:colFirst="0" w:colLast="0"/>
      <w:bookmarkEnd w:id="2"/>
      <w:r w:rsidRPr="00F02FBA">
        <w:rPr>
          <w:b/>
          <w:sz w:val="48"/>
          <w:szCs w:val="48"/>
        </w:rPr>
        <w:t xml:space="preserve">Conceptual Design Report </w:t>
      </w:r>
    </w:p>
    <w:p w14:paraId="1154C397" w14:textId="77777777" w:rsidR="008E7044" w:rsidRDefault="008E7044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3" w:name="_af80tl7prv5v" w:colFirst="0" w:colLast="0"/>
      <w:bookmarkEnd w:id="3"/>
    </w:p>
    <w:p w14:paraId="1154C398" w14:textId="00E5F36C" w:rsidR="008E7044" w:rsidRDefault="00464CEC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4" w:name="_h99oect7exy" w:colFirst="0" w:colLast="0"/>
      <w:bookmarkEnd w:id="4"/>
      <w:r>
        <w:rPr>
          <w:b/>
          <w:sz w:val="28"/>
          <w:szCs w:val="28"/>
        </w:rPr>
        <w:t>30</w:t>
      </w:r>
      <w:r w:rsidR="001B0E8F">
        <w:rPr>
          <w:b/>
          <w:sz w:val="28"/>
          <w:szCs w:val="28"/>
        </w:rPr>
        <w:t xml:space="preserve"> October 2021</w:t>
      </w:r>
    </w:p>
    <w:p w14:paraId="1154C399" w14:textId="77777777" w:rsidR="008E7044" w:rsidRDefault="001B0E8F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5" w:name="_Toc118017979"/>
      <w:r>
        <w:t>Abstract</w:t>
      </w:r>
      <w:bookmarkEnd w:id="5"/>
    </w:p>
    <w:p w14:paraId="1154C39B" w14:textId="652B804D" w:rsidR="008E7044" w:rsidRPr="00936796" w:rsidRDefault="00936796">
      <w:pPr>
        <w:rPr>
          <w:lang w:val="en-US"/>
        </w:rPr>
      </w:pPr>
      <w:r>
        <w:rPr>
          <w:lang w:val="en-US"/>
        </w:rPr>
        <w:t xml:space="preserve">The project </w:t>
      </w:r>
      <w:proofErr w:type="spellStart"/>
      <w:r>
        <w:rPr>
          <w:lang w:val="en-US"/>
        </w:rPr>
        <w:t>SatisMap</w:t>
      </w:r>
      <w:proofErr w:type="spellEnd"/>
      <w:r w:rsidR="008A47AC">
        <w:rPr>
          <w:lang w:val="en-US"/>
        </w:rPr>
        <w:t xml:space="preserve"> </w:t>
      </w:r>
      <w:r w:rsidR="00B87D65">
        <w:rPr>
          <w:lang w:val="en-US"/>
        </w:rPr>
        <w:t xml:space="preserve">is an interactive web application mapping and displaying </w:t>
      </w:r>
      <w:r w:rsidR="009336C0">
        <w:rPr>
          <w:lang w:val="en-US"/>
        </w:rPr>
        <w:t xml:space="preserve">various </w:t>
      </w:r>
      <w:r w:rsidR="00AB4BBC">
        <w:rPr>
          <w:lang w:val="en-US"/>
        </w:rPr>
        <w:t xml:space="preserve">measures of well-being in </w:t>
      </w:r>
      <w:r w:rsidR="00B55912">
        <w:rPr>
          <w:lang w:val="en-US"/>
        </w:rPr>
        <w:t>S</w:t>
      </w:r>
      <w:r w:rsidR="00AB4BBC">
        <w:rPr>
          <w:lang w:val="en-US"/>
        </w:rPr>
        <w:t xml:space="preserve">witzerland. </w:t>
      </w:r>
      <w:r w:rsidR="00B55912">
        <w:rPr>
          <w:lang w:val="en-US"/>
        </w:rPr>
        <w:t>With the data from the Swiss Household Panel [</w:t>
      </w:r>
      <w:r w:rsidR="00D97251">
        <w:rPr>
          <w:lang w:val="en-US"/>
        </w:rPr>
        <w:t>1</w:t>
      </w:r>
      <w:r w:rsidR="00B55912">
        <w:rPr>
          <w:lang w:val="en-US"/>
        </w:rPr>
        <w:t>]</w:t>
      </w:r>
      <w:r w:rsidR="00D97251">
        <w:rPr>
          <w:lang w:val="en-US"/>
        </w:rPr>
        <w:t xml:space="preserve">, </w:t>
      </w:r>
      <w:r w:rsidR="00C2745C">
        <w:rPr>
          <w:lang w:val="en-US"/>
        </w:rPr>
        <w:t xml:space="preserve">the application will be able to display </w:t>
      </w:r>
      <w:r w:rsidR="00F845B4">
        <w:rPr>
          <w:lang w:val="en-US"/>
        </w:rPr>
        <w:t>average levels of well-being in psychological, sociological</w:t>
      </w:r>
      <w:r w:rsidR="00D3602A">
        <w:rPr>
          <w:lang w:val="en-US"/>
        </w:rPr>
        <w:t>,</w:t>
      </w:r>
      <w:r w:rsidR="00F845B4">
        <w:rPr>
          <w:lang w:val="en-US"/>
        </w:rPr>
        <w:t xml:space="preserve"> and </w:t>
      </w:r>
      <w:r w:rsidR="00D3602A">
        <w:rPr>
          <w:lang w:val="en-US"/>
        </w:rPr>
        <w:t xml:space="preserve">medical domains </w:t>
      </w:r>
      <w:r w:rsidR="003D3098">
        <w:rPr>
          <w:lang w:val="en-US"/>
        </w:rPr>
        <w:t xml:space="preserve">per Canton over the years 1999 to 2020. Moreover, </w:t>
      </w:r>
      <w:proofErr w:type="spellStart"/>
      <w:r w:rsidR="003D3098">
        <w:rPr>
          <w:lang w:val="en-US"/>
        </w:rPr>
        <w:t>SatisMap</w:t>
      </w:r>
      <w:proofErr w:type="spellEnd"/>
      <w:r w:rsidR="003D3098">
        <w:rPr>
          <w:lang w:val="en-US"/>
        </w:rPr>
        <w:t xml:space="preserve"> will</w:t>
      </w:r>
      <w:r w:rsidR="00BC664C">
        <w:rPr>
          <w:lang w:val="en-US"/>
        </w:rPr>
        <w:t xml:space="preserve"> be able to</w:t>
      </w:r>
      <w:r w:rsidR="003D3098">
        <w:rPr>
          <w:lang w:val="en-US"/>
        </w:rPr>
        <w:t xml:space="preserve"> </w:t>
      </w:r>
      <w:r w:rsidR="00BC664C">
        <w:rPr>
          <w:lang w:val="en-US"/>
        </w:rPr>
        <w:t>calculate predictions of wellbeing</w:t>
      </w:r>
      <w:r w:rsidR="00C71268">
        <w:rPr>
          <w:lang w:val="en-US"/>
        </w:rPr>
        <w:t xml:space="preserve"> in Switzerland</w:t>
      </w:r>
      <w:r w:rsidR="00BC664C">
        <w:rPr>
          <w:lang w:val="en-US"/>
        </w:rPr>
        <w:t xml:space="preserve">. </w:t>
      </w:r>
      <w:r w:rsidR="002D1136">
        <w:rPr>
          <w:lang w:val="en-US"/>
        </w:rPr>
        <w:t xml:space="preserve">This report gives an overview of the data and data models for this project and </w:t>
      </w:r>
      <w:r w:rsidR="00BF2FD3">
        <w:rPr>
          <w:lang w:val="en-US"/>
        </w:rPr>
        <w:t>shows promising preliminary development results.</w:t>
      </w:r>
    </w:p>
    <w:p w14:paraId="1154C39C" w14:textId="77777777" w:rsidR="008E7044" w:rsidRPr="00936796" w:rsidRDefault="008E7044">
      <w:pPr>
        <w:rPr>
          <w:lang w:val="en-US"/>
        </w:rPr>
      </w:pPr>
    </w:p>
    <w:p w14:paraId="4F70CB54" w14:textId="77777777" w:rsidR="008C70A9" w:rsidRPr="00936796" w:rsidRDefault="008C70A9">
      <w:pPr>
        <w:rPr>
          <w:b/>
          <w:sz w:val="28"/>
          <w:szCs w:val="28"/>
          <w:lang w:val="en-US"/>
        </w:rPr>
      </w:pPr>
      <w:bookmarkStart w:id="6" w:name="_ut1lf6l8icd3" w:colFirst="0" w:colLast="0"/>
      <w:bookmarkStart w:id="7" w:name="_qd77nd3yr961" w:colFirst="0" w:colLast="0"/>
      <w:bookmarkEnd w:id="6"/>
      <w:bookmarkEnd w:id="7"/>
    </w:p>
    <w:p w14:paraId="3A857961" w14:textId="77777777" w:rsidR="00936796" w:rsidRDefault="00936796">
      <w:pPr>
        <w:rPr>
          <w:b/>
          <w:sz w:val="28"/>
          <w:szCs w:val="28"/>
        </w:rPr>
      </w:pPr>
      <w:r>
        <w:br w:type="page"/>
      </w:r>
    </w:p>
    <w:p w14:paraId="1154C3A3" w14:textId="099F2CC7" w:rsidR="008E7044" w:rsidRDefault="001B0E8F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8" w:name="_Toc118017980"/>
      <w:r>
        <w:lastRenderedPageBreak/>
        <w:t>Table of Contents</w:t>
      </w:r>
      <w:bookmarkEnd w:id="8"/>
    </w:p>
    <w:p w14:paraId="1154C3A4" w14:textId="77777777" w:rsidR="008E7044" w:rsidRDefault="008E7044"/>
    <w:p w14:paraId="1154C3A5" w14:textId="77777777" w:rsidR="008E7044" w:rsidRPr="00264B4A" w:rsidRDefault="008E7044">
      <w:pPr>
        <w:rPr>
          <w:b/>
          <w:bCs/>
        </w:rPr>
      </w:pPr>
    </w:p>
    <w:sdt>
      <w:sdtPr>
        <w:rPr>
          <w:rFonts w:ascii="Proxima Nova" w:hAnsi="Proxima Nova"/>
          <w:b/>
          <w:bCs/>
        </w:rPr>
        <w:id w:val="-2102709921"/>
        <w:docPartObj>
          <w:docPartGallery w:val="Table of Contents"/>
          <w:docPartUnique/>
        </w:docPartObj>
      </w:sdtPr>
      <w:sdtEndPr>
        <w:rPr>
          <w:rFonts w:eastAsia="Proxima Nova" w:cs="Proxima Nova"/>
          <w:b w:val="0"/>
          <w:bCs w:val="0"/>
          <w:color w:val="353744"/>
          <w:lang w:val="en"/>
        </w:rPr>
      </w:sdtEndPr>
      <w:sdtContent>
        <w:p w14:paraId="3CAA4BDD" w14:textId="0520E2FE" w:rsidR="008A47AC" w:rsidRPr="00347CBA" w:rsidRDefault="001B0E8F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r w:rsidRPr="00347CBA">
            <w:rPr>
              <w:rFonts w:ascii="Proxima Nova" w:hAnsi="Proxima Nova"/>
              <w:b/>
              <w:bCs/>
            </w:rPr>
            <w:fldChar w:fldCharType="begin"/>
          </w:r>
          <w:r w:rsidRPr="00347CBA">
            <w:rPr>
              <w:rFonts w:ascii="Proxima Nova" w:hAnsi="Proxima Nova"/>
              <w:b/>
              <w:bCs/>
            </w:rPr>
            <w:instrText xml:space="preserve"> TOC \h \u \z </w:instrText>
          </w:r>
          <w:r w:rsidRPr="00347CBA">
            <w:rPr>
              <w:rFonts w:ascii="Proxima Nova" w:hAnsi="Proxima Nova"/>
              <w:b/>
              <w:bCs/>
            </w:rPr>
            <w:fldChar w:fldCharType="separate"/>
          </w:r>
          <w:hyperlink w:anchor="_Toc118017979" w:history="1">
            <w:r w:rsidR="008A47AC" w:rsidRPr="00347CBA">
              <w:rPr>
                <w:rStyle w:val="Hyperlink"/>
                <w:rFonts w:ascii="Proxima Nova" w:hAnsi="Proxima Nova"/>
                <w:b/>
                <w:bCs/>
                <w:noProof/>
              </w:rPr>
              <w:t>Abstract</w:t>
            </w:r>
            <w:r w:rsidR="008A47AC"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="008A47AC"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="008A47AC"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_Toc118017979 \h </w:instrText>
            </w:r>
            <w:r w:rsidR="008A47AC"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="008A47AC"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1</w:t>
            </w:r>
            <w:r w:rsidR="008A47AC"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6C2D30E7" w14:textId="2EFFA702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80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</w:rPr>
              <w:t>Table of Contents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_Toc118017980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2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1CBA0309" w14:textId="1C9EA6DF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81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</w:rPr>
              <w:t>1 Project Objectives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_Toc118017981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3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27132027" w14:textId="4B0D540F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82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</w:rPr>
              <w:t>2 Methods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_Toc118017982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3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23C52E45" w14:textId="1D74752E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83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</w:rPr>
              <w:t>3 Data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_Toc118017983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4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5E8CC616" w14:textId="3F8D585E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84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  <w:lang w:val="it-IT"/>
              </w:rPr>
              <w:t>4 Metadata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_Toc118017984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6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59981C99" w14:textId="5C929921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85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</w:rPr>
              <w:t>5 Data Quality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_Toc118017985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6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3B8DF4EC" w14:textId="2A8600A2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86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  <w:lang w:val="en-US"/>
              </w:rPr>
              <w:t>6 Data Flow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_Toc118017986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6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4FF9C552" w14:textId="4658B47F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87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  <w:lang w:val="en-US"/>
              </w:rPr>
              <w:t>7 Data Model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_Toc118017987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7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3C13AE7C" w14:textId="373D47E8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88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</w:rPr>
              <w:t>8 Risks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_Toc118017988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8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5A19A0C3" w14:textId="1EC78510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89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</w:rPr>
              <w:t>9 Preliminary Studies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_Toc118017989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9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24395140" w14:textId="60FCE0B9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90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</w:rPr>
              <w:t>10 Conclusions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_Toc118017990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11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45EEDA1E" w14:textId="7B46EE74" w:rsidR="008A47AC" w:rsidRPr="00347CBA" w:rsidRDefault="008A47AC" w:rsidP="00292A9C">
          <w:pPr>
            <w:pStyle w:val="Verzeichnis1"/>
            <w:tabs>
              <w:tab w:val="right" w:pos="9350"/>
            </w:tabs>
            <w:spacing w:line="480" w:lineRule="auto"/>
            <w:rPr>
              <w:rFonts w:ascii="Proxima Nova" w:hAnsi="Proxima Nova" w:cstheme="minorBidi"/>
              <w:b/>
              <w:bCs/>
              <w:noProof/>
            </w:rPr>
          </w:pPr>
          <w:hyperlink w:anchor="_Toc118017991" w:history="1">
            <w:r w:rsidRPr="00347CBA">
              <w:rPr>
                <w:rStyle w:val="Hyperlink"/>
                <w:rFonts w:ascii="Proxima Nova" w:hAnsi="Proxima Nova"/>
                <w:b/>
                <w:bCs/>
                <w:noProof/>
              </w:rPr>
              <w:t>References and Bibliography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tab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begin"/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instrText xml:space="preserve"> PAGEREF _Toc118017991 \h </w:instrTex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separate"/>
            </w:r>
            <w:r w:rsidR="00CB293E">
              <w:rPr>
                <w:rFonts w:ascii="Proxima Nova" w:hAnsi="Proxima Nova"/>
                <w:b/>
                <w:bCs/>
                <w:noProof/>
                <w:webHidden/>
              </w:rPr>
              <w:t>12</w:t>
            </w:r>
            <w:r w:rsidRPr="00347CBA">
              <w:rPr>
                <w:rFonts w:ascii="Proxima Nova" w:hAnsi="Proxima Nova"/>
                <w:b/>
                <w:bCs/>
                <w:noProof/>
                <w:webHidden/>
              </w:rPr>
              <w:fldChar w:fldCharType="end"/>
            </w:r>
          </w:hyperlink>
        </w:p>
        <w:p w14:paraId="1154C3B4" w14:textId="773290E1" w:rsidR="008E7044" w:rsidRPr="00347CBA" w:rsidRDefault="001B0E8F">
          <w:pPr>
            <w:tabs>
              <w:tab w:val="right" w:pos="9360"/>
            </w:tabs>
            <w:spacing w:after="80" w:line="240" w:lineRule="auto"/>
          </w:pPr>
          <w:r w:rsidRPr="00347CBA">
            <w:rPr>
              <w:b/>
              <w:bCs/>
            </w:rPr>
            <w:fldChar w:fldCharType="end"/>
          </w:r>
        </w:p>
      </w:sdtContent>
    </w:sdt>
    <w:p w14:paraId="1154C3B5" w14:textId="77777777" w:rsidR="008E7044" w:rsidRPr="00264B4A" w:rsidRDefault="008E7044">
      <w:pPr>
        <w:rPr>
          <w:b/>
          <w:bCs/>
        </w:rPr>
      </w:pPr>
    </w:p>
    <w:p w14:paraId="1154C3B6" w14:textId="77777777" w:rsidR="008E7044" w:rsidRDefault="008E7044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9" w:name="_1zl49ftw9777" w:colFirst="0" w:colLast="0"/>
      <w:bookmarkEnd w:id="9"/>
    </w:p>
    <w:p w14:paraId="1154C3B7" w14:textId="77777777" w:rsidR="008E7044" w:rsidRDefault="008E7044"/>
    <w:p w14:paraId="1154C3BB" w14:textId="77777777" w:rsidR="008E7044" w:rsidRDefault="008E7044"/>
    <w:p w14:paraId="33560180" w14:textId="77777777" w:rsidR="008A47AC" w:rsidRDefault="008A47AC">
      <w:pPr>
        <w:rPr>
          <w:b/>
          <w:sz w:val="28"/>
          <w:szCs w:val="28"/>
        </w:rPr>
      </w:pPr>
      <w:r>
        <w:br w:type="page"/>
      </w:r>
    </w:p>
    <w:p w14:paraId="1154C3BC" w14:textId="458C52EC" w:rsidR="008E7044" w:rsidRDefault="001B0E8F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10" w:name="_Toc118017981"/>
      <w:r>
        <w:lastRenderedPageBreak/>
        <w:t>1 Project Objectives</w:t>
      </w:r>
      <w:bookmarkEnd w:id="10"/>
      <w:r>
        <w:t xml:space="preserve"> </w:t>
      </w:r>
    </w:p>
    <w:p w14:paraId="180B7D55" w14:textId="0596631D" w:rsidR="00FA23F0" w:rsidRDefault="00B22885">
      <w:pPr>
        <w:pBdr>
          <w:top w:val="nil"/>
          <w:left w:val="nil"/>
          <w:bottom w:val="nil"/>
          <w:right w:val="nil"/>
          <w:between w:val="nil"/>
        </w:pBdr>
      </w:pPr>
      <w:r>
        <w:t>T</w:t>
      </w:r>
      <w:r w:rsidR="00972774">
        <w:t xml:space="preserve">he goal of this project is to </w:t>
      </w:r>
      <w:r w:rsidR="00DC30F6">
        <w:t>create a</w:t>
      </w:r>
      <w:r w:rsidR="00861396">
        <w:t xml:space="preserve"> web application</w:t>
      </w:r>
      <w:r w:rsidR="00A566CF">
        <w:t xml:space="preserve"> </w:t>
      </w:r>
      <w:r w:rsidR="00E248D6">
        <w:t xml:space="preserve">that </w:t>
      </w:r>
      <w:r w:rsidR="00DE0B12">
        <w:t>lets users</w:t>
      </w:r>
      <w:r w:rsidR="000019E3">
        <w:t xml:space="preserve"> </w:t>
      </w:r>
      <w:r w:rsidR="00464088">
        <w:t xml:space="preserve">interactively </w:t>
      </w:r>
      <w:r w:rsidR="000019E3">
        <w:t>view</w:t>
      </w:r>
      <w:r w:rsidR="008941B3">
        <w:t xml:space="preserve"> a map of</w:t>
      </w:r>
      <w:r w:rsidR="00F46492">
        <w:t xml:space="preserve"> </w:t>
      </w:r>
      <w:r w:rsidR="008609BA">
        <w:t>well-being</w:t>
      </w:r>
      <w:r w:rsidR="00A52291">
        <w:t xml:space="preserve"> of adults</w:t>
      </w:r>
      <w:r w:rsidR="008609BA">
        <w:t xml:space="preserve"> </w:t>
      </w:r>
      <w:r w:rsidR="00B520A5">
        <w:t xml:space="preserve">in Switzerland </w:t>
      </w:r>
      <w:r w:rsidR="00F7594A">
        <w:t xml:space="preserve">over the years </w:t>
      </w:r>
      <w:r w:rsidR="00AC2965" w:rsidRPr="004F12E6">
        <w:t>1999</w:t>
      </w:r>
      <w:r w:rsidR="00F7594A" w:rsidRPr="004F12E6">
        <w:t xml:space="preserve"> – 2020</w:t>
      </w:r>
      <w:r w:rsidR="00E55CF9">
        <w:t xml:space="preserve"> (</w:t>
      </w:r>
      <w:proofErr w:type="spellStart"/>
      <w:r w:rsidR="00E55CF9">
        <w:t>SatisMap</w:t>
      </w:r>
      <w:proofErr w:type="spellEnd"/>
      <w:r w:rsidR="00E55CF9">
        <w:t>)</w:t>
      </w:r>
      <w:r w:rsidR="00F7594A">
        <w:t xml:space="preserve">. </w:t>
      </w:r>
      <w:r w:rsidR="00121E18">
        <w:t xml:space="preserve">The application </w:t>
      </w:r>
      <w:r w:rsidR="008941B3">
        <w:t xml:space="preserve">will be able to describe </w:t>
      </w:r>
      <w:r w:rsidR="005973FF">
        <w:t xml:space="preserve">and show </w:t>
      </w:r>
      <w:r w:rsidR="008941B3">
        <w:t xml:space="preserve">various forms of </w:t>
      </w:r>
      <w:r w:rsidR="00A34DCB">
        <w:t>well-being</w:t>
      </w:r>
      <w:r w:rsidR="00F662AC">
        <w:t xml:space="preserve"> </w:t>
      </w:r>
      <w:r w:rsidR="001D7A91">
        <w:t>from</w:t>
      </w:r>
      <w:r w:rsidR="00F662AC">
        <w:t xml:space="preserve"> psychological</w:t>
      </w:r>
      <w:r w:rsidR="00A34DCB">
        <w:t xml:space="preserve"> (e.g.</w:t>
      </w:r>
      <w:r w:rsidR="008C75A5">
        <w:t>,</w:t>
      </w:r>
      <w:r w:rsidR="00A34DCB">
        <w:t xml:space="preserve"> </w:t>
      </w:r>
      <w:r w:rsidR="005A4661">
        <w:t>self-reported</w:t>
      </w:r>
      <w:r w:rsidR="00A34DCB">
        <w:t xml:space="preserve"> life satisfaction, </w:t>
      </w:r>
      <w:r w:rsidR="00F662AC">
        <w:t>affect, or self-efficacy)</w:t>
      </w:r>
      <w:r w:rsidR="00A575F6">
        <w:t>,</w:t>
      </w:r>
      <w:r w:rsidR="00F662AC">
        <w:t xml:space="preserve"> </w:t>
      </w:r>
      <w:r w:rsidR="0046057D">
        <w:t xml:space="preserve">sociological </w:t>
      </w:r>
      <w:r w:rsidR="001D7A91">
        <w:t>(</w:t>
      </w:r>
      <w:r w:rsidR="008C75A5">
        <w:t>e.g., education, income</w:t>
      </w:r>
      <w:r w:rsidR="00F22FC8">
        <w:t>, work status</w:t>
      </w:r>
      <w:r w:rsidR="001D7A91">
        <w:t>)</w:t>
      </w:r>
      <w:r w:rsidR="00BE3B1D">
        <w:t>, and medical</w:t>
      </w:r>
      <w:r w:rsidR="0052694B">
        <w:t xml:space="preserve"> (e.g., </w:t>
      </w:r>
      <w:r w:rsidR="00D20EAE">
        <w:t xml:space="preserve">overall </w:t>
      </w:r>
      <w:r w:rsidR="0052694B">
        <w:t>health status</w:t>
      </w:r>
      <w:r w:rsidR="0085075F">
        <w:t>,</w:t>
      </w:r>
      <w:r w:rsidR="00D20EAE">
        <w:t xml:space="preserve"> eating habits, smoking</w:t>
      </w:r>
      <w:r w:rsidR="0052694B">
        <w:t>)</w:t>
      </w:r>
      <w:r w:rsidR="001D7A91">
        <w:t xml:space="preserve"> </w:t>
      </w:r>
      <w:r w:rsidR="00915AD4">
        <w:t>domains</w:t>
      </w:r>
      <w:r w:rsidR="001D7A91">
        <w:t>.</w:t>
      </w:r>
      <w:r w:rsidR="00034985">
        <w:t xml:space="preserve"> On top of descriptively </w:t>
      </w:r>
      <w:r w:rsidR="000F4DE6">
        <w:t xml:space="preserve">showing </w:t>
      </w:r>
      <w:r w:rsidR="00B670A6">
        <w:t xml:space="preserve">average values of </w:t>
      </w:r>
      <w:r w:rsidR="0071119D">
        <w:t>these well-being measures per</w:t>
      </w:r>
      <w:r w:rsidR="009B3FBA">
        <w:t xml:space="preserve"> year and canton, the application will be able to </w:t>
      </w:r>
      <w:r w:rsidR="001905C9">
        <w:t xml:space="preserve">variably </w:t>
      </w:r>
      <w:r w:rsidR="009B3FBA">
        <w:t xml:space="preserve">display associations </w:t>
      </w:r>
      <w:r w:rsidR="001905C9">
        <w:t xml:space="preserve">of </w:t>
      </w:r>
      <w:r w:rsidR="00C66C09">
        <w:t xml:space="preserve">well-being </w:t>
      </w:r>
      <w:r w:rsidR="009B3FBA">
        <w:t xml:space="preserve">with </w:t>
      </w:r>
      <w:r w:rsidR="008A01CF">
        <w:t>possible predictors</w:t>
      </w:r>
      <w:r w:rsidR="003879FE">
        <w:t xml:space="preserve"> </w:t>
      </w:r>
      <w:r w:rsidR="00800A2F">
        <w:t xml:space="preserve">and </w:t>
      </w:r>
      <w:r w:rsidR="00C109A3">
        <w:t xml:space="preserve">/ </w:t>
      </w:r>
      <w:r w:rsidR="00800A2F">
        <w:t xml:space="preserve">or criteria </w:t>
      </w:r>
      <w:r w:rsidR="00C109A3">
        <w:t>of well-being (e.g.,</w:t>
      </w:r>
      <w:r w:rsidR="00297CD6">
        <w:t xml:space="preserve"> political orientation</w:t>
      </w:r>
      <w:r w:rsidR="00DB5AC5">
        <w:t xml:space="preserve"> or </w:t>
      </w:r>
      <w:r w:rsidR="00D764CB">
        <w:t>well-being measures from other domains</w:t>
      </w:r>
      <w:r w:rsidR="00C109A3">
        <w:t>)</w:t>
      </w:r>
      <w:r w:rsidR="008766FA">
        <w:t xml:space="preserve">. </w:t>
      </w:r>
      <w:r w:rsidR="00D87C8E">
        <w:t xml:space="preserve">Aside from </w:t>
      </w:r>
      <w:r w:rsidR="0013753C">
        <w:t xml:space="preserve">its main purpose </w:t>
      </w:r>
      <w:r w:rsidR="00DF482B">
        <w:t xml:space="preserve">of </w:t>
      </w:r>
      <w:r w:rsidR="0013753C">
        <w:t>display</w:t>
      </w:r>
      <w:r w:rsidR="00DF482B">
        <w:t>ing</w:t>
      </w:r>
      <w:r w:rsidR="00C34631">
        <w:t xml:space="preserve"> various informative maps on the topic of well-being in Switzerland, the </w:t>
      </w:r>
      <w:r w:rsidR="004452B6">
        <w:t xml:space="preserve">application will </w:t>
      </w:r>
      <w:r w:rsidR="0013753C">
        <w:t xml:space="preserve">be able </w:t>
      </w:r>
      <w:r w:rsidR="00F83372">
        <w:t xml:space="preserve">to </w:t>
      </w:r>
      <w:r w:rsidR="00DF482B">
        <w:t>calculate</w:t>
      </w:r>
      <w:r w:rsidR="00FA64BF">
        <w:t xml:space="preserve"> selected</w:t>
      </w:r>
      <w:r w:rsidR="00DF482B">
        <w:t xml:space="preserve"> </w:t>
      </w:r>
      <w:r w:rsidR="00AC1A07">
        <w:t xml:space="preserve">predictions of well-being </w:t>
      </w:r>
      <w:r w:rsidR="00776E48">
        <w:t xml:space="preserve">in cross-sectional and longitudinal </w:t>
      </w:r>
      <w:r w:rsidR="00F83372">
        <w:t>analyses.</w:t>
      </w:r>
    </w:p>
    <w:p w14:paraId="0FF3FF30" w14:textId="40BF26B2" w:rsidR="00D83318" w:rsidRDefault="007565AC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data used for all these </w:t>
      </w:r>
      <w:r w:rsidR="00CB6305">
        <w:t>a</w:t>
      </w:r>
      <w:r>
        <w:t xml:space="preserve">nalyses </w:t>
      </w:r>
      <w:r w:rsidR="00CB6305">
        <w:t xml:space="preserve">stems from the Swiss Household Panel </w:t>
      </w:r>
      <w:r w:rsidR="00CB6305" w:rsidRPr="008A4A94">
        <w:t>(SHP)</w:t>
      </w:r>
      <w:r w:rsidR="008A4A94" w:rsidRPr="008A4A94">
        <w:t xml:space="preserve"> </w:t>
      </w:r>
      <w:r w:rsidR="003C4603" w:rsidRPr="008A4A94">
        <w:t>[</w:t>
      </w:r>
      <w:r w:rsidR="008A2888" w:rsidRPr="008A4A94">
        <w:t>1</w:t>
      </w:r>
      <w:r w:rsidR="003C4603" w:rsidRPr="008A4A94">
        <w:t>]</w:t>
      </w:r>
      <w:r w:rsidR="008A2888" w:rsidRPr="008A4A94">
        <w:t>.</w:t>
      </w:r>
      <w:r w:rsidR="008A2888">
        <w:t xml:space="preserve"> The SHP</w:t>
      </w:r>
      <w:r w:rsidR="00D83318">
        <w:t xml:space="preserve"> is an ongoing panel study that investigates households and individuals since 1998</w:t>
      </w:r>
      <w:r w:rsidR="00356E6C">
        <w:t>.</w:t>
      </w:r>
    </w:p>
    <w:p w14:paraId="5B62B16A" w14:textId="7888DF2B" w:rsidR="00FA23F0" w:rsidRDefault="00747A2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web application </w:t>
      </w:r>
      <w:proofErr w:type="spellStart"/>
      <w:r>
        <w:t>SatisMap</w:t>
      </w:r>
      <w:proofErr w:type="spellEnd"/>
      <w:r>
        <w:t xml:space="preserve"> will </w:t>
      </w:r>
      <w:r w:rsidR="00E24A7B">
        <w:t xml:space="preserve">be an important asset to get an overview of different </w:t>
      </w:r>
      <w:r w:rsidR="003374DF">
        <w:t>domains of well-being in Switzerland.</w:t>
      </w:r>
      <w:r w:rsidR="00BE3C0E">
        <w:t xml:space="preserve"> Gove</w:t>
      </w:r>
      <w:r w:rsidR="00462CAE">
        <w:t>r</w:t>
      </w:r>
      <w:r w:rsidR="00BE3C0E">
        <w:t xml:space="preserve">nments (federal, cantonal, and municipal) </w:t>
      </w:r>
      <w:r w:rsidR="00CF1F9F">
        <w:t xml:space="preserve">will be able </w:t>
      </w:r>
      <w:r w:rsidR="007330F7">
        <w:t xml:space="preserve">to </w:t>
      </w:r>
      <w:r w:rsidR="00F90814">
        <w:t xml:space="preserve">find </w:t>
      </w:r>
      <w:r w:rsidR="009265B4">
        <w:t xml:space="preserve">starting points to initiate actions to promote well-being. </w:t>
      </w:r>
      <w:proofErr w:type="spellStart"/>
      <w:r w:rsidR="00A566CF">
        <w:t>SatisMap</w:t>
      </w:r>
      <w:proofErr w:type="spellEnd"/>
      <w:r w:rsidR="00567EEB">
        <w:t xml:space="preserve"> will </w:t>
      </w:r>
      <w:r w:rsidR="00567A51">
        <w:t>help researchers</w:t>
      </w:r>
      <w:r w:rsidR="00567EEB">
        <w:t xml:space="preserve"> to </w:t>
      </w:r>
      <w:r w:rsidR="008C0B55">
        <w:t>explore well-being and</w:t>
      </w:r>
      <w:r w:rsidR="00A566CF">
        <w:t xml:space="preserve"> </w:t>
      </w:r>
      <w:r w:rsidR="00567A51">
        <w:t xml:space="preserve">to build their hypotheses. </w:t>
      </w:r>
      <w:r w:rsidR="00CB1CF5">
        <w:t xml:space="preserve">And </w:t>
      </w:r>
      <w:r w:rsidR="006F25D1">
        <w:t>finally,</w:t>
      </w:r>
      <w:r w:rsidR="00CB1CF5">
        <w:t xml:space="preserve"> </w:t>
      </w:r>
      <w:proofErr w:type="spellStart"/>
      <w:r w:rsidR="00CB1CF5">
        <w:t>SatisMap</w:t>
      </w:r>
      <w:proofErr w:type="spellEnd"/>
      <w:r w:rsidR="00CB1CF5">
        <w:t xml:space="preserve"> will be an interesting </w:t>
      </w:r>
      <w:r w:rsidR="00A1009D">
        <w:t xml:space="preserve">application to the general populace interested in </w:t>
      </w:r>
      <w:r w:rsidR="00B22885">
        <w:t>well-being in Switzerland.</w:t>
      </w:r>
    </w:p>
    <w:p w14:paraId="1154C3BF" w14:textId="77777777" w:rsidR="008E7044" w:rsidRDefault="001B0E8F">
      <w:pPr>
        <w:pStyle w:val="berschrift1"/>
      </w:pPr>
      <w:bookmarkStart w:id="11" w:name="_Toc118017982"/>
      <w:r>
        <w:t>2 Methods</w:t>
      </w:r>
      <w:bookmarkEnd w:id="11"/>
    </w:p>
    <w:p w14:paraId="5D578A9D" w14:textId="1967F923" w:rsidR="00C66876" w:rsidRDefault="00D87AFA">
      <w:proofErr w:type="spellStart"/>
      <w:r>
        <w:t>SatisMap</w:t>
      </w:r>
      <w:proofErr w:type="spellEnd"/>
      <w:r>
        <w:t xml:space="preserve"> will be </w:t>
      </w:r>
      <w:r w:rsidR="00F721CE">
        <w:t xml:space="preserve">created using </w:t>
      </w:r>
      <w:r w:rsidR="00CF25AE">
        <w:t>R software</w:t>
      </w:r>
      <w:r w:rsidR="003C4603">
        <w:t xml:space="preserve"> [</w:t>
      </w:r>
      <w:r w:rsidR="004B031A">
        <w:t>2</w:t>
      </w:r>
      <w:r w:rsidR="003C4603">
        <w:t>]</w:t>
      </w:r>
      <w:r w:rsidR="00F11B44">
        <w:t xml:space="preserve"> as well as </w:t>
      </w:r>
      <w:r w:rsidR="0053391A">
        <w:t>several</w:t>
      </w:r>
      <w:r w:rsidR="005C6089">
        <w:t xml:space="preserve"> specific</w:t>
      </w:r>
      <w:r w:rsidR="004B031A">
        <w:t xml:space="preserve"> </w:t>
      </w:r>
      <w:r w:rsidR="00CE4441">
        <w:t>R-packages</w:t>
      </w:r>
      <w:r w:rsidR="005C6089">
        <w:t xml:space="preserve">. </w:t>
      </w:r>
      <w:r w:rsidR="00C73D7E">
        <w:t>To name two</w:t>
      </w:r>
      <w:r w:rsidR="00980F93">
        <w:t xml:space="preserve"> of high importance</w:t>
      </w:r>
      <w:r w:rsidR="00D56A4D">
        <w:t xml:space="preserve">, the packages </w:t>
      </w:r>
      <w:proofErr w:type="spellStart"/>
      <w:r w:rsidR="00D56A4D">
        <w:t>tmap</w:t>
      </w:r>
      <w:proofErr w:type="spellEnd"/>
      <w:r w:rsidR="00E70672">
        <w:t xml:space="preserve"> </w:t>
      </w:r>
      <w:r w:rsidR="0079098E">
        <w:t>[</w:t>
      </w:r>
      <w:r w:rsidR="00B92F23">
        <w:t>3</w:t>
      </w:r>
      <w:r w:rsidR="0079098E">
        <w:t>] (used to create maps</w:t>
      </w:r>
      <w:r w:rsidR="00435FD9">
        <w:t xml:space="preserve"> in R</w:t>
      </w:r>
      <w:r w:rsidR="0079098E">
        <w:t>)</w:t>
      </w:r>
      <w:r w:rsidR="00435FD9">
        <w:t xml:space="preserve"> and shiny [</w:t>
      </w:r>
      <w:r w:rsidR="00B92F23">
        <w:t>4</w:t>
      </w:r>
      <w:r w:rsidR="00435FD9">
        <w:t>] (</w:t>
      </w:r>
      <w:r w:rsidR="00E241A8">
        <w:t xml:space="preserve">used to create </w:t>
      </w:r>
      <w:r w:rsidR="00B92F23">
        <w:t>web applications in R</w:t>
      </w:r>
      <w:r w:rsidR="00435FD9">
        <w:t>)</w:t>
      </w:r>
      <w:r w:rsidR="00B92F23">
        <w:t xml:space="preserve"> will be used</w:t>
      </w:r>
      <w:r w:rsidR="00BF5CA0">
        <w:t xml:space="preserve">. </w:t>
      </w:r>
      <w:r w:rsidR="005A5B4F">
        <w:t>I</w:t>
      </w:r>
      <w:r w:rsidR="00F42DD0">
        <w:t xml:space="preserve">nfrastructure needs for this project </w:t>
      </w:r>
      <w:r w:rsidR="00D21248">
        <w:t>will be</w:t>
      </w:r>
      <w:r w:rsidR="00F42DD0">
        <w:t xml:space="preserve"> limited to</w:t>
      </w:r>
      <w:r w:rsidR="004B37FD">
        <w:t xml:space="preserve"> </w:t>
      </w:r>
      <w:r w:rsidR="006B0936">
        <w:t xml:space="preserve">personal </w:t>
      </w:r>
      <w:r w:rsidR="004B37FD">
        <w:t>computer</w:t>
      </w:r>
      <w:r w:rsidR="0037706E">
        <w:t xml:space="preserve">s. </w:t>
      </w:r>
      <w:r w:rsidR="00134DA9">
        <w:t>W</w:t>
      </w:r>
      <w:r w:rsidR="005607CD">
        <w:t>eb</w:t>
      </w:r>
      <w:r w:rsidR="00B3552B">
        <w:t xml:space="preserve">hosting of the </w:t>
      </w:r>
      <w:r w:rsidR="00134DA9">
        <w:t xml:space="preserve">final </w:t>
      </w:r>
      <w:r w:rsidR="00B3552B">
        <w:t xml:space="preserve">application will be </w:t>
      </w:r>
      <w:r w:rsidR="00134DA9">
        <w:t xml:space="preserve">carried by </w:t>
      </w:r>
      <w:proofErr w:type="spellStart"/>
      <w:r w:rsidR="005871A9">
        <w:t>Sh</w:t>
      </w:r>
      <w:r w:rsidR="00F50523">
        <w:t>inyapps</w:t>
      </w:r>
      <w:proofErr w:type="spellEnd"/>
      <w:r w:rsidR="00F50523">
        <w:t xml:space="preserve"> [5]</w:t>
      </w:r>
      <w:r w:rsidR="00986252">
        <w:t xml:space="preserve">, a basic but scalable hosting service for </w:t>
      </w:r>
      <w:r w:rsidR="00E843AB">
        <w:t>S</w:t>
      </w:r>
      <w:r w:rsidR="00986252">
        <w:t>hiny applications</w:t>
      </w:r>
      <w:r w:rsidR="00331407">
        <w:t xml:space="preserve">. </w:t>
      </w:r>
    </w:p>
    <w:p w14:paraId="57461CEA" w14:textId="64441FE4" w:rsidR="00986252" w:rsidRDefault="008B084C" w:rsidP="00107114">
      <w:r>
        <w:t xml:space="preserve">The following statistical analyses will be </w:t>
      </w:r>
      <w:r w:rsidR="004150F6">
        <w:t xml:space="preserve">conducted </w:t>
      </w:r>
      <w:r w:rsidR="000234F7">
        <w:t>during</w:t>
      </w:r>
      <w:r w:rsidR="00C61FF1">
        <w:t xml:space="preserve"> this project</w:t>
      </w:r>
      <w:r w:rsidR="000234F7">
        <w:t xml:space="preserve"> and in the final application</w:t>
      </w:r>
      <w:r w:rsidR="00C61FF1">
        <w:t xml:space="preserve">. </w:t>
      </w:r>
      <w:r w:rsidR="005D75E6">
        <w:t>To display overall associations</w:t>
      </w:r>
      <w:r w:rsidR="007D58F5">
        <w:t>,</w:t>
      </w:r>
      <w:r w:rsidR="005D75E6">
        <w:t xml:space="preserve"> </w:t>
      </w:r>
      <w:r w:rsidR="00C61FF1">
        <w:t xml:space="preserve">Pearson-Correlations </w:t>
      </w:r>
      <w:r w:rsidR="007D58F5">
        <w:t>will be used. To predict well-being, multiple linear regressions (cross-sectional</w:t>
      </w:r>
      <w:r w:rsidR="00CB3E11">
        <w:t xml:space="preserve"> analyses, </w:t>
      </w:r>
      <w:r w:rsidR="00C325E4">
        <w:t>continuous outcomes</w:t>
      </w:r>
      <w:r w:rsidR="007D58F5">
        <w:t>)</w:t>
      </w:r>
      <w:r w:rsidR="00AD444C">
        <w:t>, multi-level-regressions</w:t>
      </w:r>
      <w:r w:rsidR="00C325E4">
        <w:t xml:space="preserve"> (longitudina</w:t>
      </w:r>
      <w:r w:rsidR="00CB3E11">
        <w:t>l analyses, continuous outcomes</w:t>
      </w:r>
      <w:r w:rsidR="00C325E4">
        <w:t xml:space="preserve">) and </w:t>
      </w:r>
      <w:r w:rsidR="00CB3E11">
        <w:t>logistic regressions (cross-sectional, binary outcomes)</w:t>
      </w:r>
      <w:r w:rsidR="00986252">
        <w:t xml:space="preserve"> will be employed. </w:t>
      </w:r>
    </w:p>
    <w:p w14:paraId="206DC088" w14:textId="77777777" w:rsidR="00107114" w:rsidRDefault="00107114">
      <w:pPr>
        <w:rPr>
          <w:b/>
          <w:sz w:val="28"/>
          <w:szCs w:val="28"/>
        </w:rPr>
      </w:pPr>
      <w:bookmarkStart w:id="12" w:name="_Toc118017983"/>
      <w:r>
        <w:br w:type="page"/>
      </w:r>
    </w:p>
    <w:p w14:paraId="1154C3C2" w14:textId="24886A96" w:rsidR="008E7044" w:rsidRDefault="001B0E8F">
      <w:pPr>
        <w:pStyle w:val="berschrift1"/>
      </w:pPr>
      <w:r>
        <w:lastRenderedPageBreak/>
        <w:t>3 Data</w:t>
      </w:r>
      <w:bookmarkEnd w:id="12"/>
      <w:r>
        <w:t xml:space="preserve"> </w:t>
      </w:r>
    </w:p>
    <w:p w14:paraId="535BB068" w14:textId="5DFACD10" w:rsidR="006F3EF0" w:rsidRDefault="00747A2E">
      <w:r>
        <w:t xml:space="preserve">The data used for </w:t>
      </w:r>
      <w:r w:rsidR="00A3299C">
        <w:t xml:space="preserve">this project </w:t>
      </w:r>
      <w:r>
        <w:t xml:space="preserve">stems from the </w:t>
      </w:r>
      <w:r w:rsidRPr="002F173A">
        <w:t>SHP</w:t>
      </w:r>
      <w:r w:rsidR="00A3299C">
        <w:t xml:space="preserve"> [1]</w:t>
      </w:r>
      <w:r w:rsidR="007E7BCB">
        <w:t xml:space="preserve">, </w:t>
      </w:r>
      <w:r w:rsidR="00D61F0F">
        <w:t>r</w:t>
      </w:r>
      <w:r w:rsidR="007E7BCB">
        <w:t xml:space="preserve">etrieved from </w:t>
      </w:r>
      <w:proofErr w:type="spellStart"/>
      <w:r w:rsidR="00D61F0F">
        <w:t>SWISSUbase</w:t>
      </w:r>
      <w:proofErr w:type="spellEnd"/>
      <w:r w:rsidR="00D61F0F">
        <w:t xml:space="preserve"> [6]</w:t>
      </w:r>
      <w:r>
        <w:t>. The SHP is “</w:t>
      </w:r>
      <w:r w:rsidRPr="00903994">
        <w:t>is a household panel study that follows a random sample of households resident in Switzerland over time</w:t>
      </w:r>
      <w:r>
        <w:t>” and aims to “</w:t>
      </w:r>
      <w:r w:rsidRPr="001E2015">
        <w:t>observe social change</w:t>
      </w:r>
      <w:proofErr w:type="gramStart"/>
      <w:r w:rsidRPr="001E2015">
        <w:t>, in particular, the</w:t>
      </w:r>
      <w:proofErr w:type="gramEnd"/>
      <w:r w:rsidRPr="001E2015">
        <w:t xml:space="preserve"> dynamics of changing living conditions and social representations in the population of Switzerland</w:t>
      </w:r>
      <w:r w:rsidRPr="002F173A">
        <w:t>” (SHP-</w:t>
      </w:r>
      <w:proofErr w:type="spellStart"/>
      <w:r w:rsidRPr="002F173A">
        <w:t>Userguide</w:t>
      </w:r>
      <w:proofErr w:type="spellEnd"/>
      <w:r w:rsidRPr="002F173A">
        <w:t>, Page 5)</w:t>
      </w:r>
      <w:r w:rsidR="00A3299C">
        <w:t xml:space="preserve"> [</w:t>
      </w:r>
      <w:r w:rsidR="00BB106B">
        <w:t>7</w:t>
      </w:r>
      <w:r w:rsidR="00A3299C">
        <w:t>]</w:t>
      </w:r>
      <w:r>
        <w:t>. In the SH</w:t>
      </w:r>
      <w:r w:rsidR="00973DAB">
        <w:t xml:space="preserve">P, </w:t>
      </w:r>
      <w:r w:rsidR="00201729">
        <w:t xml:space="preserve">representative </w:t>
      </w:r>
      <w:r w:rsidR="00973DAB">
        <w:t>households</w:t>
      </w:r>
      <w:r w:rsidR="00120C31">
        <w:t xml:space="preserve"> and their members</w:t>
      </w:r>
      <w:r w:rsidR="00973DAB">
        <w:t xml:space="preserve"> are</w:t>
      </w:r>
      <w:r w:rsidR="009818F3">
        <w:t xml:space="preserve"> regularly</w:t>
      </w:r>
      <w:r w:rsidR="00973DAB">
        <w:t xml:space="preserve"> interviewed about various </w:t>
      </w:r>
      <w:r w:rsidR="00120C31">
        <w:t xml:space="preserve">topics concerning </w:t>
      </w:r>
      <w:r w:rsidR="00201729">
        <w:t xml:space="preserve">their </w:t>
      </w:r>
      <w:r w:rsidR="009818F3">
        <w:t>daily lives</w:t>
      </w:r>
      <w:r w:rsidR="00574802">
        <w:t>.</w:t>
      </w:r>
      <w:r w:rsidR="009818F3">
        <w:t xml:space="preserve"> </w:t>
      </w:r>
      <w:r w:rsidR="00574802">
        <w:t>This i</w:t>
      </w:r>
      <w:r w:rsidR="009818F3">
        <w:t>nclud</w:t>
      </w:r>
      <w:r w:rsidR="00574802">
        <w:t>es</w:t>
      </w:r>
      <w:r w:rsidR="009818F3">
        <w:t xml:space="preserve"> </w:t>
      </w:r>
      <w:r w:rsidR="001C6302">
        <w:t xml:space="preserve">several </w:t>
      </w:r>
      <w:r w:rsidR="009818F3">
        <w:t xml:space="preserve">measures </w:t>
      </w:r>
      <w:r w:rsidR="001C6302">
        <w:t>of the domains of well-being stated above</w:t>
      </w:r>
      <w:r w:rsidR="0058294D">
        <w:t>,</w:t>
      </w:r>
      <w:r w:rsidR="00574802">
        <w:t xml:space="preserve"> </w:t>
      </w:r>
      <w:r w:rsidR="00CB7229">
        <w:t xml:space="preserve">but also </w:t>
      </w:r>
      <w:r w:rsidR="00B81989">
        <w:t>extensive data on demographics, work, finances,</w:t>
      </w:r>
      <w:r w:rsidR="009D6C86">
        <w:t xml:space="preserve"> and so forth. Currently, </w:t>
      </w:r>
      <w:r w:rsidR="0084335A">
        <w:t xml:space="preserve">22 Waves of interviews are provided, conducted in </w:t>
      </w:r>
      <w:r w:rsidR="008471B0">
        <w:t>consecutive years</w:t>
      </w:r>
      <w:r w:rsidR="004F12E6">
        <w:t xml:space="preserve"> from 1999 to 2020</w:t>
      </w:r>
      <w:r w:rsidR="008471B0">
        <w:t>.</w:t>
      </w:r>
      <w:r w:rsidR="006721C0">
        <w:t xml:space="preserve"> </w:t>
      </w:r>
      <w:r w:rsidR="006F3EF0">
        <w:t xml:space="preserve">In the SHP, </w:t>
      </w:r>
      <w:r w:rsidR="00780DA1">
        <w:t xml:space="preserve">the relevant </w:t>
      </w:r>
      <w:r w:rsidR="00B27E9A">
        <w:t xml:space="preserve">data is divided into </w:t>
      </w:r>
      <w:r w:rsidR="00CC1DC4">
        <w:t xml:space="preserve">2 </w:t>
      </w:r>
      <w:r w:rsidR="00E13B64">
        <w:t>master files</w:t>
      </w:r>
      <w:r w:rsidR="00CC1DC4">
        <w:t xml:space="preserve"> (describing households and individuals)</w:t>
      </w:r>
      <w:r w:rsidR="00E13B64">
        <w:t xml:space="preserve"> </w:t>
      </w:r>
      <w:r w:rsidR="00780DA1">
        <w:t xml:space="preserve">and </w:t>
      </w:r>
      <w:r w:rsidR="00330C7D">
        <w:t xml:space="preserve">44 </w:t>
      </w:r>
      <w:r w:rsidR="00780DA1">
        <w:t>annual files</w:t>
      </w:r>
      <w:r w:rsidR="00534548">
        <w:t xml:space="preserve"> </w:t>
      </w:r>
      <w:r w:rsidR="00330C7D">
        <w:t>(</w:t>
      </w:r>
      <w:r w:rsidR="00F31735">
        <w:t>one household and one individual file per wave</w:t>
      </w:r>
      <w:r w:rsidR="00330C7D">
        <w:t>)</w:t>
      </w:r>
      <w:r w:rsidR="002F173A">
        <w:t xml:space="preserve"> [</w:t>
      </w:r>
      <w:r w:rsidR="00BB106B">
        <w:t>7</w:t>
      </w:r>
      <w:r w:rsidR="002F173A">
        <w:t>]</w:t>
      </w:r>
      <w:r w:rsidR="00F31735">
        <w:t>.</w:t>
      </w:r>
    </w:p>
    <w:p w14:paraId="6239ED85" w14:textId="338DE4FB" w:rsidR="00AE6770" w:rsidRDefault="00810B05">
      <w:r>
        <w:t>In figures 1 to 3</w:t>
      </w:r>
      <w:r w:rsidR="001A2A63">
        <w:t xml:space="preserve">, exemplary data is displayed from the most </w:t>
      </w:r>
      <w:r w:rsidR="0002315C">
        <w:t>recent wave of interviews</w:t>
      </w:r>
      <w:r w:rsidR="00574802">
        <w:t xml:space="preserve"> conducted in the year 2020. </w:t>
      </w:r>
      <w:r w:rsidR="006C564E">
        <w:t xml:space="preserve">Only adults </w:t>
      </w:r>
      <w:r w:rsidR="00DD2489">
        <w:t xml:space="preserve">(16 years or older) are included. </w:t>
      </w:r>
      <w:r w:rsidR="00AA65AC">
        <w:t xml:space="preserve">In Figure 3, </w:t>
      </w:r>
      <w:r w:rsidR="009A6C1D">
        <w:t>one</w:t>
      </w:r>
      <w:r w:rsidR="00531CD7">
        <w:t xml:space="preserve"> exemplary</w:t>
      </w:r>
      <w:r w:rsidR="009A6C1D">
        <w:t xml:space="preserve"> measure of well-being</w:t>
      </w:r>
      <w:r w:rsidR="008858FC">
        <w:t>,</w:t>
      </w:r>
      <w:r w:rsidR="009A6C1D">
        <w:t xml:space="preserve"> </w:t>
      </w:r>
      <w:r w:rsidR="008858FC">
        <w:t>life satisfaction, is depicted.</w:t>
      </w:r>
    </w:p>
    <w:p w14:paraId="0EB45871" w14:textId="77777777" w:rsidR="00AE6770" w:rsidRDefault="00AE6770"/>
    <w:p w14:paraId="1637E684" w14:textId="6298087A" w:rsidR="00747A2E" w:rsidRDefault="00EE1A12">
      <w:r>
        <w:rPr>
          <w:noProof/>
        </w:rPr>
        <w:drawing>
          <wp:inline distT="0" distB="0" distL="0" distR="0" wp14:anchorId="2A4CACA5" wp14:editId="38E27465">
            <wp:extent cx="5936615" cy="2224405"/>
            <wp:effectExtent l="0" t="0" r="6985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0BDC" w14:textId="77777777" w:rsidR="005D5AE2" w:rsidRDefault="00AE6770" w:rsidP="005D5AE2">
      <w:pPr>
        <w:spacing w:before="0"/>
        <w:rPr>
          <w:sz w:val="20"/>
          <w:szCs w:val="20"/>
        </w:rPr>
      </w:pPr>
      <w:r w:rsidRPr="00B87FDC">
        <w:rPr>
          <w:b/>
          <w:bCs/>
          <w:sz w:val="20"/>
          <w:szCs w:val="20"/>
        </w:rPr>
        <w:t>Fig</w:t>
      </w:r>
      <w:r w:rsidR="00EE1A12" w:rsidRPr="00B87FDC">
        <w:rPr>
          <w:b/>
          <w:bCs/>
          <w:sz w:val="20"/>
          <w:szCs w:val="20"/>
        </w:rPr>
        <w:t>ure</w:t>
      </w:r>
      <w:r w:rsidRPr="00B87FDC">
        <w:rPr>
          <w:b/>
          <w:bCs/>
          <w:sz w:val="20"/>
          <w:szCs w:val="20"/>
        </w:rPr>
        <w:t xml:space="preserve"> 1</w:t>
      </w:r>
      <w:r w:rsidR="00EE1A12" w:rsidRPr="00B87FDC">
        <w:rPr>
          <w:b/>
          <w:bCs/>
          <w:sz w:val="20"/>
          <w:szCs w:val="20"/>
        </w:rPr>
        <w:t>.</w:t>
      </w:r>
      <w:r w:rsidR="00EE1A12" w:rsidRPr="008326C8">
        <w:rPr>
          <w:sz w:val="20"/>
          <w:szCs w:val="20"/>
        </w:rPr>
        <w:t xml:space="preserve"> </w:t>
      </w:r>
      <w:r w:rsidR="00810B05" w:rsidRPr="008326C8">
        <w:rPr>
          <w:sz w:val="20"/>
          <w:szCs w:val="20"/>
        </w:rPr>
        <w:t xml:space="preserve">Participants by </w:t>
      </w:r>
      <w:r w:rsidR="008326C8" w:rsidRPr="008326C8">
        <w:rPr>
          <w:sz w:val="20"/>
          <w:szCs w:val="20"/>
        </w:rPr>
        <w:t>c</w:t>
      </w:r>
      <w:r w:rsidR="003F7436" w:rsidRPr="008326C8">
        <w:rPr>
          <w:sz w:val="20"/>
          <w:szCs w:val="20"/>
        </w:rPr>
        <w:t xml:space="preserve">anton and sex. </w:t>
      </w:r>
    </w:p>
    <w:p w14:paraId="0A3828E3" w14:textId="15571FCF" w:rsidR="004F12E6" w:rsidRDefault="003F7436" w:rsidP="005D5AE2">
      <w:pPr>
        <w:spacing w:before="0"/>
        <w:rPr>
          <w:sz w:val="20"/>
          <w:szCs w:val="20"/>
        </w:rPr>
      </w:pPr>
      <w:r w:rsidRPr="008326C8">
        <w:rPr>
          <w:sz w:val="20"/>
          <w:szCs w:val="20"/>
        </w:rPr>
        <w:t xml:space="preserve">SHP </w:t>
      </w:r>
      <w:r w:rsidR="005D5AE2">
        <w:rPr>
          <w:sz w:val="20"/>
          <w:szCs w:val="20"/>
        </w:rPr>
        <w:t xml:space="preserve">wave </w:t>
      </w:r>
      <w:r w:rsidR="00F950CA" w:rsidRPr="008326C8">
        <w:rPr>
          <w:sz w:val="20"/>
          <w:szCs w:val="20"/>
        </w:rPr>
        <w:t xml:space="preserve">22 </w:t>
      </w:r>
      <w:r w:rsidR="005D5AE2">
        <w:rPr>
          <w:sz w:val="20"/>
          <w:szCs w:val="20"/>
        </w:rPr>
        <w:t>(</w:t>
      </w:r>
      <w:r w:rsidRPr="008326C8">
        <w:rPr>
          <w:sz w:val="20"/>
          <w:szCs w:val="20"/>
        </w:rPr>
        <w:t>2020</w:t>
      </w:r>
      <w:r w:rsidR="005D5AE2">
        <w:rPr>
          <w:sz w:val="20"/>
          <w:szCs w:val="20"/>
        </w:rPr>
        <w:t>)</w:t>
      </w:r>
      <w:r w:rsidRPr="008326C8">
        <w:rPr>
          <w:sz w:val="20"/>
          <w:szCs w:val="20"/>
        </w:rPr>
        <w:t xml:space="preserve">, </w:t>
      </w:r>
      <w:r w:rsidR="00F950CA" w:rsidRPr="008326C8">
        <w:rPr>
          <w:sz w:val="20"/>
          <w:szCs w:val="20"/>
        </w:rPr>
        <w:t>n = 15399.</w:t>
      </w:r>
    </w:p>
    <w:p w14:paraId="45D091C5" w14:textId="77777777" w:rsidR="00B87FDC" w:rsidRDefault="00B87FDC"/>
    <w:p w14:paraId="4993DBAD" w14:textId="77777777" w:rsidR="00B87FDC" w:rsidRDefault="00B87FDC" w:rsidP="00B87FDC">
      <w:r>
        <w:rPr>
          <w:noProof/>
        </w:rPr>
        <w:lastRenderedPageBreak/>
        <w:drawing>
          <wp:inline distT="0" distB="0" distL="0" distR="0" wp14:anchorId="0E2A5E4F" wp14:editId="20350705">
            <wp:extent cx="5931745" cy="222440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4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6CF8" w14:textId="77777777" w:rsidR="005D5AE2" w:rsidRDefault="00B87FDC" w:rsidP="005D5AE2">
      <w:pPr>
        <w:spacing w:before="0"/>
        <w:rPr>
          <w:sz w:val="20"/>
          <w:szCs w:val="20"/>
        </w:rPr>
      </w:pPr>
      <w:r w:rsidRPr="005D5AE2">
        <w:rPr>
          <w:b/>
          <w:bCs/>
          <w:sz w:val="20"/>
          <w:szCs w:val="20"/>
        </w:rPr>
        <w:t>Figure 2.</w:t>
      </w:r>
      <w:r w:rsidRPr="008326C8">
        <w:rPr>
          <w:sz w:val="20"/>
          <w:szCs w:val="20"/>
        </w:rPr>
        <w:t xml:space="preserve"> Participants by </w:t>
      </w:r>
      <w:r>
        <w:rPr>
          <w:sz w:val="20"/>
          <w:szCs w:val="20"/>
        </w:rPr>
        <w:t>age</w:t>
      </w:r>
      <w:r w:rsidRPr="008326C8">
        <w:rPr>
          <w:sz w:val="20"/>
          <w:szCs w:val="20"/>
        </w:rPr>
        <w:t xml:space="preserve"> and sex. </w:t>
      </w:r>
    </w:p>
    <w:p w14:paraId="485F6173" w14:textId="7F63A853" w:rsidR="00B87FDC" w:rsidRPr="008326C8" w:rsidRDefault="00B87FDC" w:rsidP="005D5AE2">
      <w:pPr>
        <w:spacing w:before="0"/>
        <w:rPr>
          <w:sz w:val="20"/>
          <w:szCs w:val="20"/>
        </w:rPr>
      </w:pPr>
      <w:r w:rsidRPr="008326C8">
        <w:rPr>
          <w:sz w:val="20"/>
          <w:szCs w:val="20"/>
        </w:rPr>
        <w:t xml:space="preserve">SHP </w:t>
      </w:r>
      <w:r w:rsidR="005D5AE2">
        <w:rPr>
          <w:sz w:val="20"/>
          <w:szCs w:val="20"/>
        </w:rPr>
        <w:t xml:space="preserve">wave </w:t>
      </w:r>
      <w:r w:rsidRPr="008326C8">
        <w:rPr>
          <w:sz w:val="20"/>
          <w:szCs w:val="20"/>
        </w:rPr>
        <w:t xml:space="preserve">22 </w:t>
      </w:r>
      <w:r w:rsidR="005D5AE2">
        <w:rPr>
          <w:sz w:val="20"/>
          <w:szCs w:val="20"/>
        </w:rPr>
        <w:t>(</w:t>
      </w:r>
      <w:r w:rsidRPr="008326C8">
        <w:rPr>
          <w:sz w:val="20"/>
          <w:szCs w:val="20"/>
        </w:rPr>
        <w:t>2020</w:t>
      </w:r>
      <w:r w:rsidR="005D5AE2">
        <w:rPr>
          <w:sz w:val="20"/>
          <w:szCs w:val="20"/>
        </w:rPr>
        <w:t>)</w:t>
      </w:r>
      <w:r w:rsidRPr="008326C8">
        <w:rPr>
          <w:sz w:val="20"/>
          <w:szCs w:val="20"/>
        </w:rPr>
        <w:t>, n = 15399.</w:t>
      </w:r>
    </w:p>
    <w:p w14:paraId="0535B79E" w14:textId="1867EB38" w:rsidR="003C54D4" w:rsidRDefault="003C54D4"/>
    <w:p w14:paraId="2888E28F" w14:textId="77777777" w:rsidR="00B87FDC" w:rsidRDefault="00B87FDC" w:rsidP="00B87FDC">
      <w:r>
        <w:rPr>
          <w:noProof/>
        </w:rPr>
        <w:drawing>
          <wp:inline distT="0" distB="0" distL="0" distR="0" wp14:anchorId="0CB8DCDA" wp14:editId="1A5A9E32">
            <wp:extent cx="5931745" cy="2224404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45" cy="222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1D8D" w14:textId="77777777" w:rsidR="005D5AE2" w:rsidRDefault="00B87FDC" w:rsidP="005D5AE2">
      <w:pPr>
        <w:spacing w:before="0"/>
        <w:rPr>
          <w:sz w:val="20"/>
          <w:szCs w:val="20"/>
        </w:rPr>
      </w:pPr>
      <w:r w:rsidRPr="005D5AE2">
        <w:rPr>
          <w:b/>
          <w:bCs/>
          <w:sz w:val="20"/>
          <w:szCs w:val="20"/>
        </w:rPr>
        <w:t>Figure 3.</w:t>
      </w:r>
      <w:r w:rsidRPr="008326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Life </w:t>
      </w:r>
      <w:r w:rsidR="005D5AE2">
        <w:rPr>
          <w:sz w:val="20"/>
          <w:szCs w:val="20"/>
        </w:rPr>
        <w:t>s</w:t>
      </w:r>
      <w:r>
        <w:rPr>
          <w:sz w:val="20"/>
          <w:szCs w:val="20"/>
        </w:rPr>
        <w:t>atisfaction by</w:t>
      </w:r>
      <w:r w:rsidRPr="008326C8">
        <w:rPr>
          <w:sz w:val="20"/>
          <w:szCs w:val="20"/>
        </w:rPr>
        <w:t xml:space="preserve"> sex. </w:t>
      </w:r>
    </w:p>
    <w:p w14:paraId="26685CB2" w14:textId="1F444780" w:rsidR="00B87FDC" w:rsidRPr="008326C8" w:rsidRDefault="005D5AE2" w:rsidP="009B60AD">
      <w:pPr>
        <w:spacing w:before="0"/>
        <w:rPr>
          <w:sz w:val="20"/>
          <w:szCs w:val="20"/>
        </w:rPr>
      </w:pPr>
      <w:r w:rsidRPr="008326C8">
        <w:rPr>
          <w:sz w:val="20"/>
          <w:szCs w:val="20"/>
        </w:rPr>
        <w:t xml:space="preserve">SHP </w:t>
      </w:r>
      <w:r>
        <w:rPr>
          <w:sz w:val="20"/>
          <w:szCs w:val="20"/>
        </w:rPr>
        <w:t xml:space="preserve">wave </w:t>
      </w:r>
      <w:r w:rsidRPr="008326C8">
        <w:rPr>
          <w:sz w:val="20"/>
          <w:szCs w:val="20"/>
        </w:rPr>
        <w:t xml:space="preserve">22 </w:t>
      </w:r>
      <w:r>
        <w:rPr>
          <w:sz w:val="20"/>
          <w:szCs w:val="20"/>
        </w:rPr>
        <w:t>(</w:t>
      </w:r>
      <w:r w:rsidRPr="008326C8">
        <w:rPr>
          <w:sz w:val="20"/>
          <w:szCs w:val="20"/>
        </w:rPr>
        <w:t>2020</w:t>
      </w:r>
      <w:r>
        <w:rPr>
          <w:sz w:val="20"/>
          <w:szCs w:val="20"/>
        </w:rPr>
        <w:t>)</w:t>
      </w:r>
      <w:r w:rsidRPr="008326C8">
        <w:rPr>
          <w:sz w:val="20"/>
          <w:szCs w:val="20"/>
        </w:rPr>
        <w:t>,</w:t>
      </w:r>
      <w:r w:rsidR="00B87FDC" w:rsidRPr="008326C8">
        <w:rPr>
          <w:sz w:val="20"/>
          <w:szCs w:val="20"/>
        </w:rPr>
        <w:t xml:space="preserve"> n = 15399.</w:t>
      </w:r>
      <w:r>
        <w:rPr>
          <w:sz w:val="20"/>
          <w:szCs w:val="20"/>
        </w:rPr>
        <w:t xml:space="preserve"> Life satisfaction measured globally with one question</w:t>
      </w:r>
      <w:r w:rsidR="009B60AD">
        <w:rPr>
          <w:sz w:val="20"/>
          <w:szCs w:val="20"/>
        </w:rPr>
        <w:t>: ‘</w:t>
      </w:r>
      <w:r w:rsidR="009B60AD" w:rsidRPr="009B60AD">
        <w:rPr>
          <w:sz w:val="20"/>
          <w:szCs w:val="20"/>
        </w:rPr>
        <w:t xml:space="preserve">In general, how satisfied </w:t>
      </w:r>
      <w:proofErr w:type="gramStart"/>
      <w:r w:rsidR="009B60AD" w:rsidRPr="009B60AD">
        <w:rPr>
          <w:sz w:val="20"/>
          <w:szCs w:val="20"/>
        </w:rPr>
        <w:t>are you with your life</w:t>
      </w:r>
      <w:proofErr w:type="gramEnd"/>
      <w:r w:rsidR="009B60AD">
        <w:rPr>
          <w:sz w:val="20"/>
          <w:szCs w:val="20"/>
        </w:rPr>
        <w:t xml:space="preserve"> </w:t>
      </w:r>
      <w:r w:rsidR="009B60AD" w:rsidRPr="009B60AD">
        <w:rPr>
          <w:sz w:val="20"/>
          <w:szCs w:val="20"/>
        </w:rPr>
        <w:t>if 0 means "not at all satisfied" and 10 means</w:t>
      </w:r>
      <w:r w:rsidR="009B60AD">
        <w:rPr>
          <w:sz w:val="20"/>
          <w:szCs w:val="20"/>
        </w:rPr>
        <w:t xml:space="preserve"> </w:t>
      </w:r>
      <w:r w:rsidR="009B60AD" w:rsidRPr="009B60AD">
        <w:rPr>
          <w:sz w:val="20"/>
          <w:szCs w:val="20"/>
        </w:rPr>
        <w:t>"completely satisfied"?</w:t>
      </w:r>
      <w:r w:rsidR="009B60AD">
        <w:rPr>
          <w:sz w:val="20"/>
          <w:szCs w:val="20"/>
        </w:rPr>
        <w:t>’</w:t>
      </w:r>
    </w:p>
    <w:p w14:paraId="7D9059DF" w14:textId="1CAC43A7" w:rsidR="008858FC" w:rsidRDefault="008858FC"/>
    <w:p w14:paraId="2877918E" w14:textId="7AEA57C8" w:rsidR="00A85A24" w:rsidRDefault="0002030C">
      <w:r>
        <w:t>In accordance with</w:t>
      </w:r>
      <w:r w:rsidR="006F1AF4">
        <w:t xml:space="preserve"> the </w:t>
      </w:r>
      <w:r w:rsidR="00742063">
        <w:t>licen</w:t>
      </w:r>
      <w:r w:rsidR="00A85A24">
        <w:t xml:space="preserve">se </w:t>
      </w:r>
      <w:r w:rsidR="00CC0960">
        <w:t xml:space="preserve">agreement with </w:t>
      </w:r>
      <w:r w:rsidR="0060488C">
        <w:t xml:space="preserve">the </w:t>
      </w:r>
      <w:r w:rsidR="00CC0960">
        <w:t>SHP</w:t>
      </w:r>
      <w:r w:rsidR="0060488C">
        <w:t xml:space="preserve"> [1], the</w:t>
      </w:r>
      <w:r w:rsidR="00716A4E">
        <w:t xml:space="preserve"> </w:t>
      </w:r>
      <w:r w:rsidR="0060488C">
        <w:t xml:space="preserve">data is not to be </w:t>
      </w:r>
      <w:r w:rsidR="00F515CB">
        <w:t xml:space="preserve">transmitted to third parties and </w:t>
      </w:r>
      <w:r w:rsidR="005F018A">
        <w:t>was</w:t>
      </w:r>
      <w:r w:rsidR="00F515CB">
        <w:t xml:space="preserve"> therefore </w:t>
      </w:r>
      <w:r w:rsidR="00716A4E">
        <w:t xml:space="preserve">stored exclusively </w:t>
      </w:r>
      <w:r w:rsidR="004835AA">
        <w:t>on a personal</w:t>
      </w:r>
      <w:r w:rsidR="00DD2489">
        <w:t>, password protected</w:t>
      </w:r>
      <w:r w:rsidR="004835AA">
        <w:t xml:space="preserve"> cloud. </w:t>
      </w:r>
      <w:r w:rsidR="0019493C">
        <w:t xml:space="preserve">No </w:t>
      </w:r>
      <w:r w:rsidR="002B190B">
        <w:t xml:space="preserve">personal </w:t>
      </w:r>
      <w:r w:rsidR="0019493C">
        <w:t xml:space="preserve">information </w:t>
      </w:r>
      <w:r w:rsidR="002B190B">
        <w:t xml:space="preserve">of the participants of the SHP </w:t>
      </w:r>
      <w:r w:rsidR="00625314">
        <w:t>are included in the data</w:t>
      </w:r>
      <w:r w:rsidR="00780509">
        <w:t xml:space="preserve"> and therefore no such data will be included in the final application</w:t>
      </w:r>
      <w:r w:rsidR="00BB06BA">
        <w:t>. Aside from this, no security issues arise.</w:t>
      </w:r>
    </w:p>
    <w:p w14:paraId="6D44755B" w14:textId="68CB1D8D" w:rsidR="00AD5706" w:rsidRDefault="00AD5706" w:rsidP="00AD5706">
      <w:r>
        <w:t>To create maps in R, some basic geospatial data of Switzerland and its cantons is required.</w:t>
      </w:r>
      <w:r w:rsidR="002F7757">
        <w:t xml:space="preserve"> This data was retrieved from the Website of the </w:t>
      </w:r>
      <w:r w:rsidR="00AF1D39">
        <w:t>Federal Statistical Office [8]</w:t>
      </w:r>
    </w:p>
    <w:p w14:paraId="4E25AFBF" w14:textId="77777777" w:rsidR="008858FC" w:rsidRDefault="008858FC"/>
    <w:p w14:paraId="1154C3C7" w14:textId="77777777" w:rsidR="008E7044" w:rsidRPr="004566DA" w:rsidRDefault="001B0E8F">
      <w:pPr>
        <w:pStyle w:val="berschrift1"/>
        <w:rPr>
          <w:lang w:val="en-US"/>
        </w:rPr>
      </w:pPr>
      <w:bookmarkStart w:id="13" w:name="_Toc118017984"/>
      <w:r w:rsidRPr="004566DA">
        <w:rPr>
          <w:lang w:val="en-US"/>
        </w:rPr>
        <w:lastRenderedPageBreak/>
        <w:t>4 Metadata</w:t>
      </w:r>
      <w:bookmarkEnd w:id="13"/>
    </w:p>
    <w:p w14:paraId="6D0FDB11" w14:textId="43A5CE60" w:rsidR="00B24FB2" w:rsidRPr="00B24FB2" w:rsidRDefault="00B24FB2">
      <w:pPr>
        <w:rPr>
          <w:lang w:val="en-US"/>
        </w:rPr>
      </w:pPr>
      <w:r w:rsidRPr="00B24FB2">
        <w:rPr>
          <w:lang w:val="en-US"/>
        </w:rPr>
        <w:t xml:space="preserve">Metadata </w:t>
      </w:r>
      <w:r w:rsidR="007E7BCB">
        <w:rPr>
          <w:lang w:val="en-US"/>
        </w:rPr>
        <w:t xml:space="preserve">in </w:t>
      </w:r>
      <w:proofErr w:type="gramStart"/>
      <w:r w:rsidR="007E7BCB">
        <w:rPr>
          <w:lang w:val="en-US"/>
        </w:rPr>
        <w:t>great detail</w:t>
      </w:r>
      <w:proofErr w:type="gramEnd"/>
      <w:r w:rsidR="007E7BCB">
        <w:rPr>
          <w:lang w:val="en-US"/>
        </w:rPr>
        <w:t xml:space="preserve"> </w:t>
      </w:r>
      <w:r w:rsidR="00BB106B">
        <w:rPr>
          <w:lang w:val="en-US"/>
        </w:rPr>
        <w:t>(such as</w:t>
      </w:r>
      <w:r w:rsidR="004566DA">
        <w:rPr>
          <w:lang w:val="en-US"/>
        </w:rPr>
        <w:t xml:space="preserve"> in</w:t>
      </w:r>
      <w:r w:rsidR="00BB106B">
        <w:rPr>
          <w:lang w:val="en-US"/>
        </w:rPr>
        <w:t xml:space="preserve"> the SHP </w:t>
      </w:r>
      <w:proofErr w:type="spellStart"/>
      <w:r w:rsidR="00BB106B">
        <w:rPr>
          <w:lang w:val="en-US"/>
        </w:rPr>
        <w:t>Userguide</w:t>
      </w:r>
      <w:proofErr w:type="spellEnd"/>
      <w:r w:rsidR="00BB106B">
        <w:rPr>
          <w:lang w:val="en-US"/>
        </w:rPr>
        <w:t xml:space="preserve"> </w:t>
      </w:r>
      <w:r w:rsidR="00D61F0F">
        <w:rPr>
          <w:lang w:val="en-US"/>
        </w:rPr>
        <w:t xml:space="preserve">[7]) </w:t>
      </w:r>
      <w:r w:rsidR="007E7BCB">
        <w:rPr>
          <w:lang w:val="en-US"/>
        </w:rPr>
        <w:t xml:space="preserve">concerning the SHP-data is available </w:t>
      </w:r>
      <w:r w:rsidR="00D61F0F">
        <w:rPr>
          <w:lang w:val="en-US"/>
        </w:rPr>
        <w:t xml:space="preserve">at </w:t>
      </w:r>
      <w:proofErr w:type="spellStart"/>
      <w:r w:rsidR="00D61F0F">
        <w:rPr>
          <w:lang w:val="en-US"/>
        </w:rPr>
        <w:t>SWISSUbase</w:t>
      </w:r>
      <w:proofErr w:type="spellEnd"/>
      <w:r w:rsidR="00D61F0F">
        <w:rPr>
          <w:lang w:val="en-US"/>
        </w:rPr>
        <w:t xml:space="preserve"> [7]</w:t>
      </w:r>
      <w:r w:rsidR="00AE301E">
        <w:rPr>
          <w:lang w:val="en-US"/>
        </w:rPr>
        <w:t xml:space="preserve"> free of charge, however requiring </w:t>
      </w:r>
      <w:r w:rsidR="00DB7B98">
        <w:rPr>
          <w:lang w:val="en-US"/>
        </w:rPr>
        <w:t xml:space="preserve">a license agreement </w:t>
      </w:r>
      <w:r w:rsidR="00AE301E">
        <w:rPr>
          <w:lang w:val="en-US"/>
        </w:rPr>
        <w:t>to access it.</w:t>
      </w:r>
    </w:p>
    <w:p w14:paraId="770F7D0F" w14:textId="628BD476" w:rsidR="008B599F" w:rsidRDefault="008B599F">
      <w:r>
        <w:t>Metadata</w:t>
      </w:r>
      <w:r w:rsidR="00E843AB">
        <w:t xml:space="preserve"> </w:t>
      </w:r>
      <w:r w:rsidR="00984A39">
        <w:t xml:space="preserve">concerning calculations and </w:t>
      </w:r>
      <w:r w:rsidR="006653E4">
        <w:t>programming</w:t>
      </w:r>
      <w:r w:rsidR="0031621C">
        <w:t xml:space="preserve"> of the web application will be stored in </w:t>
      </w:r>
      <w:r w:rsidR="00DE5CCF">
        <w:t>a Git</w:t>
      </w:r>
      <w:r w:rsidR="00EA3DC8">
        <w:t>H</w:t>
      </w:r>
      <w:r w:rsidR="00DE5CCF">
        <w:t>ub repository</w:t>
      </w:r>
      <w:r w:rsidR="00EA3DC8">
        <w:t xml:space="preserve"> [</w:t>
      </w:r>
      <w:r w:rsidR="00AF1D39">
        <w:t>9</w:t>
      </w:r>
      <w:r w:rsidR="00EA3DC8">
        <w:t>]</w:t>
      </w:r>
      <w:r w:rsidR="006653E4">
        <w:t xml:space="preserve"> and will be publicly available in the form of R-scripts.</w:t>
      </w:r>
    </w:p>
    <w:p w14:paraId="1154C3CA" w14:textId="77777777" w:rsidR="008E7044" w:rsidRDefault="001B0E8F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14" w:name="_Toc118017985"/>
      <w:r>
        <w:t>5 Data Quality</w:t>
      </w:r>
      <w:bookmarkEnd w:id="14"/>
    </w:p>
    <w:p w14:paraId="0CC30BF5" w14:textId="1D71E863" w:rsidR="00871560" w:rsidRPr="00E11630" w:rsidRDefault="0041195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 xml:space="preserve">To </w:t>
      </w:r>
      <w:r w:rsidR="00C66F0C">
        <w:t xml:space="preserve">achieve the goals of this project, </w:t>
      </w:r>
      <w:r w:rsidR="00EC4F03">
        <w:t>data needs to be representative for the S</w:t>
      </w:r>
      <w:r w:rsidR="00CF2B0A">
        <w:t>wiss</w:t>
      </w:r>
      <w:r w:rsidR="00EC4F03">
        <w:t xml:space="preserve"> Population.</w:t>
      </w:r>
      <w:r w:rsidR="00CF2B0A">
        <w:t xml:space="preserve"> Aside from </w:t>
      </w:r>
      <w:r w:rsidR="00BD6006">
        <w:t xml:space="preserve">a </w:t>
      </w:r>
      <w:r w:rsidR="00CF2B0A">
        <w:t>representative</w:t>
      </w:r>
      <w:r w:rsidR="008235BF">
        <w:t xml:space="preserve"> initial</w:t>
      </w:r>
      <w:r w:rsidR="00CF2B0A">
        <w:t xml:space="preserve"> Samp</w:t>
      </w:r>
      <w:r w:rsidR="008235BF">
        <w:t xml:space="preserve">ling the SHP provides </w:t>
      </w:r>
      <w:r w:rsidR="00446D61">
        <w:t xml:space="preserve">mathematical weights to adjust </w:t>
      </w:r>
      <w:r w:rsidR="00446D61" w:rsidRPr="00E11630">
        <w:rPr>
          <w:lang w:val="en-US"/>
        </w:rPr>
        <w:t xml:space="preserve">results for </w:t>
      </w:r>
      <w:r w:rsidR="00D11B3D" w:rsidRPr="00E11630">
        <w:rPr>
          <w:lang w:val="en-US"/>
        </w:rPr>
        <w:t xml:space="preserve">low response rates and </w:t>
      </w:r>
      <w:r w:rsidR="00CD1DF4" w:rsidRPr="00E11630">
        <w:rPr>
          <w:lang w:val="en-US"/>
        </w:rPr>
        <w:t xml:space="preserve">high </w:t>
      </w:r>
      <w:r w:rsidR="00446D61" w:rsidRPr="00E11630">
        <w:rPr>
          <w:lang w:val="en-US"/>
        </w:rPr>
        <w:t>attrition rates</w:t>
      </w:r>
      <w:r w:rsidR="00F20CBC" w:rsidRPr="00E11630">
        <w:rPr>
          <w:lang w:val="en-US"/>
        </w:rPr>
        <w:t xml:space="preserve"> [7]</w:t>
      </w:r>
      <w:r w:rsidR="00CD1DF4" w:rsidRPr="00E11630">
        <w:rPr>
          <w:lang w:val="en-US"/>
        </w:rPr>
        <w:t>.</w:t>
      </w:r>
      <w:r w:rsidR="00F20CBC" w:rsidRPr="00E11630">
        <w:rPr>
          <w:lang w:val="en-US"/>
        </w:rPr>
        <w:t xml:space="preserve"> The </w:t>
      </w:r>
      <w:r w:rsidR="00CA26FA" w:rsidRPr="00E11630">
        <w:rPr>
          <w:lang w:val="en-US"/>
        </w:rPr>
        <w:t xml:space="preserve">SHP </w:t>
      </w:r>
      <w:r w:rsidR="00F237DD" w:rsidRPr="00E11630">
        <w:rPr>
          <w:lang w:val="en-US"/>
        </w:rPr>
        <w:t>also conducts primary data cleaning</w:t>
      </w:r>
      <w:r w:rsidR="004862B6" w:rsidRPr="00E11630">
        <w:rPr>
          <w:lang w:val="en-US"/>
        </w:rPr>
        <w:t xml:space="preserve"> before releasing the data</w:t>
      </w:r>
      <w:r w:rsidR="00BC6482" w:rsidRPr="00E11630">
        <w:rPr>
          <w:lang w:val="en-US"/>
        </w:rPr>
        <w:t xml:space="preserve"> [7].</w:t>
      </w:r>
      <w:r w:rsidR="00446D61" w:rsidRPr="00E11630">
        <w:rPr>
          <w:lang w:val="en-US"/>
        </w:rPr>
        <w:t xml:space="preserve"> </w:t>
      </w:r>
    </w:p>
    <w:p w14:paraId="1154C3CE" w14:textId="77777777" w:rsidR="008E7044" w:rsidRPr="00E11630" w:rsidRDefault="001B0E8F">
      <w:pPr>
        <w:pStyle w:val="berschrift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5" w:name="_Toc118017986"/>
      <w:r w:rsidRPr="00E11630">
        <w:rPr>
          <w:lang w:val="en-US"/>
        </w:rPr>
        <w:t>6 Data Flow</w:t>
      </w:r>
      <w:bookmarkEnd w:id="15"/>
    </w:p>
    <w:p w14:paraId="1154C3CF" w14:textId="55E4DED3" w:rsidR="008E7044" w:rsidRDefault="00144266">
      <w:r w:rsidRPr="00E11630">
        <w:rPr>
          <w:lang w:val="en-US"/>
        </w:rPr>
        <w:t xml:space="preserve">Figure 4 displays the data flow </w:t>
      </w:r>
      <w:r w:rsidR="00FF3320" w:rsidRPr="00E11630">
        <w:rPr>
          <w:lang w:val="en-US"/>
        </w:rPr>
        <w:t>for</w:t>
      </w:r>
      <w:r w:rsidRPr="00E11630">
        <w:rPr>
          <w:lang w:val="en-US"/>
        </w:rPr>
        <w:t xml:space="preserve"> this project.</w:t>
      </w:r>
      <w:r w:rsidR="00E11630" w:rsidRPr="00E11630">
        <w:rPr>
          <w:lang w:val="en-US"/>
        </w:rPr>
        <w:t xml:space="preserve"> Data </w:t>
      </w:r>
      <w:r w:rsidR="00A85301">
        <w:rPr>
          <w:lang w:val="en-US"/>
        </w:rPr>
        <w:t>was</w:t>
      </w:r>
      <w:r w:rsidR="00E11630" w:rsidRPr="00E11630">
        <w:rPr>
          <w:lang w:val="en-US"/>
        </w:rPr>
        <w:t xml:space="preserve"> </w:t>
      </w:r>
      <w:r w:rsidR="00E11630">
        <w:rPr>
          <w:lang w:val="en-US"/>
        </w:rPr>
        <w:t>initially</w:t>
      </w:r>
      <w:r w:rsidR="00E11630" w:rsidRPr="00E11630">
        <w:rPr>
          <w:lang w:val="en-US"/>
        </w:rPr>
        <w:t xml:space="preserve"> retrieved</w:t>
      </w:r>
      <w:r w:rsidR="00E11630">
        <w:rPr>
          <w:lang w:val="en-US"/>
        </w:rPr>
        <w:t xml:space="preserve"> from </w:t>
      </w:r>
      <w:proofErr w:type="spellStart"/>
      <w:r w:rsidR="00E11630">
        <w:rPr>
          <w:lang w:val="en-US"/>
        </w:rPr>
        <w:t>SWISSUbase</w:t>
      </w:r>
      <w:proofErr w:type="spellEnd"/>
      <w:r w:rsidR="00C60BED">
        <w:rPr>
          <w:lang w:val="en-US"/>
        </w:rPr>
        <w:t xml:space="preserve"> (SHP data)</w:t>
      </w:r>
      <w:r w:rsidR="00E11630">
        <w:rPr>
          <w:lang w:val="en-US"/>
        </w:rPr>
        <w:t xml:space="preserve"> </w:t>
      </w:r>
      <w:r w:rsidR="008C56F0">
        <w:rPr>
          <w:lang w:val="en-US"/>
        </w:rPr>
        <w:t>[</w:t>
      </w:r>
      <w:r w:rsidR="00300627">
        <w:rPr>
          <w:lang w:val="en-US"/>
        </w:rPr>
        <w:t>6</w:t>
      </w:r>
      <w:r w:rsidR="008C56F0">
        <w:rPr>
          <w:lang w:val="en-US"/>
        </w:rPr>
        <w:t xml:space="preserve">] </w:t>
      </w:r>
      <w:r w:rsidR="00E11630">
        <w:rPr>
          <w:lang w:val="en-US"/>
        </w:rPr>
        <w:t xml:space="preserve">and the </w:t>
      </w:r>
      <w:r w:rsidR="00C60BED">
        <w:t>Federal Statistical Office (geodata)</w:t>
      </w:r>
      <w:r w:rsidR="008C56F0">
        <w:t xml:space="preserve"> [8]</w:t>
      </w:r>
      <w:r w:rsidR="00300627">
        <w:t xml:space="preserve"> and </w:t>
      </w:r>
      <w:r w:rsidR="00A85301">
        <w:t>was</w:t>
      </w:r>
      <w:r w:rsidR="00300627">
        <w:t xml:space="preserve"> then stored in </w:t>
      </w:r>
      <w:r w:rsidR="005F018A">
        <w:t>a personal cloud</w:t>
      </w:r>
      <w:r w:rsidR="00C60BED">
        <w:t>.</w:t>
      </w:r>
      <w:r w:rsidR="005F018A">
        <w:t xml:space="preserve"> </w:t>
      </w:r>
      <w:r w:rsidR="002061DA">
        <w:t>These data files will be combined to a data</w:t>
      </w:r>
      <w:r w:rsidR="0064273D">
        <w:t xml:space="preserve"> </w:t>
      </w:r>
      <w:r w:rsidR="00E74297">
        <w:t>f</w:t>
      </w:r>
      <w:r w:rsidR="002061DA">
        <w:t>rame in R</w:t>
      </w:r>
      <w:r w:rsidR="00E74297">
        <w:t>.</w:t>
      </w:r>
      <w:r w:rsidR="0064273D">
        <w:t xml:space="preserve"> From there, the</w:t>
      </w:r>
      <w:r w:rsidR="00723B57">
        <w:t xml:space="preserve"> web application will be </w:t>
      </w:r>
      <w:r w:rsidR="003610F9">
        <w:t>created,</w:t>
      </w:r>
      <w:r w:rsidR="00723B57">
        <w:t xml:space="preserve"> and the data will be analyzed to be displayed as maps and </w:t>
      </w:r>
      <w:r w:rsidR="005B1C13">
        <w:t>simplified regression outputs.</w:t>
      </w:r>
      <w:r w:rsidR="003610F9">
        <w:t xml:space="preserve"> Users </w:t>
      </w:r>
      <w:r w:rsidR="0081197E">
        <w:t xml:space="preserve">can then manipulate the options in the web application and renew the </w:t>
      </w:r>
      <w:r w:rsidR="000C3493">
        <w:t>analyses according to their input.</w:t>
      </w:r>
      <w:r w:rsidR="002061DA">
        <w:t xml:space="preserve"> </w:t>
      </w:r>
    </w:p>
    <w:p w14:paraId="48452B27" w14:textId="77777777" w:rsidR="000C3493" w:rsidRPr="00E11630" w:rsidRDefault="000C3493">
      <w:pPr>
        <w:rPr>
          <w:lang w:val="en-US"/>
        </w:rPr>
      </w:pPr>
    </w:p>
    <w:p w14:paraId="6008CB48" w14:textId="50813C1C" w:rsidR="008701BA" w:rsidRPr="00E11630" w:rsidRDefault="00FF50A9">
      <w:pPr>
        <w:rPr>
          <w:lang w:val="en-US"/>
        </w:rPr>
      </w:pPr>
      <w:r w:rsidRPr="00E11630">
        <w:rPr>
          <w:noProof/>
          <w:lang w:val="en-US"/>
        </w:rPr>
        <w:drawing>
          <wp:inline distT="0" distB="0" distL="0" distR="0" wp14:anchorId="08EBCD00" wp14:editId="11F4CFDE">
            <wp:extent cx="5943600" cy="1819365"/>
            <wp:effectExtent l="0" t="0" r="0" b="952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8EAE" w14:textId="78BCE095" w:rsidR="00FF3320" w:rsidRPr="00E11630" w:rsidRDefault="00FF3320" w:rsidP="00FF3320">
      <w:pPr>
        <w:spacing w:before="0"/>
        <w:rPr>
          <w:sz w:val="20"/>
          <w:szCs w:val="20"/>
          <w:lang w:val="en-US"/>
        </w:rPr>
      </w:pPr>
      <w:r w:rsidRPr="00E11630">
        <w:rPr>
          <w:b/>
          <w:bCs/>
          <w:sz w:val="20"/>
          <w:szCs w:val="20"/>
          <w:lang w:val="en-US"/>
        </w:rPr>
        <w:t>Figure 4.</w:t>
      </w:r>
      <w:r w:rsidRPr="00E11630">
        <w:rPr>
          <w:sz w:val="20"/>
          <w:szCs w:val="20"/>
          <w:lang w:val="en-US"/>
        </w:rPr>
        <w:t xml:space="preserve"> Data </w:t>
      </w:r>
      <w:r w:rsidR="00284EA0">
        <w:rPr>
          <w:sz w:val="20"/>
          <w:szCs w:val="20"/>
          <w:lang w:val="en-US"/>
        </w:rPr>
        <w:t>f</w:t>
      </w:r>
      <w:r w:rsidRPr="00E11630">
        <w:rPr>
          <w:sz w:val="20"/>
          <w:szCs w:val="20"/>
          <w:lang w:val="en-US"/>
        </w:rPr>
        <w:t xml:space="preserve">low of the </w:t>
      </w:r>
      <w:r w:rsidR="00284EA0">
        <w:rPr>
          <w:sz w:val="20"/>
          <w:szCs w:val="20"/>
          <w:lang w:val="en-US"/>
        </w:rPr>
        <w:t>p</w:t>
      </w:r>
      <w:r w:rsidRPr="00E11630">
        <w:rPr>
          <w:sz w:val="20"/>
          <w:szCs w:val="20"/>
          <w:lang w:val="en-US"/>
        </w:rPr>
        <w:t xml:space="preserve">roject </w:t>
      </w:r>
      <w:proofErr w:type="spellStart"/>
      <w:r w:rsidRPr="00E11630">
        <w:rPr>
          <w:sz w:val="20"/>
          <w:szCs w:val="20"/>
          <w:lang w:val="en-US"/>
        </w:rPr>
        <w:t>SatisMap</w:t>
      </w:r>
      <w:proofErr w:type="spellEnd"/>
      <w:r w:rsidRPr="00E11630">
        <w:rPr>
          <w:sz w:val="20"/>
          <w:szCs w:val="20"/>
          <w:lang w:val="en-US"/>
        </w:rPr>
        <w:t xml:space="preserve">. </w:t>
      </w:r>
    </w:p>
    <w:p w14:paraId="52C0F445" w14:textId="719DF7E9" w:rsidR="008701BA" w:rsidRPr="00E11630" w:rsidRDefault="008701BA">
      <w:pPr>
        <w:rPr>
          <w:lang w:val="en-US"/>
        </w:rPr>
      </w:pPr>
    </w:p>
    <w:p w14:paraId="3F7186F5" w14:textId="47B5A12A" w:rsidR="00FF50A9" w:rsidRPr="00E11630" w:rsidRDefault="00FF50A9">
      <w:pPr>
        <w:rPr>
          <w:lang w:val="en-US"/>
        </w:rPr>
      </w:pPr>
    </w:p>
    <w:p w14:paraId="1DF4AEB0" w14:textId="77777777" w:rsidR="00FF50A9" w:rsidRPr="00E11630" w:rsidRDefault="00FF50A9">
      <w:pPr>
        <w:rPr>
          <w:lang w:val="en-US"/>
        </w:rPr>
      </w:pPr>
    </w:p>
    <w:p w14:paraId="1154C3D0" w14:textId="1D78766A" w:rsidR="008E7044" w:rsidRPr="00E11630" w:rsidRDefault="001B0E8F">
      <w:pPr>
        <w:pStyle w:val="berschrift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6" w:name="_Toc118017987"/>
      <w:r w:rsidRPr="00E11630">
        <w:rPr>
          <w:lang w:val="en-US"/>
        </w:rPr>
        <w:lastRenderedPageBreak/>
        <w:t>7 Data Model</w:t>
      </w:r>
      <w:bookmarkEnd w:id="16"/>
    </w:p>
    <w:p w14:paraId="090290B0" w14:textId="5FAB271F" w:rsidR="004F5EAA" w:rsidRDefault="004F5EAA">
      <w:pPr>
        <w:rPr>
          <w:lang w:val="en-US"/>
        </w:rPr>
      </w:pPr>
      <w:r>
        <w:rPr>
          <w:lang w:val="en-US"/>
        </w:rPr>
        <w:t xml:space="preserve">In the following, </w:t>
      </w:r>
      <w:r w:rsidR="006D3E67">
        <w:rPr>
          <w:lang w:val="en-US"/>
        </w:rPr>
        <w:t xml:space="preserve">preliminary designs for the data models at </w:t>
      </w:r>
      <w:r w:rsidR="00C30FF8">
        <w:rPr>
          <w:lang w:val="en-US"/>
        </w:rPr>
        <w:t xml:space="preserve">the conceptual, the logical, and the physical level are presented. </w:t>
      </w:r>
      <w:r w:rsidR="00880157">
        <w:rPr>
          <w:lang w:val="en-US"/>
        </w:rPr>
        <w:t>T</w:t>
      </w:r>
      <w:r w:rsidR="008C40FA">
        <w:rPr>
          <w:lang w:val="en-US"/>
        </w:rPr>
        <w:t xml:space="preserve">he </w:t>
      </w:r>
      <w:r w:rsidR="00880157">
        <w:rPr>
          <w:lang w:val="en-US"/>
        </w:rPr>
        <w:t xml:space="preserve">conceptual data model is briefly outlined in figure 5. </w:t>
      </w:r>
      <w:r w:rsidR="009B4621">
        <w:rPr>
          <w:lang w:val="en-US"/>
        </w:rPr>
        <w:t>User input in the web application will trigger the R</w:t>
      </w:r>
      <w:r w:rsidR="009753A2">
        <w:rPr>
          <w:lang w:val="en-US"/>
        </w:rPr>
        <w:t xml:space="preserve"> </w:t>
      </w:r>
      <w:r w:rsidR="009B4621">
        <w:rPr>
          <w:lang w:val="en-US"/>
        </w:rPr>
        <w:t xml:space="preserve">script to </w:t>
      </w:r>
      <w:r w:rsidR="00F17DEB">
        <w:rPr>
          <w:lang w:val="en-US"/>
        </w:rPr>
        <w:t>gather relevant data from the SHP</w:t>
      </w:r>
      <w:r w:rsidR="009753A2">
        <w:rPr>
          <w:lang w:val="en-US"/>
        </w:rPr>
        <w:t xml:space="preserve"> </w:t>
      </w:r>
      <w:r w:rsidR="00F17DEB">
        <w:rPr>
          <w:lang w:val="en-US"/>
        </w:rPr>
        <w:t>files and the geodata</w:t>
      </w:r>
      <w:r w:rsidR="009753A2">
        <w:rPr>
          <w:lang w:val="en-US"/>
        </w:rPr>
        <w:t xml:space="preserve"> </w:t>
      </w:r>
      <w:r w:rsidR="00F17DEB">
        <w:rPr>
          <w:lang w:val="en-US"/>
        </w:rPr>
        <w:t>file in a combined R</w:t>
      </w:r>
      <w:r w:rsidR="001B7166">
        <w:rPr>
          <w:lang w:val="en-US"/>
        </w:rPr>
        <w:t xml:space="preserve"> data frame. R will then calculate the </w:t>
      </w:r>
      <w:r w:rsidR="00EF492D">
        <w:rPr>
          <w:lang w:val="en-US"/>
        </w:rPr>
        <w:t>requested analysis</w:t>
      </w:r>
      <w:r w:rsidR="0063124B">
        <w:rPr>
          <w:lang w:val="en-US"/>
        </w:rPr>
        <w:t xml:space="preserve"> and will return it to the web application to be displayed.</w:t>
      </w:r>
    </w:p>
    <w:p w14:paraId="510FACC4" w14:textId="6163C706" w:rsidR="00880157" w:rsidRDefault="00880157">
      <w:pPr>
        <w:rPr>
          <w:lang w:val="en-US"/>
        </w:rPr>
      </w:pPr>
    </w:p>
    <w:p w14:paraId="4BD719A1" w14:textId="396D4C4B" w:rsidR="00880157" w:rsidRDefault="00B568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AC889" wp14:editId="6F7A1465">
            <wp:extent cx="5943600" cy="17545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CAAA" w14:textId="0DD4D6EA" w:rsidR="00B568C3" w:rsidRPr="00E11630" w:rsidRDefault="00B568C3" w:rsidP="00B568C3">
      <w:pPr>
        <w:spacing w:before="0"/>
        <w:rPr>
          <w:sz w:val="20"/>
          <w:szCs w:val="20"/>
          <w:lang w:val="en-US"/>
        </w:rPr>
      </w:pPr>
      <w:r w:rsidRPr="00E11630">
        <w:rPr>
          <w:b/>
          <w:bCs/>
          <w:sz w:val="20"/>
          <w:szCs w:val="20"/>
          <w:lang w:val="en-US"/>
        </w:rPr>
        <w:t xml:space="preserve">Figure </w:t>
      </w:r>
      <w:r w:rsidR="0063124B">
        <w:rPr>
          <w:b/>
          <w:bCs/>
          <w:sz w:val="20"/>
          <w:szCs w:val="20"/>
          <w:lang w:val="en-US"/>
        </w:rPr>
        <w:t>5</w:t>
      </w:r>
      <w:r w:rsidRPr="00E11630">
        <w:rPr>
          <w:b/>
          <w:bCs/>
          <w:sz w:val="20"/>
          <w:szCs w:val="20"/>
          <w:lang w:val="en-US"/>
        </w:rPr>
        <w:t>.</w:t>
      </w:r>
      <w:r w:rsidRPr="00E1163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Conceptual </w:t>
      </w:r>
      <w:r w:rsidR="00284EA0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ata </w:t>
      </w:r>
      <w:r w:rsidR="00284EA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odel</w:t>
      </w:r>
      <w:r w:rsidRPr="00E11630">
        <w:rPr>
          <w:sz w:val="20"/>
          <w:szCs w:val="20"/>
          <w:lang w:val="en-US"/>
        </w:rPr>
        <w:t xml:space="preserve"> of the </w:t>
      </w:r>
      <w:r w:rsidR="00284EA0">
        <w:rPr>
          <w:sz w:val="20"/>
          <w:szCs w:val="20"/>
          <w:lang w:val="en-US"/>
        </w:rPr>
        <w:t>p</w:t>
      </w:r>
      <w:r w:rsidRPr="00E11630">
        <w:rPr>
          <w:sz w:val="20"/>
          <w:szCs w:val="20"/>
          <w:lang w:val="en-US"/>
        </w:rPr>
        <w:t xml:space="preserve">roject </w:t>
      </w:r>
      <w:proofErr w:type="spellStart"/>
      <w:r w:rsidRPr="00E11630">
        <w:rPr>
          <w:sz w:val="20"/>
          <w:szCs w:val="20"/>
          <w:lang w:val="en-US"/>
        </w:rPr>
        <w:t>SatisMap</w:t>
      </w:r>
      <w:proofErr w:type="spellEnd"/>
      <w:r w:rsidRPr="00E11630">
        <w:rPr>
          <w:sz w:val="20"/>
          <w:szCs w:val="20"/>
          <w:lang w:val="en-US"/>
        </w:rPr>
        <w:t xml:space="preserve">. </w:t>
      </w:r>
    </w:p>
    <w:p w14:paraId="762C8D7A" w14:textId="77777777" w:rsidR="00880157" w:rsidRDefault="00880157">
      <w:pPr>
        <w:rPr>
          <w:lang w:val="en-US"/>
        </w:rPr>
      </w:pPr>
    </w:p>
    <w:p w14:paraId="2E5C5532" w14:textId="4B118AA2" w:rsidR="004F5EAA" w:rsidRDefault="002B0939">
      <w:pPr>
        <w:rPr>
          <w:lang w:val="en-US"/>
        </w:rPr>
      </w:pPr>
      <w:r w:rsidRPr="002B0939">
        <w:rPr>
          <w:lang w:val="en-US"/>
        </w:rPr>
        <w:t xml:space="preserve">Figure 6 contains a brief </w:t>
      </w:r>
      <w:r>
        <w:rPr>
          <w:lang w:val="en-US"/>
        </w:rPr>
        <w:t xml:space="preserve">exemplary </w:t>
      </w:r>
      <w:r w:rsidRPr="002B0939">
        <w:rPr>
          <w:lang w:val="en-US"/>
        </w:rPr>
        <w:t>visual</w:t>
      </w:r>
      <w:r>
        <w:rPr>
          <w:lang w:val="en-US"/>
        </w:rPr>
        <w:t xml:space="preserve">ization of </w:t>
      </w:r>
      <w:r w:rsidR="00284EA0">
        <w:rPr>
          <w:lang w:val="en-US"/>
        </w:rPr>
        <w:t xml:space="preserve">the logical and physical data model (combined). On the logical level, </w:t>
      </w:r>
      <w:r w:rsidR="0020316F">
        <w:rPr>
          <w:lang w:val="en-US"/>
        </w:rPr>
        <w:t xml:space="preserve">the </w:t>
      </w:r>
      <w:r w:rsidR="00BA382E">
        <w:rPr>
          <w:lang w:val="en-US"/>
        </w:rPr>
        <w:t>e</w:t>
      </w:r>
      <w:r w:rsidR="00841A07">
        <w:rPr>
          <w:lang w:val="en-US"/>
        </w:rPr>
        <w:t>xemplary request of a correlation of life satisfaction and political orientation by canton (</w:t>
      </w:r>
      <w:r w:rsidR="00CE1C7A">
        <w:rPr>
          <w:lang w:val="en-US"/>
        </w:rPr>
        <w:t xml:space="preserve">with </w:t>
      </w:r>
      <w:r w:rsidR="001C2CD3">
        <w:rPr>
          <w:lang w:val="en-US"/>
        </w:rPr>
        <w:t xml:space="preserve">effects of </w:t>
      </w:r>
      <w:r w:rsidR="00CE1C7A">
        <w:rPr>
          <w:lang w:val="en-US"/>
        </w:rPr>
        <w:t>age and sex</w:t>
      </w:r>
      <w:r w:rsidR="001C2CD3">
        <w:rPr>
          <w:lang w:val="en-US"/>
        </w:rPr>
        <w:t xml:space="preserve"> </w:t>
      </w:r>
      <w:proofErr w:type="spellStart"/>
      <w:r w:rsidR="00841A07">
        <w:rPr>
          <w:lang w:val="en-US"/>
        </w:rPr>
        <w:t>partialled</w:t>
      </w:r>
      <w:proofErr w:type="spellEnd"/>
      <w:r w:rsidR="00841A07">
        <w:rPr>
          <w:lang w:val="en-US"/>
        </w:rPr>
        <w:t xml:space="preserve"> out)</w:t>
      </w:r>
      <w:r w:rsidR="00CE1C7A">
        <w:rPr>
          <w:lang w:val="en-US"/>
        </w:rPr>
        <w:t xml:space="preserve"> will trigger </w:t>
      </w:r>
      <w:r w:rsidR="00B01A0D">
        <w:rPr>
          <w:lang w:val="en-US"/>
        </w:rPr>
        <w:t xml:space="preserve">the r script to gather the variables sex, age, canton, </w:t>
      </w:r>
      <w:r w:rsidR="004216D2">
        <w:rPr>
          <w:lang w:val="en-US"/>
        </w:rPr>
        <w:t xml:space="preserve">canton name, </w:t>
      </w:r>
      <w:r w:rsidR="00B01A0D">
        <w:rPr>
          <w:lang w:val="en-US"/>
        </w:rPr>
        <w:t xml:space="preserve">canton geodata (for display), </w:t>
      </w:r>
      <w:r w:rsidR="00B9747E">
        <w:rPr>
          <w:lang w:val="en-US"/>
        </w:rPr>
        <w:t xml:space="preserve">life satisfaction, and political orientation and store them into a combined R data frame. </w:t>
      </w:r>
      <w:r w:rsidR="00A227A6">
        <w:rPr>
          <w:lang w:val="en-US"/>
        </w:rPr>
        <w:t xml:space="preserve">It then calculates the correlations per canton and returns the values to </w:t>
      </w:r>
      <w:r w:rsidR="00C0642A">
        <w:rPr>
          <w:lang w:val="en-US"/>
        </w:rPr>
        <w:t>the web application.</w:t>
      </w:r>
    </w:p>
    <w:p w14:paraId="7B00556B" w14:textId="59174F66" w:rsidR="00C0642A" w:rsidRDefault="00C0642A">
      <w:pPr>
        <w:rPr>
          <w:lang w:val="en-US"/>
        </w:rPr>
      </w:pPr>
      <w:r>
        <w:rPr>
          <w:lang w:val="en-US"/>
        </w:rPr>
        <w:t xml:space="preserve">On the physical level, </w:t>
      </w:r>
      <w:r w:rsidR="00D73AA6">
        <w:rPr>
          <w:lang w:val="en-US"/>
        </w:rPr>
        <w:t xml:space="preserve">the same process </w:t>
      </w:r>
      <w:r w:rsidR="00946D0F">
        <w:rPr>
          <w:lang w:val="en-US"/>
        </w:rPr>
        <w:t xml:space="preserve">proceeds as follows: </w:t>
      </w:r>
      <w:r w:rsidR="0076623B">
        <w:rPr>
          <w:lang w:val="en-US"/>
        </w:rPr>
        <w:t>The request made in the web browser of the user is</w:t>
      </w:r>
      <w:r w:rsidR="009753A2">
        <w:rPr>
          <w:lang w:val="en-US"/>
        </w:rPr>
        <w:t xml:space="preserve"> transmitted to the R script</w:t>
      </w:r>
      <w:r w:rsidR="00CD0942">
        <w:rPr>
          <w:lang w:val="en-US"/>
        </w:rPr>
        <w:t xml:space="preserve"> on the personal computer of the developer. </w:t>
      </w:r>
      <w:r w:rsidR="00480257">
        <w:rPr>
          <w:lang w:val="en-US"/>
        </w:rPr>
        <w:t>The R script</w:t>
      </w:r>
      <w:r w:rsidR="00CD0942">
        <w:rPr>
          <w:lang w:val="en-US"/>
        </w:rPr>
        <w:t xml:space="preserve"> running on this computer then gathers the relevant information</w:t>
      </w:r>
      <w:r w:rsidR="00CF1013">
        <w:rPr>
          <w:lang w:val="en-US"/>
        </w:rPr>
        <w:t xml:space="preserve"> from the personal cloud storage</w:t>
      </w:r>
      <w:r w:rsidR="00CD0942">
        <w:rPr>
          <w:lang w:val="en-US"/>
        </w:rPr>
        <w:t xml:space="preserve"> </w:t>
      </w:r>
      <w:r w:rsidR="00CF1013">
        <w:rPr>
          <w:lang w:val="en-US"/>
        </w:rPr>
        <w:t xml:space="preserve">into the R data frame </w:t>
      </w:r>
      <w:r w:rsidR="00D46F40">
        <w:rPr>
          <w:lang w:val="en-US"/>
        </w:rPr>
        <w:t xml:space="preserve">on the personal computer (see key variables in bold in figure 6). </w:t>
      </w:r>
      <w:r w:rsidR="00E10A1B">
        <w:rPr>
          <w:lang w:val="en-US"/>
        </w:rPr>
        <w:t xml:space="preserve">The R script calculates the </w:t>
      </w:r>
      <w:r w:rsidR="00573E12">
        <w:rPr>
          <w:lang w:val="en-US"/>
        </w:rPr>
        <w:t>requested analyses and returns them to the web browser of the user.</w:t>
      </w:r>
    </w:p>
    <w:p w14:paraId="534D772D" w14:textId="67364F67" w:rsidR="00284EA0" w:rsidRDefault="00284E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9101A7" wp14:editId="37E09C08">
            <wp:extent cx="5854481" cy="37001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481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55D0" w14:textId="3AB72034" w:rsidR="00284EA0" w:rsidRPr="00E11630" w:rsidRDefault="00284EA0" w:rsidP="00284EA0">
      <w:pPr>
        <w:spacing w:before="0"/>
        <w:rPr>
          <w:sz w:val="20"/>
          <w:szCs w:val="20"/>
          <w:lang w:val="en-US"/>
        </w:rPr>
      </w:pPr>
      <w:r w:rsidRPr="00E1163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6</w:t>
      </w:r>
      <w:r w:rsidRPr="00E11630">
        <w:rPr>
          <w:b/>
          <w:bCs/>
          <w:sz w:val="20"/>
          <w:szCs w:val="20"/>
          <w:lang w:val="en-US"/>
        </w:rPr>
        <w:t>.</w:t>
      </w:r>
      <w:r w:rsidRPr="00E1163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Logical and physical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ata 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odel</w:t>
      </w:r>
      <w:r w:rsidRPr="00E11630">
        <w:rPr>
          <w:sz w:val="20"/>
          <w:szCs w:val="20"/>
          <w:lang w:val="en-US"/>
        </w:rPr>
        <w:t xml:space="preserve"> of the </w:t>
      </w:r>
      <w:r>
        <w:rPr>
          <w:sz w:val="20"/>
          <w:szCs w:val="20"/>
          <w:lang w:val="en-US"/>
        </w:rPr>
        <w:t>p</w:t>
      </w:r>
      <w:r w:rsidRPr="00E11630">
        <w:rPr>
          <w:sz w:val="20"/>
          <w:szCs w:val="20"/>
          <w:lang w:val="en-US"/>
        </w:rPr>
        <w:t xml:space="preserve">roject </w:t>
      </w:r>
      <w:proofErr w:type="spellStart"/>
      <w:r w:rsidRPr="00E11630">
        <w:rPr>
          <w:sz w:val="20"/>
          <w:szCs w:val="20"/>
          <w:lang w:val="en-US"/>
        </w:rPr>
        <w:t>SatisMap</w:t>
      </w:r>
      <w:proofErr w:type="spellEnd"/>
      <w:r w:rsidRPr="00E11630">
        <w:rPr>
          <w:sz w:val="20"/>
          <w:szCs w:val="20"/>
          <w:lang w:val="en-US"/>
        </w:rPr>
        <w:t xml:space="preserve">. </w:t>
      </w:r>
    </w:p>
    <w:p w14:paraId="4762DA84" w14:textId="77777777" w:rsidR="00573E12" w:rsidRDefault="00573E12">
      <w:pPr>
        <w:pStyle w:val="berschrift1"/>
        <w:pBdr>
          <w:top w:val="nil"/>
          <w:left w:val="nil"/>
          <w:bottom w:val="nil"/>
          <w:right w:val="nil"/>
          <w:between w:val="nil"/>
        </w:pBdr>
      </w:pPr>
    </w:p>
    <w:p w14:paraId="1154C3D5" w14:textId="2540F0CE" w:rsidR="008E7044" w:rsidRDefault="001B0E8F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17" w:name="_Toc118017988"/>
      <w:r>
        <w:t>8 Risks</w:t>
      </w:r>
      <w:bookmarkEnd w:id="17"/>
    </w:p>
    <w:p w14:paraId="7ADADB7A" w14:textId="3F20AF38" w:rsidR="00E36381" w:rsidRDefault="00C44E73" w:rsidP="00C44E7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no foreseeable risks </w:t>
      </w:r>
      <w:r w:rsidR="00044240">
        <w:t xml:space="preserve">that could </w:t>
      </w:r>
      <w:r w:rsidR="0041190A">
        <w:t xml:space="preserve">decrease output quality, </w:t>
      </w:r>
      <w:r w:rsidR="00930E76">
        <w:t xml:space="preserve">delay project </w:t>
      </w:r>
      <w:r w:rsidR="00FC774F">
        <w:t>finalization, or increase project cost.</w:t>
      </w:r>
      <w:r>
        <w:t xml:space="preserve"> </w:t>
      </w:r>
    </w:p>
    <w:p w14:paraId="49832072" w14:textId="3944AF8E" w:rsidR="00E36381" w:rsidRDefault="00E36381" w:rsidP="00E36381">
      <w:r>
        <w:br w:type="page"/>
      </w:r>
    </w:p>
    <w:p w14:paraId="1154C3D9" w14:textId="77777777" w:rsidR="008E7044" w:rsidRDefault="001B0E8F">
      <w:pPr>
        <w:pStyle w:val="berschrift1"/>
      </w:pPr>
      <w:bookmarkStart w:id="18" w:name="_Toc118017989"/>
      <w:r>
        <w:lastRenderedPageBreak/>
        <w:t>9 Preliminary Studies</w:t>
      </w:r>
      <w:bookmarkEnd w:id="18"/>
    </w:p>
    <w:p w14:paraId="3C10EE48" w14:textId="3AFDFA11" w:rsidR="00996857" w:rsidRDefault="001035A9">
      <w:pPr>
        <w:pBdr>
          <w:top w:val="nil"/>
          <w:left w:val="nil"/>
          <w:bottom w:val="nil"/>
          <w:right w:val="nil"/>
          <w:between w:val="nil"/>
        </w:pBdr>
      </w:pPr>
      <w:r>
        <w:t xml:space="preserve">Preliminary </w:t>
      </w:r>
      <w:r w:rsidR="001B6987">
        <w:t>example</w:t>
      </w:r>
      <w:r w:rsidR="00E55CF9">
        <w:t>s</w:t>
      </w:r>
      <w:r w:rsidR="001B6987">
        <w:t xml:space="preserve"> for </w:t>
      </w:r>
      <w:r w:rsidR="00044240">
        <w:t xml:space="preserve">maps depicting </w:t>
      </w:r>
      <w:r w:rsidR="00576BA5">
        <w:t>well-being in Switzerland using the SHP data</w:t>
      </w:r>
      <w:r w:rsidR="00835CEB">
        <w:t xml:space="preserve"> and the R-package </w:t>
      </w:r>
      <w:proofErr w:type="spellStart"/>
      <w:r w:rsidR="00835CEB">
        <w:t>tmap</w:t>
      </w:r>
      <w:proofErr w:type="spellEnd"/>
      <w:r w:rsidR="00576BA5">
        <w:t xml:space="preserve"> </w:t>
      </w:r>
      <w:r w:rsidR="00835CEB">
        <w:t xml:space="preserve">[3] </w:t>
      </w:r>
      <w:r w:rsidR="00576BA5">
        <w:t xml:space="preserve">are displayed below. </w:t>
      </w:r>
      <w:r w:rsidR="00784DC1">
        <w:t xml:space="preserve">Guidance for this preliminary programming was </w:t>
      </w:r>
      <w:r w:rsidR="00071534">
        <w:t xml:space="preserve">found in </w:t>
      </w:r>
      <w:r w:rsidR="007D6E80">
        <w:t>the book “</w:t>
      </w:r>
      <w:proofErr w:type="spellStart"/>
      <w:r w:rsidR="007D6E80" w:rsidRPr="007D6E80">
        <w:t>Geocomputation</w:t>
      </w:r>
      <w:proofErr w:type="spellEnd"/>
      <w:r w:rsidR="007D6E80" w:rsidRPr="007D6E80">
        <w:t xml:space="preserve"> with R</w:t>
      </w:r>
      <w:r w:rsidR="007D6E80">
        <w:t>”</w:t>
      </w:r>
      <w:r w:rsidR="00B14650">
        <w:t xml:space="preserve"> by Robin Lovelace and colleagues</w:t>
      </w:r>
      <w:r w:rsidR="007D6E80">
        <w:t xml:space="preserve"> [10].</w:t>
      </w:r>
    </w:p>
    <w:p w14:paraId="1154C3DA" w14:textId="510E773A" w:rsidR="008E7044" w:rsidRDefault="008875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Figures </w:t>
      </w:r>
      <w:r w:rsidR="00BC4893">
        <w:t>7</w:t>
      </w:r>
      <w:r>
        <w:t xml:space="preserve"> and </w:t>
      </w:r>
      <w:r w:rsidR="00BC4893">
        <w:t>8</w:t>
      </w:r>
      <w:r>
        <w:t xml:space="preserve"> </w:t>
      </w:r>
      <w:r w:rsidR="005C23A5">
        <w:t>depict</w:t>
      </w:r>
      <w:r w:rsidR="00EF14A3">
        <w:t xml:space="preserve"> static maps </w:t>
      </w:r>
      <w:r w:rsidR="0040464C">
        <w:t xml:space="preserve">of life satisfaction in the </w:t>
      </w:r>
      <w:r w:rsidR="00541CB6">
        <w:t>Swiss cantons for men and women, respectively.</w:t>
      </w:r>
      <w:r w:rsidR="00CC52F5">
        <w:t xml:space="preserve"> Figure </w:t>
      </w:r>
      <w:r w:rsidR="00BC4893">
        <w:t>9</w:t>
      </w:r>
      <w:r w:rsidR="00CC52F5">
        <w:t xml:space="preserve"> depicts a screenshot of</w:t>
      </w:r>
      <w:r w:rsidR="00B14650">
        <w:t xml:space="preserve"> an interactive map</w:t>
      </w:r>
      <w:r w:rsidR="00261172">
        <w:t>, based on the</w:t>
      </w:r>
      <w:r w:rsidR="00684062">
        <w:t xml:space="preserve"> static map in figure 7</w:t>
      </w:r>
      <w:r w:rsidR="001D4942">
        <w:t xml:space="preserve"> (life satisfaction of women)</w:t>
      </w:r>
      <w:r w:rsidR="00B14650">
        <w:t>.</w:t>
      </w:r>
      <w:r w:rsidR="00535830">
        <w:t xml:space="preserve"> </w:t>
      </w:r>
      <w:r w:rsidR="00321245">
        <w:t>It is visually evident that</w:t>
      </w:r>
      <w:r w:rsidR="00535830">
        <w:t xml:space="preserve"> </w:t>
      </w:r>
      <w:r w:rsidR="00321245">
        <w:t xml:space="preserve">satisfaction levels differ to a high amount between cantons and </w:t>
      </w:r>
      <w:r w:rsidR="008E06A7">
        <w:t>between men and women</w:t>
      </w:r>
      <w:r w:rsidR="00144A68">
        <w:t xml:space="preserve"> (see for example cantons </w:t>
      </w:r>
      <w:r w:rsidR="002714BB">
        <w:t>Uri and Nidwalden).</w:t>
      </w:r>
    </w:p>
    <w:p w14:paraId="59A0CD06" w14:textId="77777777" w:rsidR="0016570E" w:rsidRDefault="0016570E">
      <w:pPr>
        <w:pBdr>
          <w:top w:val="nil"/>
          <w:left w:val="nil"/>
          <w:bottom w:val="nil"/>
          <w:right w:val="nil"/>
          <w:between w:val="nil"/>
        </w:pBdr>
      </w:pPr>
    </w:p>
    <w:p w14:paraId="1BACAB2A" w14:textId="07A2EC7D" w:rsidR="00CE5DF5" w:rsidRDefault="00CE5DF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0572844" wp14:editId="37A7F4D9">
            <wp:extent cx="5943600" cy="3761105"/>
            <wp:effectExtent l="0" t="0" r="0" b="0"/>
            <wp:docPr id="5" name="Grafik 5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Kar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6026" w14:textId="47261361" w:rsidR="00CE5DF5" w:rsidRDefault="00CE5DF5" w:rsidP="00CE5DF5">
      <w:pPr>
        <w:spacing w:before="0"/>
        <w:rPr>
          <w:sz w:val="20"/>
          <w:szCs w:val="20"/>
        </w:rPr>
      </w:pPr>
      <w:r w:rsidRPr="005D5AE2">
        <w:rPr>
          <w:b/>
          <w:bCs/>
          <w:sz w:val="20"/>
          <w:szCs w:val="20"/>
        </w:rPr>
        <w:t xml:space="preserve">Figure </w:t>
      </w:r>
      <w:r w:rsidR="009336C0">
        <w:rPr>
          <w:b/>
          <w:bCs/>
          <w:sz w:val="20"/>
          <w:szCs w:val="20"/>
        </w:rPr>
        <w:t>7</w:t>
      </w:r>
      <w:r w:rsidRPr="005D5AE2">
        <w:rPr>
          <w:b/>
          <w:bCs/>
          <w:sz w:val="20"/>
          <w:szCs w:val="20"/>
        </w:rPr>
        <w:t>.</w:t>
      </w:r>
      <w:r w:rsidRPr="008326C8">
        <w:rPr>
          <w:sz w:val="20"/>
          <w:szCs w:val="20"/>
        </w:rPr>
        <w:t xml:space="preserve"> </w:t>
      </w:r>
      <w:r>
        <w:rPr>
          <w:sz w:val="20"/>
          <w:szCs w:val="20"/>
        </w:rPr>
        <w:t>Life satisfaction per canton</w:t>
      </w:r>
      <w:r w:rsidR="004961A1">
        <w:rPr>
          <w:sz w:val="20"/>
          <w:szCs w:val="20"/>
        </w:rPr>
        <w:t xml:space="preserve"> (men)</w:t>
      </w:r>
      <w:r w:rsidRPr="008326C8">
        <w:rPr>
          <w:sz w:val="20"/>
          <w:szCs w:val="20"/>
        </w:rPr>
        <w:t xml:space="preserve">. </w:t>
      </w:r>
    </w:p>
    <w:p w14:paraId="0645790F" w14:textId="7C416DCD" w:rsidR="00CE5DF5" w:rsidRDefault="00CE5DF5" w:rsidP="00CE5DF5">
      <w:pPr>
        <w:spacing w:before="0"/>
        <w:rPr>
          <w:sz w:val="20"/>
          <w:szCs w:val="20"/>
        </w:rPr>
      </w:pPr>
      <w:r w:rsidRPr="008326C8">
        <w:rPr>
          <w:sz w:val="20"/>
          <w:szCs w:val="20"/>
        </w:rPr>
        <w:t xml:space="preserve">SHP </w:t>
      </w:r>
      <w:r>
        <w:rPr>
          <w:sz w:val="20"/>
          <w:szCs w:val="20"/>
        </w:rPr>
        <w:t xml:space="preserve">wave </w:t>
      </w:r>
      <w:r w:rsidRPr="008326C8">
        <w:rPr>
          <w:sz w:val="20"/>
          <w:szCs w:val="20"/>
        </w:rPr>
        <w:t xml:space="preserve">22 </w:t>
      </w:r>
      <w:r>
        <w:rPr>
          <w:sz w:val="20"/>
          <w:szCs w:val="20"/>
        </w:rPr>
        <w:t>(</w:t>
      </w:r>
      <w:r w:rsidRPr="008326C8">
        <w:rPr>
          <w:sz w:val="20"/>
          <w:szCs w:val="20"/>
        </w:rPr>
        <w:t>2020</w:t>
      </w:r>
      <w:r>
        <w:rPr>
          <w:sz w:val="20"/>
          <w:szCs w:val="20"/>
        </w:rPr>
        <w:t>)</w:t>
      </w:r>
      <w:r w:rsidRPr="008326C8">
        <w:rPr>
          <w:sz w:val="20"/>
          <w:szCs w:val="20"/>
        </w:rPr>
        <w:t xml:space="preserve">, n = </w:t>
      </w:r>
      <w:r w:rsidR="009F1F53">
        <w:rPr>
          <w:sz w:val="20"/>
          <w:szCs w:val="20"/>
        </w:rPr>
        <w:t>7235</w:t>
      </w:r>
      <w:r w:rsidRPr="008326C8">
        <w:rPr>
          <w:sz w:val="20"/>
          <w:szCs w:val="20"/>
        </w:rPr>
        <w:t>.</w:t>
      </w:r>
      <w:r>
        <w:rPr>
          <w:sz w:val="20"/>
          <w:szCs w:val="20"/>
        </w:rPr>
        <w:t xml:space="preserve"> Life satisfaction measured globally with one question: ‘</w:t>
      </w:r>
      <w:r w:rsidRPr="009B60AD">
        <w:rPr>
          <w:sz w:val="20"/>
          <w:szCs w:val="20"/>
        </w:rPr>
        <w:t xml:space="preserve">In general, how satisfied </w:t>
      </w:r>
      <w:proofErr w:type="gramStart"/>
      <w:r w:rsidRPr="009B60AD">
        <w:rPr>
          <w:sz w:val="20"/>
          <w:szCs w:val="20"/>
        </w:rPr>
        <w:t>are you with your life</w:t>
      </w:r>
      <w:proofErr w:type="gramEnd"/>
      <w:r>
        <w:rPr>
          <w:sz w:val="20"/>
          <w:szCs w:val="20"/>
        </w:rPr>
        <w:t xml:space="preserve"> </w:t>
      </w:r>
      <w:r w:rsidRPr="009B60AD">
        <w:rPr>
          <w:sz w:val="20"/>
          <w:szCs w:val="20"/>
        </w:rPr>
        <w:t>if 0 means "not at all satisfied" and 10 means</w:t>
      </w:r>
      <w:r>
        <w:rPr>
          <w:sz w:val="20"/>
          <w:szCs w:val="20"/>
        </w:rPr>
        <w:t xml:space="preserve"> </w:t>
      </w:r>
      <w:r w:rsidRPr="009B60AD">
        <w:rPr>
          <w:sz w:val="20"/>
          <w:szCs w:val="20"/>
        </w:rPr>
        <w:t>"completely satisfied"?</w:t>
      </w:r>
      <w:r>
        <w:rPr>
          <w:sz w:val="20"/>
          <w:szCs w:val="20"/>
        </w:rPr>
        <w:t>’</w:t>
      </w:r>
    </w:p>
    <w:p w14:paraId="751E53FF" w14:textId="1FE04131" w:rsidR="00E36381" w:rsidRPr="00E36381" w:rsidRDefault="00E36381" w:rsidP="00E36381"/>
    <w:p w14:paraId="7931C20C" w14:textId="77777777" w:rsidR="00E36381" w:rsidRPr="00E36381" w:rsidRDefault="00E36381" w:rsidP="00E36381"/>
    <w:p w14:paraId="78C8641D" w14:textId="77777777" w:rsidR="00B14650" w:rsidRDefault="00B14650" w:rsidP="00B1465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1729AA5F" wp14:editId="417CCD66">
            <wp:extent cx="5937639" cy="3761105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39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ADDD" w14:textId="2B7B291C" w:rsidR="00B14650" w:rsidRDefault="00B14650" w:rsidP="00B14650">
      <w:pPr>
        <w:spacing w:before="0"/>
        <w:rPr>
          <w:sz w:val="20"/>
          <w:szCs w:val="20"/>
        </w:rPr>
      </w:pPr>
      <w:r w:rsidRPr="005D5AE2">
        <w:rPr>
          <w:b/>
          <w:bCs/>
          <w:sz w:val="20"/>
          <w:szCs w:val="20"/>
        </w:rPr>
        <w:t xml:space="preserve">Figure </w:t>
      </w:r>
      <w:r w:rsidR="009336C0">
        <w:rPr>
          <w:b/>
          <w:bCs/>
          <w:sz w:val="20"/>
          <w:szCs w:val="20"/>
        </w:rPr>
        <w:t>8</w:t>
      </w:r>
      <w:r w:rsidRPr="005D5AE2">
        <w:rPr>
          <w:b/>
          <w:bCs/>
          <w:sz w:val="20"/>
          <w:szCs w:val="20"/>
        </w:rPr>
        <w:t>.</w:t>
      </w:r>
      <w:r w:rsidRPr="008326C8">
        <w:rPr>
          <w:sz w:val="20"/>
          <w:szCs w:val="20"/>
        </w:rPr>
        <w:t xml:space="preserve"> </w:t>
      </w:r>
      <w:r>
        <w:rPr>
          <w:sz w:val="20"/>
          <w:szCs w:val="20"/>
        </w:rPr>
        <w:t>Life satisfaction per canton (women)</w:t>
      </w:r>
      <w:r w:rsidRPr="008326C8">
        <w:rPr>
          <w:sz w:val="20"/>
          <w:szCs w:val="20"/>
        </w:rPr>
        <w:t xml:space="preserve">. </w:t>
      </w:r>
    </w:p>
    <w:p w14:paraId="6E21DED4" w14:textId="72018209" w:rsidR="001D4942" w:rsidRDefault="00B14650" w:rsidP="00B14650">
      <w:pPr>
        <w:spacing w:before="0"/>
        <w:rPr>
          <w:sz w:val="20"/>
          <w:szCs w:val="20"/>
        </w:rPr>
      </w:pPr>
      <w:r w:rsidRPr="008326C8">
        <w:rPr>
          <w:sz w:val="20"/>
          <w:szCs w:val="20"/>
        </w:rPr>
        <w:t xml:space="preserve">SHP </w:t>
      </w:r>
      <w:r>
        <w:rPr>
          <w:sz w:val="20"/>
          <w:szCs w:val="20"/>
        </w:rPr>
        <w:t xml:space="preserve">wave </w:t>
      </w:r>
      <w:r w:rsidRPr="008326C8">
        <w:rPr>
          <w:sz w:val="20"/>
          <w:szCs w:val="20"/>
        </w:rPr>
        <w:t xml:space="preserve">22 </w:t>
      </w:r>
      <w:r>
        <w:rPr>
          <w:sz w:val="20"/>
          <w:szCs w:val="20"/>
        </w:rPr>
        <w:t>(</w:t>
      </w:r>
      <w:r w:rsidRPr="008326C8">
        <w:rPr>
          <w:sz w:val="20"/>
          <w:szCs w:val="20"/>
        </w:rPr>
        <w:t>2020</w:t>
      </w:r>
      <w:r>
        <w:rPr>
          <w:sz w:val="20"/>
          <w:szCs w:val="20"/>
        </w:rPr>
        <w:t>)</w:t>
      </w:r>
      <w:r w:rsidRPr="008326C8">
        <w:rPr>
          <w:sz w:val="20"/>
          <w:szCs w:val="20"/>
        </w:rPr>
        <w:t xml:space="preserve">, n = </w:t>
      </w:r>
      <w:r w:rsidR="009F1F53">
        <w:rPr>
          <w:sz w:val="20"/>
          <w:szCs w:val="20"/>
        </w:rPr>
        <w:t>8164</w:t>
      </w:r>
      <w:r w:rsidRPr="008326C8">
        <w:rPr>
          <w:sz w:val="20"/>
          <w:szCs w:val="20"/>
        </w:rPr>
        <w:t>.</w:t>
      </w:r>
      <w:r>
        <w:rPr>
          <w:sz w:val="20"/>
          <w:szCs w:val="20"/>
        </w:rPr>
        <w:t xml:space="preserve"> Life satisfaction measured globally with one question: ‘</w:t>
      </w:r>
      <w:r w:rsidRPr="009B60AD">
        <w:rPr>
          <w:sz w:val="20"/>
          <w:szCs w:val="20"/>
        </w:rPr>
        <w:t xml:space="preserve">In general, how satisfied </w:t>
      </w:r>
      <w:proofErr w:type="gramStart"/>
      <w:r w:rsidRPr="009B60AD">
        <w:rPr>
          <w:sz w:val="20"/>
          <w:szCs w:val="20"/>
        </w:rPr>
        <w:t>are you with your life</w:t>
      </w:r>
      <w:proofErr w:type="gramEnd"/>
      <w:r>
        <w:rPr>
          <w:sz w:val="20"/>
          <w:szCs w:val="20"/>
        </w:rPr>
        <w:t xml:space="preserve"> </w:t>
      </w:r>
      <w:r w:rsidRPr="009B60AD">
        <w:rPr>
          <w:sz w:val="20"/>
          <w:szCs w:val="20"/>
        </w:rPr>
        <w:t>if 0 means "not at all satisfied" and 10 means</w:t>
      </w:r>
      <w:r>
        <w:rPr>
          <w:sz w:val="20"/>
          <w:szCs w:val="20"/>
        </w:rPr>
        <w:t xml:space="preserve"> </w:t>
      </w:r>
      <w:r w:rsidRPr="009B60AD">
        <w:rPr>
          <w:sz w:val="20"/>
          <w:szCs w:val="20"/>
        </w:rPr>
        <w:t>"completely satisfied"?</w:t>
      </w:r>
      <w:r>
        <w:rPr>
          <w:sz w:val="20"/>
          <w:szCs w:val="20"/>
        </w:rPr>
        <w:t>’</w:t>
      </w:r>
    </w:p>
    <w:p w14:paraId="45A56228" w14:textId="74B3827A" w:rsidR="00E36381" w:rsidRPr="00E36381" w:rsidRDefault="00E36381" w:rsidP="00E36381"/>
    <w:p w14:paraId="25A17C61" w14:textId="77777777" w:rsidR="00E36381" w:rsidRPr="00E36381" w:rsidRDefault="00E36381" w:rsidP="00E36381"/>
    <w:p w14:paraId="535E04B5" w14:textId="2CE97BD1" w:rsidR="00E225DA" w:rsidRDefault="001D494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4FC2E5FB" wp14:editId="2D8BB720">
            <wp:extent cx="6113250" cy="3762000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250" cy="3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8C9E" w14:textId="1EFC1D67" w:rsidR="001D4942" w:rsidRDefault="001D4942" w:rsidP="001D4942">
      <w:pPr>
        <w:spacing w:before="0"/>
        <w:rPr>
          <w:sz w:val="20"/>
          <w:szCs w:val="20"/>
        </w:rPr>
      </w:pPr>
      <w:r w:rsidRPr="005D5AE2">
        <w:rPr>
          <w:b/>
          <w:bCs/>
          <w:sz w:val="20"/>
          <w:szCs w:val="20"/>
        </w:rPr>
        <w:t xml:space="preserve">Figure </w:t>
      </w:r>
      <w:r w:rsidR="009336C0">
        <w:rPr>
          <w:b/>
          <w:bCs/>
          <w:sz w:val="20"/>
          <w:szCs w:val="20"/>
        </w:rPr>
        <w:t>9</w:t>
      </w:r>
      <w:r w:rsidRPr="005D5AE2">
        <w:rPr>
          <w:b/>
          <w:bCs/>
          <w:sz w:val="20"/>
          <w:szCs w:val="20"/>
        </w:rPr>
        <w:t>.</w:t>
      </w:r>
      <w:r w:rsidRPr="008326C8">
        <w:rPr>
          <w:sz w:val="20"/>
          <w:szCs w:val="20"/>
        </w:rPr>
        <w:t xml:space="preserve"> </w:t>
      </w:r>
      <w:r>
        <w:rPr>
          <w:sz w:val="20"/>
          <w:szCs w:val="20"/>
        </w:rPr>
        <w:t>Life satisfaction per canton (women)</w:t>
      </w:r>
      <w:r w:rsidRPr="008326C8">
        <w:rPr>
          <w:sz w:val="20"/>
          <w:szCs w:val="20"/>
        </w:rPr>
        <w:t xml:space="preserve">. </w:t>
      </w:r>
    </w:p>
    <w:p w14:paraId="1EF0E160" w14:textId="4BEA7DAF" w:rsidR="00541CB6" w:rsidRDefault="009175BF" w:rsidP="00227476">
      <w:pPr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Screenshot taken from the interactive version of the map in figure </w:t>
      </w:r>
      <w:r w:rsidR="00BC4893">
        <w:rPr>
          <w:sz w:val="20"/>
          <w:szCs w:val="20"/>
        </w:rPr>
        <w:t>7</w:t>
      </w:r>
      <w:r w:rsidR="00227476">
        <w:rPr>
          <w:sz w:val="20"/>
          <w:szCs w:val="20"/>
        </w:rPr>
        <w:t xml:space="preserve">. Created with </w:t>
      </w:r>
      <w:proofErr w:type="spellStart"/>
      <w:r w:rsidR="00227476">
        <w:rPr>
          <w:sz w:val="20"/>
          <w:szCs w:val="20"/>
        </w:rPr>
        <w:t>tmap</w:t>
      </w:r>
      <w:proofErr w:type="spellEnd"/>
      <w:r w:rsidR="00227476">
        <w:rPr>
          <w:sz w:val="20"/>
          <w:szCs w:val="20"/>
        </w:rPr>
        <w:t xml:space="preserve"> [3].</w:t>
      </w:r>
    </w:p>
    <w:p w14:paraId="5C3B1C0A" w14:textId="77777777" w:rsidR="00E36381" w:rsidRPr="00E36381" w:rsidRDefault="00E36381" w:rsidP="00E36381"/>
    <w:p w14:paraId="1154C3DB" w14:textId="77777777" w:rsidR="008E7044" w:rsidRDefault="001B0E8F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19" w:name="_Toc118017990"/>
      <w:r>
        <w:t>10 Conclusions</w:t>
      </w:r>
      <w:bookmarkEnd w:id="19"/>
    </w:p>
    <w:p w14:paraId="1154C3DC" w14:textId="63189D99" w:rsidR="008E7044" w:rsidRDefault="000C4215">
      <w:r>
        <w:t xml:space="preserve">The development of </w:t>
      </w:r>
      <w:proofErr w:type="spellStart"/>
      <w:r>
        <w:t>SatisMap</w:t>
      </w:r>
      <w:proofErr w:type="spellEnd"/>
      <w:r>
        <w:t xml:space="preserve"> is still at an early stage, </w:t>
      </w:r>
      <w:r w:rsidR="00C07B5C">
        <w:t>howe</w:t>
      </w:r>
      <w:r w:rsidR="001D7002">
        <w:t xml:space="preserve">ver, </w:t>
      </w:r>
      <w:r w:rsidR="00E53D38">
        <w:t xml:space="preserve">the outlined </w:t>
      </w:r>
      <w:r w:rsidR="008E2E1C">
        <w:t xml:space="preserve">project plan and the </w:t>
      </w:r>
      <w:r w:rsidR="00241949">
        <w:t xml:space="preserve">preliminary results </w:t>
      </w:r>
      <w:r w:rsidR="004B402D">
        <w:t xml:space="preserve">and graphs look promising. </w:t>
      </w:r>
      <w:proofErr w:type="spellStart"/>
      <w:r w:rsidR="007B1807">
        <w:t>Satismap</w:t>
      </w:r>
      <w:proofErr w:type="spellEnd"/>
      <w:r w:rsidR="007B1807">
        <w:t xml:space="preserve"> will be an important asset to explore well-being in Switzerland for governments, </w:t>
      </w:r>
      <w:r w:rsidR="006D5BD8">
        <w:t>researchers, and the general population.</w:t>
      </w:r>
    </w:p>
    <w:p w14:paraId="1A0C716A" w14:textId="77777777" w:rsidR="00241949" w:rsidRDefault="00241949">
      <w:pPr>
        <w:rPr>
          <w:b/>
          <w:sz w:val="28"/>
          <w:szCs w:val="28"/>
        </w:rPr>
      </w:pPr>
      <w:bookmarkStart w:id="20" w:name="_Toc118017991"/>
      <w:r>
        <w:br w:type="page"/>
      </w:r>
    </w:p>
    <w:p w14:paraId="1154C3E1" w14:textId="4BC9DC12" w:rsidR="008E7044" w:rsidRDefault="001B0E8F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References and Bibliography</w:t>
      </w:r>
      <w:bookmarkEnd w:id="20"/>
    </w:p>
    <w:p w14:paraId="5A8B78BA" w14:textId="34FB0128" w:rsidR="002D6875" w:rsidRDefault="001B0E8F">
      <w:pPr>
        <w:pBdr>
          <w:top w:val="nil"/>
          <w:left w:val="nil"/>
          <w:bottom w:val="nil"/>
          <w:right w:val="nil"/>
          <w:between w:val="nil"/>
        </w:pBdr>
      </w:pPr>
      <w:r>
        <w:t xml:space="preserve">[1] </w:t>
      </w:r>
      <w:r w:rsidR="00F721CE">
        <w:t>Swiss Household Panel</w:t>
      </w:r>
      <w:r w:rsidR="003E7F8C">
        <w:t>;</w:t>
      </w:r>
      <w:r w:rsidR="00BB106B">
        <w:t xml:space="preserve"> </w:t>
      </w:r>
      <w:r w:rsidR="003E7F8C" w:rsidRPr="004956CC">
        <w:t>Lausanne: FORS</w:t>
      </w:r>
      <w:r w:rsidR="00177417">
        <w:t xml:space="preserve"> (</w:t>
      </w:r>
      <w:hyperlink r:id="rId16" w:history="1">
        <w:r w:rsidR="002D6875" w:rsidRPr="00853F6E">
          <w:rPr>
            <w:rStyle w:val="Hyperlink"/>
          </w:rPr>
          <w:t>https://forscenter.ch/projekte/swiss-household-panel/</w:t>
        </w:r>
      </w:hyperlink>
      <w:r w:rsidR="00177417">
        <w:t>)</w:t>
      </w:r>
    </w:p>
    <w:p w14:paraId="1F56AE34" w14:textId="325D710F" w:rsidR="002D6875" w:rsidRDefault="00F11B44">
      <w:pPr>
        <w:pBdr>
          <w:top w:val="nil"/>
          <w:left w:val="nil"/>
          <w:bottom w:val="nil"/>
          <w:right w:val="nil"/>
          <w:between w:val="nil"/>
        </w:pBdr>
      </w:pPr>
      <w:r>
        <w:t xml:space="preserve">[2] The R Project for Statistical Computing </w:t>
      </w:r>
      <w:r w:rsidR="005C6089">
        <w:t>(</w:t>
      </w:r>
      <w:hyperlink r:id="rId17" w:history="1">
        <w:r w:rsidR="005C6089" w:rsidRPr="00853F6E">
          <w:rPr>
            <w:rStyle w:val="Hyperlink"/>
          </w:rPr>
          <w:t>https://www.r-project.org/</w:t>
        </w:r>
      </w:hyperlink>
      <w:r w:rsidR="005C6089">
        <w:t>)</w:t>
      </w:r>
      <w:r>
        <w:t xml:space="preserve"> </w:t>
      </w:r>
    </w:p>
    <w:p w14:paraId="45C728D6" w14:textId="6AEA7A0E" w:rsidR="00541751" w:rsidRDefault="00541751">
      <w:pPr>
        <w:pBdr>
          <w:top w:val="nil"/>
          <w:left w:val="nil"/>
          <w:bottom w:val="nil"/>
          <w:right w:val="nil"/>
          <w:between w:val="nil"/>
        </w:pBdr>
      </w:pPr>
      <w:r>
        <w:t xml:space="preserve">[3] </w:t>
      </w:r>
      <w:r w:rsidR="00C4751E">
        <w:t xml:space="preserve">M. </w:t>
      </w:r>
      <w:proofErr w:type="spellStart"/>
      <w:r w:rsidR="00C4751E" w:rsidRPr="00C4751E">
        <w:t>Tennekes</w:t>
      </w:r>
      <w:proofErr w:type="spellEnd"/>
      <w:r w:rsidR="00070603">
        <w:t>;</w:t>
      </w:r>
      <w:r w:rsidR="00C4751E">
        <w:t xml:space="preserve"> </w:t>
      </w:r>
      <w:proofErr w:type="spellStart"/>
      <w:r>
        <w:t>tmap</w:t>
      </w:r>
      <w:proofErr w:type="spellEnd"/>
      <w:r>
        <w:t xml:space="preserve">: </w:t>
      </w:r>
      <w:r w:rsidR="00C4751E">
        <w:t>T</w:t>
      </w:r>
      <w:r w:rsidR="002D0E92">
        <w:t>hematic maps in R</w:t>
      </w:r>
      <w:r w:rsidR="00070603">
        <w:t>;</w:t>
      </w:r>
      <w:r w:rsidR="00DB6318">
        <w:t xml:space="preserve"> </w:t>
      </w:r>
      <w:r w:rsidR="00DB6318" w:rsidRPr="00DB6318">
        <w:t>Journal of Statistical Software, 84(6), 1–39</w:t>
      </w:r>
      <w:r w:rsidR="00070603">
        <w:t>;</w:t>
      </w:r>
      <w:r w:rsidR="00C4751E">
        <w:t xml:space="preserve"> 2018</w:t>
      </w:r>
      <w:r w:rsidR="002D0E92">
        <w:t xml:space="preserve"> (</w:t>
      </w:r>
      <w:r w:rsidR="0021422E" w:rsidRPr="0021422E">
        <w:t>doi:10.18637/</w:t>
      </w:r>
      <w:proofErr w:type="gramStart"/>
      <w:r w:rsidR="0021422E" w:rsidRPr="0021422E">
        <w:t>jss.v084.i</w:t>
      </w:r>
      <w:proofErr w:type="gramEnd"/>
      <w:r w:rsidR="0021422E" w:rsidRPr="0021422E">
        <w:t>06.</w:t>
      </w:r>
      <w:r w:rsidR="0021422E">
        <w:t xml:space="preserve">; </w:t>
      </w:r>
      <w:hyperlink r:id="rId18" w:history="1">
        <w:r w:rsidR="0021422E" w:rsidRPr="00853F6E">
          <w:rPr>
            <w:rStyle w:val="Hyperlink"/>
          </w:rPr>
          <w:t>https://r-tmap.github.io/tmap/</w:t>
        </w:r>
      </w:hyperlink>
      <w:r w:rsidR="002D0E92">
        <w:t xml:space="preserve">) </w:t>
      </w:r>
    </w:p>
    <w:p w14:paraId="1248FB68" w14:textId="120A1924" w:rsidR="002D0E92" w:rsidRPr="001E64A6" w:rsidRDefault="002D0E9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 xml:space="preserve">[4] </w:t>
      </w:r>
      <w:r w:rsidR="00F16BB6">
        <w:t>S</w:t>
      </w:r>
      <w:r w:rsidR="002B2B55">
        <w:t>hiny</w:t>
      </w:r>
      <w:r w:rsidR="001E64A6">
        <w:t xml:space="preserve">; </w:t>
      </w:r>
      <w:proofErr w:type="spellStart"/>
      <w:r w:rsidR="001E64A6">
        <w:t>Rstudio</w:t>
      </w:r>
      <w:proofErr w:type="spellEnd"/>
      <w:r w:rsidR="001E64A6">
        <w:t xml:space="preserve"> </w:t>
      </w:r>
      <w:r w:rsidR="00F16BB6">
        <w:t>(</w:t>
      </w:r>
      <w:hyperlink r:id="rId19" w:history="1">
        <w:r w:rsidR="00F16BB6" w:rsidRPr="00853F6E">
          <w:rPr>
            <w:rStyle w:val="Hyperlink"/>
          </w:rPr>
          <w:t>https://shiny.rstudio.com/</w:t>
        </w:r>
      </w:hyperlink>
      <w:r w:rsidR="00F16BB6">
        <w:t xml:space="preserve">) </w:t>
      </w:r>
    </w:p>
    <w:p w14:paraId="3A12A939" w14:textId="287323E4" w:rsidR="00606ECB" w:rsidRDefault="00606E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[5] </w:t>
      </w:r>
      <w:proofErr w:type="spellStart"/>
      <w:r w:rsidR="00F50523">
        <w:t>Shinyapps</w:t>
      </w:r>
      <w:proofErr w:type="spellEnd"/>
      <w:r w:rsidR="001E64A6">
        <w:t xml:space="preserve">; </w:t>
      </w:r>
      <w:proofErr w:type="spellStart"/>
      <w:r w:rsidR="001E64A6">
        <w:t>Rstudio</w:t>
      </w:r>
      <w:proofErr w:type="spellEnd"/>
      <w:r w:rsidR="00F50523">
        <w:t xml:space="preserve"> </w:t>
      </w:r>
      <w:r w:rsidR="008F7608">
        <w:t>(</w:t>
      </w:r>
      <w:hyperlink r:id="rId20" w:history="1">
        <w:r w:rsidR="008F7608" w:rsidRPr="00853F6E">
          <w:rPr>
            <w:rStyle w:val="Hyperlink"/>
          </w:rPr>
          <w:t>https://www.shinyapps.io/</w:t>
        </w:r>
      </w:hyperlink>
      <w:r w:rsidR="008F7608">
        <w:t>)</w:t>
      </w:r>
      <w:r>
        <w:t xml:space="preserve"> </w:t>
      </w:r>
    </w:p>
    <w:p w14:paraId="6118C49F" w14:textId="16E796DF" w:rsidR="00D04986" w:rsidRPr="003E7F8C" w:rsidRDefault="00680EB1">
      <w:pPr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r w:rsidRPr="003E7F8C">
        <w:rPr>
          <w:lang w:val="it-IT"/>
        </w:rPr>
        <w:t xml:space="preserve">[6] </w:t>
      </w:r>
      <w:proofErr w:type="spellStart"/>
      <w:r w:rsidR="00D04986" w:rsidRPr="003E7F8C">
        <w:rPr>
          <w:lang w:val="it-IT"/>
        </w:rPr>
        <w:t>SWISSUbase</w:t>
      </w:r>
      <w:proofErr w:type="spellEnd"/>
      <w:r w:rsidR="003E7F8C" w:rsidRPr="003E7F8C">
        <w:rPr>
          <w:lang w:val="it-IT"/>
        </w:rPr>
        <w:t>;</w:t>
      </w:r>
      <w:r w:rsidR="00D04986" w:rsidRPr="003E7F8C">
        <w:rPr>
          <w:lang w:val="it-IT"/>
        </w:rPr>
        <w:t xml:space="preserve"> </w:t>
      </w:r>
      <w:r w:rsidR="003E7F8C" w:rsidRPr="003E7F8C">
        <w:rPr>
          <w:lang w:val="it-IT"/>
        </w:rPr>
        <w:t>Lausanne: FORS</w:t>
      </w:r>
      <w:r w:rsidR="00D04986" w:rsidRPr="003E7F8C">
        <w:rPr>
          <w:lang w:val="it-IT"/>
        </w:rPr>
        <w:t xml:space="preserve"> (</w:t>
      </w:r>
      <w:hyperlink r:id="rId21" w:history="1">
        <w:r w:rsidR="00D04986" w:rsidRPr="003E7F8C">
          <w:rPr>
            <w:rStyle w:val="Hyperlink"/>
            <w:lang w:val="it-IT"/>
          </w:rPr>
          <w:t>https://www.swissubase.ch/en/</w:t>
        </w:r>
      </w:hyperlink>
      <w:r w:rsidR="00D04986" w:rsidRPr="003E7F8C">
        <w:rPr>
          <w:lang w:val="it-IT"/>
        </w:rPr>
        <w:t xml:space="preserve">) </w:t>
      </w:r>
    </w:p>
    <w:p w14:paraId="66D849F7" w14:textId="0B18118C" w:rsidR="00680EB1" w:rsidRDefault="00BB106B">
      <w:pPr>
        <w:pBdr>
          <w:top w:val="nil"/>
          <w:left w:val="nil"/>
          <w:bottom w:val="nil"/>
          <w:right w:val="nil"/>
          <w:between w:val="nil"/>
        </w:pBdr>
      </w:pPr>
      <w:r>
        <w:t xml:space="preserve">[7] </w:t>
      </w:r>
      <w:r w:rsidR="00680EB1">
        <w:t xml:space="preserve">M. </w:t>
      </w:r>
      <w:proofErr w:type="spellStart"/>
      <w:r w:rsidR="00680EB1">
        <w:t>Vorpostel</w:t>
      </w:r>
      <w:proofErr w:type="spellEnd"/>
      <w:r w:rsidR="00680EB1">
        <w:t xml:space="preserve"> et al.</w:t>
      </w:r>
      <w:r w:rsidR="004956CC">
        <w:t>;</w:t>
      </w:r>
      <w:r w:rsidR="00680EB1">
        <w:t xml:space="preserve"> </w:t>
      </w:r>
      <w:r w:rsidR="004956CC" w:rsidRPr="004956CC">
        <w:t xml:space="preserve">Swiss Household Panel </w:t>
      </w:r>
      <w:proofErr w:type="spellStart"/>
      <w:r w:rsidR="004956CC" w:rsidRPr="004956CC">
        <w:t>Userguide</w:t>
      </w:r>
      <w:proofErr w:type="spellEnd"/>
      <w:r w:rsidR="004956CC" w:rsidRPr="004956CC">
        <w:t xml:space="preserve"> (1999-2020), Wave 22, January 2022</w:t>
      </w:r>
      <w:r w:rsidR="004956CC">
        <w:t xml:space="preserve">; </w:t>
      </w:r>
      <w:r w:rsidR="004956CC" w:rsidRPr="004956CC">
        <w:t>Lausanne: FORS</w:t>
      </w:r>
      <w:r w:rsidR="00D63F35">
        <w:t>; 2021</w:t>
      </w:r>
    </w:p>
    <w:p w14:paraId="3185DA34" w14:textId="3836FACA" w:rsidR="002F7757" w:rsidRPr="007121FB" w:rsidRDefault="00EA3DC8">
      <w:pPr>
        <w:pBdr>
          <w:top w:val="nil"/>
          <w:left w:val="nil"/>
          <w:bottom w:val="nil"/>
          <w:right w:val="nil"/>
          <w:between w:val="nil"/>
        </w:pBdr>
        <w:rPr>
          <w:lang w:val="de-CH"/>
        </w:rPr>
      </w:pPr>
      <w:r w:rsidRPr="007121FB">
        <w:rPr>
          <w:lang w:val="de-CH"/>
        </w:rPr>
        <w:t xml:space="preserve">[8] </w:t>
      </w:r>
      <w:r w:rsidR="007121FB" w:rsidRPr="007121FB">
        <w:rPr>
          <w:lang w:val="de-CH"/>
        </w:rPr>
        <w:t>Generalisierte Gemeindegrenzen: Geodaten</w:t>
      </w:r>
      <w:r w:rsidR="007121FB">
        <w:rPr>
          <w:lang w:val="de-CH"/>
        </w:rPr>
        <w:t xml:space="preserve">; Federal Statistical Office, </w:t>
      </w:r>
      <w:proofErr w:type="spellStart"/>
      <w:r w:rsidR="007121FB">
        <w:rPr>
          <w:lang w:val="de-CH"/>
        </w:rPr>
        <w:t>Switzerland</w:t>
      </w:r>
      <w:proofErr w:type="spellEnd"/>
      <w:r w:rsidR="007121FB" w:rsidRPr="007121FB">
        <w:rPr>
          <w:lang w:val="de-CH"/>
        </w:rPr>
        <w:t xml:space="preserve"> (</w:t>
      </w:r>
      <w:hyperlink r:id="rId22" w:history="1">
        <w:r w:rsidR="00AF1D39" w:rsidRPr="007121FB">
          <w:rPr>
            <w:rStyle w:val="Hyperlink"/>
            <w:lang w:val="de-CH"/>
          </w:rPr>
          <w:t>https://www.bfs.admin.ch/bfs/en/home/services/geostat/swiss-federal-statistics-geodata/administrative-boundaries/generalized-boundaries-local-regional-authorities.assetdetail.22484210.html</w:t>
        </w:r>
      </w:hyperlink>
      <w:r w:rsidR="00AF1D39" w:rsidRPr="007121FB">
        <w:rPr>
          <w:lang w:val="de-CH"/>
        </w:rPr>
        <w:t xml:space="preserve">) </w:t>
      </w:r>
    </w:p>
    <w:p w14:paraId="4F064F42" w14:textId="50917D2A" w:rsidR="00541751" w:rsidRDefault="00AF1D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[9] </w:t>
      </w:r>
      <w:r w:rsidR="00EA3DC8">
        <w:t xml:space="preserve">GitHub </w:t>
      </w:r>
      <w:r w:rsidR="003E7F8C">
        <w:t>(</w:t>
      </w:r>
      <w:hyperlink r:id="rId23" w:history="1">
        <w:r w:rsidR="003E7F8C" w:rsidRPr="00853F6E">
          <w:rPr>
            <w:rStyle w:val="Hyperlink"/>
          </w:rPr>
          <w:t>https://github.com/</w:t>
        </w:r>
      </w:hyperlink>
      <w:r w:rsidR="003E7F8C">
        <w:t xml:space="preserve">) </w:t>
      </w:r>
    </w:p>
    <w:p w14:paraId="77EEF1A8" w14:textId="70A67BE0" w:rsidR="00541751" w:rsidRDefault="00A6161A">
      <w:pPr>
        <w:pBdr>
          <w:top w:val="nil"/>
          <w:left w:val="nil"/>
          <w:bottom w:val="nil"/>
          <w:right w:val="nil"/>
          <w:between w:val="nil"/>
        </w:pBdr>
      </w:pPr>
      <w:r>
        <w:t xml:space="preserve">[10] R. Lovelace et al.; </w:t>
      </w:r>
      <w:proofErr w:type="spellStart"/>
      <w:r w:rsidRPr="00A6161A">
        <w:t>Geocomputation</w:t>
      </w:r>
      <w:proofErr w:type="spellEnd"/>
      <w:r w:rsidRPr="00A6161A">
        <w:t xml:space="preserve"> with R</w:t>
      </w:r>
      <w:r w:rsidR="00E65388">
        <w:t>; 2022 (</w:t>
      </w:r>
      <w:hyperlink r:id="rId24" w:history="1">
        <w:r w:rsidR="00E65388" w:rsidRPr="00853F6E">
          <w:rPr>
            <w:rStyle w:val="Hyperlink"/>
          </w:rPr>
          <w:t>https://geocompr.robinlovelace.net/references.html</w:t>
        </w:r>
      </w:hyperlink>
      <w:r w:rsidR="00E65388">
        <w:t>)</w:t>
      </w:r>
    </w:p>
    <w:p w14:paraId="00956ABA" w14:textId="7F2C1EDC" w:rsidR="00541751" w:rsidRDefault="00541751">
      <w:pPr>
        <w:pBdr>
          <w:top w:val="nil"/>
          <w:left w:val="nil"/>
          <w:bottom w:val="nil"/>
          <w:right w:val="nil"/>
          <w:between w:val="nil"/>
        </w:pBdr>
      </w:pPr>
    </w:p>
    <w:p w14:paraId="5AA8CE17" w14:textId="77777777" w:rsidR="00541751" w:rsidRDefault="00541751">
      <w:pPr>
        <w:pBdr>
          <w:top w:val="nil"/>
          <w:left w:val="nil"/>
          <w:bottom w:val="nil"/>
          <w:right w:val="nil"/>
          <w:between w:val="nil"/>
        </w:pBdr>
      </w:pPr>
    </w:p>
    <w:p w14:paraId="1154C3E5" w14:textId="77777777" w:rsidR="008E7044" w:rsidRDefault="008E7044"/>
    <w:sectPr w:rsidR="008E7044" w:rsidSect="00347CBA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080" w:right="1440" w:bottom="108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E2A6" w14:textId="77777777" w:rsidR="0091388B" w:rsidRDefault="0091388B">
      <w:pPr>
        <w:spacing w:before="0" w:line="240" w:lineRule="auto"/>
      </w:pPr>
      <w:r>
        <w:separator/>
      </w:r>
    </w:p>
  </w:endnote>
  <w:endnote w:type="continuationSeparator" w:id="0">
    <w:p w14:paraId="6D2D2973" w14:textId="77777777" w:rsidR="0091388B" w:rsidRDefault="009138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236315"/>
      <w:docPartObj>
        <w:docPartGallery w:val="Page Numbers (Bottom of Page)"/>
        <w:docPartUnique/>
      </w:docPartObj>
    </w:sdtPr>
    <w:sdtContent>
      <w:p w14:paraId="26E9E1F2" w14:textId="2E5CCFD3" w:rsidR="00347CBA" w:rsidRDefault="00347CB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0CA1003" w14:textId="77777777" w:rsidR="00347CBA" w:rsidRDefault="00347CB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981272"/>
      <w:docPartObj>
        <w:docPartGallery w:val="Page Numbers (Bottom of Page)"/>
        <w:docPartUnique/>
      </w:docPartObj>
    </w:sdtPr>
    <w:sdtContent>
      <w:p w14:paraId="164EF9F5" w14:textId="53941C77" w:rsidR="00347CBA" w:rsidRDefault="00347CB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154C3EB" w14:textId="0C9EA21D" w:rsidR="008E7044" w:rsidRDefault="008E704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3DC96" w14:textId="77777777" w:rsidR="0091388B" w:rsidRDefault="0091388B">
      <w:pPr>
        <w:spacing w:before="0" w:line="240" w:lineRule="auto"/>
      </w:pPr>
      <w:r>
        <w:separator/>
      </w:r>
    </w:p>
  </w:footnote>
  <w:footnote w:type="continuationSeparator" w:id="0">
    <w:p w14:paraId="7DE4EDC6" w14:textId="77777777" w:rsidR="0091388B" w:rsidRDefault="0091388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4C3E6" w14:textId="77777777" w:rsidR="008E7044" w:rsidRDefault="008E7044">
    <w:pPr>
      <w:pBdr>
        <w:top w:val="nil"/>
        <w:left w:val="nil"/>
        <w:bottom w:val="nil"/>
        <w:right w:val="nil"/>
        <w:between w:val="nil"/>
      </w:pBdr>
      <w:spacing w:before="0"/>
    </w:pPr>
  </w:p>
  <w:p w14:paraId="1154C3E7" w14:textId="5123E44C" w:rsidR="008E7044" w:rsidRDefault="005048E5" w:rsidP="00412C81">
    <w:pPr>
      <w:pBdr>
        <w:top w:val="nil"/>
        <w:left w:val="nil"/>
        <w:bottom w:val="nil"/>
        <w:right w:val="nil"/>
        <w:between w:val="nil"/>
      </w:pBdr>
      <w:spacing w:before="0"/>
    </w:pPr>
    <w:proofErr w:type="spellStart"/>
    <w:r w:rsidRPr="005048E5">
      <w:t>SatisMap</w:t>
    </w:r>
    <w:proofErr w:type="spellEnd"/>
    <w:r w:rsidRPr="005048E5">
      <w:t>: Mapping Well-Being in Switzerland</w:t>
    </w:r>
    <w:r w:rsidR="00412C81">
      <w:tab/>
    </w:r>
    <w:r w:rsidR="00412C81">
      <w:tab/>
    </w:r>
    <w:r w:rsidR="00412C81">
      <w:tab/>
    </w:r>
    <w:r w:rsidR="00412C81">
      <w:tab/>
    </w:r>
    <w:r w:rsidR="00412C81">
      <w:tab/>
      <w:t>Nils Sommer</w:t>
    </w:r>
    <w:r w:rsidR="00412C81">
      <w:tab/>
    </w:r>
    <w:r w:rsidR="00CB293E">
      <w:pict w14:anchorId="1154C3EC">
        <v:rect id="_x0000_i1034" style="width:0;height:1.5pt" o:hralign="center" o:hrstd="t" o:hr="t" fillcolor="#a0a0a0" stroked="f"/>
      </w:pict>
    </w:r>
  </w:p>
  <w:p w14:paraId="1154C3E8" w14:textId="77777777" w:rsidR="008E7044" w:rsidRDefault="008E7044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4C3EA" w14:textId="77777777" w:rsidR="008E7044" w:rsidRDefault="008E704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97674"/>
    <w:multiLevelType w:val="multilevel"/>
    <w:tmpl w:val="04C2D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094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44"/>
    <w:rsid w:val="000019E3"/>
    <w:rsid w:val="00010DAE"/>
    <w:rsid w:val="0002030C"/>
    <w:rsid w:val="00021DC0"/>
    <w:rsid w:val="0002315C"/>
    <w:rsid w:val="000234F7"/>
    <w:rsid w:val="00034985"/>
    <w:rsid w:val="00044240"/>
    <w:rsid w:val="00047C89"/>
    <w:rsid w:val="00062053"/>
    <w:rsid w:val="00070603"/>
    <w:rsid w:val="00071534"/>
    <w:rsid w:val="00083919"/>
    <w:rsid w:val="00083F21"/>
    <w:rsid w:val="000B096A"/>
    <w:rsid w:val="000C3493"/>
    <w:rsid w:val="000C4215"/>
    <w:rsid w:val="000D54DC"/>
    <w:rsid w:val="000F4DE6"/>
    <w:rsid w:val="000F7209"/>
    <w:rsid w:val="001035A9"/>
    <w:rsid w:val="00107114"/>
    <w:rsid w:val="00120C31"/>
    <w:rsid w:val="00121E18"/>
    <w:rsid w:val="00134DA9"/>
    <w:rsid w:val="0013753C"/>
    <w:rsid w:val="00144266"/>
    <w:rsid w:val="00144A68"/>
    <w:rsid w:val="0016570E"/>
    <w:rsid w:val="00177417"/>
    <w:rsid w:val="001905C9"/>
    <w:rsid w:val="0019493C"/>
    <w:rsid w:val="0019689E"/>
    <w:rsid w:val="00197E7C"/>
    <w:rsid w:val="001A1319"/>
    <w:rsid w:val="001A2A63"/>
    <w:rsid w:val="001B0E8F"/>
    <w:rsid w:val="001B62F1"/>
    <w:rsid w:val="001B6987"/>
    <w:rsid w:val="001B7166"/>
    <w:rsid w:val="001C1A3C"/>
    <w:rsid w:val="001C2CD3"/>
    <w:rsid w:val="001C6302"/>
    <w:rsid w:val="001D4942"/>
    <w:rsid w:val="001D7002"/>
    <w:rsid w:val="001D7A91"/>
    <w:rsid w:val="001E2015"/>
    <w:rsid w:val="001E64A6"/>
    <w:rsid w:val="001E7BB7"/>
    <w:rsid w:val="00201729"/>
    <w:rsid w:val="0020316F"/>
    <w:rsid w:val="002061DA"/>
    <w:rsid w:val="0021422E"/>
    <w:rsid w:val="00227476"/>
    <w:rsid w:val="00227FAC"/>
    <w:rsid w:val="002348CC"/>
    <w:rsid w:val="00241949"/>
    <w:rsid w:val="0024597D"/>
    <w:rsid w:val="00261172"/>
    <w:rsid w:val="00264B4A"/>
    <w:rsid w:val="002714BB"/>
    <w:rsid w:val="00281C83"/>
    <w:rsid w:val="00282E19"/>
    <w:rsid w:val="00284EA0"/>
    <w:rsid w:val="00292A9C"/>
    <w:rsid w:val="00297CD6"/>
    <w:rsid w:val="002B0939"/>
    <w:rsid w:val="002B190B"/>
    <w:rsid w:val="002B2B55"/>
    <w:rsid w:val="002B53D0"/>
    <w:rsid w:val="002D0E92"/>
    <w:rsid w:val="002D1136"/>
    <w:rsid w:val="002D634E"/>
    <w:rsid w:val="002D6875"/>
    <w:rsid w:val="002F0D7C"/>
    <w:rsid w:val="002F173A"/>
    <w:rsid w:val="002F7757"/>
    <w:rsid w:val="00300627"/>
    <w:rsid w:val="003039E9"/>
    <w:rsid w:val="0031621C"/>
    <w:rsid w:val="00321245"/>
    <w:rsid w:val="00330C7D"/>
    <w:rsid w:val="00331407"/>
    <w:rsid w:val="003374DF"/>
    <w:rsid w:val="00347CBA"/>
    <w:rsid w:val="00356E6C"/>
    <w:rsid w:val="003610F9"/>
    <w:rsid w:val="0037706E"/>
    <w:rsid w:val="003879FE"/>
    <w:rsid w:val="00390554"/>
    <w:rsid w:val="003A2A52"/>
    <w:rsid w:val="003C4603"/>
    <w:rsid w:val="003C54D4"/>
    <w:rsid w:val="003D3098"/>
    <w:rsid w:val="003E7F8C"/>
    <w:rsid w:val="003F54A7"/>
    <w:rsid w:val="003F7436"/>
    <w:rsid w:val="00404091"/>
    <w:rsid w:val="0040464C"/>
    <w:rsid w:val="0041190A"/>
    <w:rsid w:val="00411956"/>
    <w:rsid w:val="00412C81"/>
    <w:rsid w:val="004150F6"/>
    <w:rsid w:val="004216D2"/>
    <w:rsid w:val="00435FD9"/>
    <w:rsid w:val="004452B6"/>
    <w:rsid w:val="00446D61"/>
    <w:rsid w:val="00447CF5"/>
    <w:rsid w:val="004566DA"/>
    <w:rsid w:val="0046057D"/>
    <w:rsid w:val="00462CAE"/>
    <w:rsid w:val="00463C91"/>
    <w:rsid w:val="00464088"/>
    <w:rsid w:val="00464CEC"/>
    <w:rsid w:val="00480257"/>
    <w:rsid w:val="004835AA"/>
    <w:rsid w:val="004862B6"/>
    <w:rsid w:val="004956CC"/>
    <w:rsid w:val="004961A1"/>
    <w:rsid w:val="004B031A"/>
    <w:rsid w:val="004B37FD"/>
    <w:rsid w:val="004B402D"/>
    <w:rsid w:val="004F12E6"/>
    <w:rsid w:val="004F4D98"/>
    <w:rsid w:val="004F5EAA"/>
    <w:rsid w:val="00500A4E"/>
    <w:rsid w:val="005048E5"/>
    <w:rsid w:val="0052694B"/>
    <w:rsid w:val="00530371"/>
    <w:rsid w:val="00531CD7"/>
    <w:rsid w:val="0053391A"/>
    <w:rsid w:val="00534548"/>
    <w:rsid w:val="00535830"/>
    <w:rsid w:val="00541751"/>
    <w:rsid w:val="00541CB6"/>
    <w:rsid w:val="005607CD"/>
    <w:rsid w:val="00567A51"/>
    <w:rsid w:val="00567EEB"/>
    <w:rsid w:val="00573E12"/>
    <w:rsid w:val="00574802"/>
    <w:rsid w:val="00576BA5"/>
    <w:rsid w:val="0058294D"/>
    <w:rsid w:val="005871A9"/>
    <w:rsid w:val="005973FF"/>
    <w:rsid w:val="005A4661"/>
    <w:rsid w:val="005A5B4F"/>
    <w:rsid w:val="005B1C13"/>
    <w:rsid w:val="005B22B8"/>
    <w:rsid w:val="005B3B28"/>
    <w:rsid w:val="005C21C5"/>
    <w:rsid w:val="005C23A5"/>
    <w:rsid w:val="005C6089"/>
    <w:rsid w:val="005D5AE2"/>
    <w:rsid w:val="005D75E6"/>
    <w:rsid w:val="005F018A"/>
    <w:rsid w:val="005F2E03"/>
    <w:rsid w:val="00602864"/>
    <w:rsid w:val="0060488C"/>
    <w:rsid w:val="00606ECB"/>
    <w:rsid w:val="00625314"/>
    <w:rsid w:val="0063124B"/>
    <w:rsid w:val="0064273D"/>
    <w:rsid w:val="006653E4"/>
    <w:rsid w:val="006721C0"/>
    <w:rsid w:val="00680EB1"/>
    <w:rsid w:val="00682C77"/>
    <w:rsid w:val="00684062"/>
    <w:rsid w:val="006A0744"/>
    <w:rsid w:val="006B0936"/>
    <w:rsid w:val="006B49DA"/>
    <w:rsid w:val="006C564E"/>
    <w:rsid w:val="006D3E67"/>
    <w:rsid w:val="006D5BD8"/>
    <w:rsid w:val="006E7437"/>
    <w:rsid w:val="006F1686"/>
    <w:rsid w:val="006F1AF4"/>
    <w:rsid w:val="006F25D1"/>
    <w:rsid w:val="006F3EF0"/>
    <w:rsid w:val="006F4836"/>
    <w:rsid w:val="00702BD9"/>
    <w:rsid w:val="0071119D"/>
    <w:rsid w:val="007121FB"/>
    <w:rsid w:val="00716A4E"/>
    <w:rsid w:val="00723B57"/>
    <w:rsid w:val="007330F7"/>
    <w:rsid w:val="00735BE0"/>
    <w:rsid w:val="00742063"/>
    <w:rsid w:val="00747A2E"/>
    <w:rsid w:val="00750C58"/>
    <w:rsid w:val="007513DE"/>
    <w:rsid w:val="00752F20"/>
    <w:rsid w:val="007565AC"/>
    <w:rsid w:val="0076623B"/>
    <w:rsid w:val="00776E48"/>
    <w:rsid w:val="00780509"/>
    <w:rsid w:val="00780DA1"/>
    <w:rsid w:val="007826F1"/>
    <w:rsid w:val="00784DC1"/>
    <w:rsid w:val="0079098E"/>
    <w:rsid w:val="00794CA0"/>
    <w:rsid w:val="007A2F5E"/>
    <w:rsid w:val="007B1807"/>
    <w:rsid w:val="007D58F5"/>
    <w:rsid w:val="007D6E80"/>
    <w:rsid w:val="007E7BCB"/>
    <w:rsid w:val="00800A2F"/>
    <w:rsid w:val="0080309E"/>
    <w:rsid w:val="00810B05"/>
    <w:rsid w:val="0081197E"/>
    <w:rsid w:val="008235BF"/>
    <w:rsid w:val="008326C8"/>
    <w:rsid w:val="00835CEB"/>
    <w:rsid w:val="008375C9"/>
    <w:rsid w:val="00841A07"/>
    <w:rsid w:val="0084335A"/>
    <w:rsid w:val="008471B0"/>
    <w:rsid w:val="0085075F"/>
    <w:rsid w:val="008609BA"/>
    <w:rsid w:val="00861396"/>
    <w:rsid w:val="00863130"/>
    <w:rsid w:val="008701BA"/>
    <w:rsid w:val="00871560"/>
    <w:rsid w:val="008766FA"/>
    <w:rsid w:val="00880157"/>
    <w:rsid w:val="008858FC"/>
    <w:rsid w:val="0088754F"/>
    <w:rsid w:val="008941B3"/>
    <w:rsid w:val="008A01CF"/>
    <w:rsid w:val="008A2888"/>
    <w:rsid w:val="008A47AC"/>
    <w:rsid w:val="008A4A94"/>
    <w:rsid w:val="008B084C"/>
    <w:rsid w:val="008B599F"/>
    <w:rsid w:val="008C0B55"/>
    <w:rsid w:val="008C40FA"/>
    <w:rsid w:val="008C56F0"/>
    <w:rsid w:val="008C70A9"/>
    <w:rsid w:val="008C75A5"/>
    <w:rsid w:val="008D3640"/>
    <w:rsid w:val="008E06A7"/>
    <w:rsid w:val="008E2E1C"/>
    <w:rsid w:val="008E7044"/>
    <w:rsid w:val="008F7608"/>
    <w:rsid w:val="009018CA"/>
    <w:rsid w:val="00903994"/>
    <w:rsid w:val="00912178"/>
    <w:rsid w:val="0091388B"/>
    <w:rsid w:val="00915AD4"/>
    <w:rsid w:val="009175BF"/>
    <w:rsid w:val="009265B4"/>
    <w:rsid w:val="0092791A"/>
    <w:rsid w:val="00930E76"/>
    <w:rsid w:val="009336C0"/>
    <w:rsid w:val="00934661"/>
    <w:rsid w:val="00936796"/>
    <w:rsid w:val="00946D0F"/>
    <w:rsid w:val="00972774"/>
    <w:rsid w:val="00973DAB"/>
    <w:rsid w:val="009753A2"/>
    <w:rsid w:val="00980F93"/>
    <w:rsid w:val="009818F3"/>
    <w:rsid w:val="00984A39"/>
    <w:rsid w:val="00986252"/>
    <w:rsid w:val="00996857"/>
    <w:rsid w:val="009A6C1D"/>
    <w:rsid w:val="009B3FBA"/>
    <w:rsid w:val="009B4621"/>
    <w:rsid w:val="009B60AD"/>
    <w:rsid w:val="009C7E8F"/>
    <w:rsid w:val="009D6C86"/>
    <w:rsid w:val="009F1F53"/>
    <w:rsid w:val="00A1009D"/>
    <w:rsid w:val="00A212EC"/>
    <w:rsid w:val="00A227A6"/>
    <w:rsid w:val="00A31EC5"/>
    <w:rsid w:val="00A3299C"/>
    <w:rsid w:val="00A34DCB"/>
    <w:rsid w:val="00A36B33"/>
    <w:rsid w:val="00A52291"/>
    <w:rsid w:val="00A566CF"/>
    <w:rsid w:val="00A575F6"/>
    <w:rsid w:val="00A6161A"/>
    <w:rsid w:val="00A85301"/>
    <w:rsid w:val="00A85A24"/>
    <w:rsid w:val="00A86462"/>
    <w:rsid w:val="00A9535F"/>
    <w:rsid w:val="00A970E5"/>
    <w:rsid w:val="00AA65AC"/>
    <w:rsid w:val="00AB0E28"/>
    <w:rsid w:val="00AB4BBC"/>
    <w:rsid w:val="00AC1A07"/>
    <w:rsid w:val="00AC2965"/>
    <w:rsid w:val="00AD444C"/>
    <w:rsid w:val="00AD5706"/>
    <w:rsid w:val="00AE301E"/>
    <w:rsid w:val="00AE6770"/>
    <w:rsid w:val="00AE7FC8"/>
    <w:rsid w:val="00AF1D39"/>
    <w:rsid w:val="00AF7293"/>
    <w:rsid w:val="00B01A0D"/>
    <w:rsid w:val="00B14650"/>
    <w:rsid w:val="00B22885"/>
    <w:rsid w:val="00B24FB2"/>
    <w:rsid w:val="00B27E9A"/>
    <w:rsid w:val="00B3552B"/>
    <w:rsid w:val="00B520A5"/>
    <w:rsid w:val="00B55912"/>
    <w:rsid w:val="00B568C3"/>
    <w:rsid w:val="00B61E05"/>
    <w:rsid w:val="00B670A6"/>
    <w:rsid w:val="00B81989"/>
    <w:rsid w:val="00B87D65"/>
    <w:rsid w:val="00B87FDC"/>
    <w:rsid w:val="00B92F23"/>
    <w:rsid w:val="00B9747E"/>
    <w:rsid w:val="00BA382E"/>
    <w:rsid w:val="00BB06BA"/>
    <w:rsid w:val="00BB106B"/>
    <w:rsid w:val="00BC4893"/>
    <w:rsid w:val="00BC6482"/>
    <w:rsid w:val="00BC664C"/>
    <w:rsid w:val="00BC7299"/>
    <w:rsid w:val="00BD6006"/>
    <w:rsid w:val="00BE3B1D"/>
    <w:rsid w:val="00BE3C0E"/>
    <w:rsid w:val="00BE52C1"/>
    <w:rsid w:val="00BF2FD3"/>
    <w:rsid w:val="00BF5CA0"/>
    <w:rsid w:val="00C0642A"/>
    <w:rsid w:val="00C07B5C"/>
    <w:rsid w:val="00C109A3"/>
    <w:rsid w:val="00C13702"/>
    <w:rsid w:val="00C2745C"/>
    <w:rsid w:val="00C30FF8"/>
    <w:rsid w:val="00C325E4"/>
    <w:rsid w:val="00C34631"/>
    <w:rsid w:val="00C44E73"/>
    <w:rsid w:val="00C4718B"/>
    <w:rsid w:val="00C4751E"/>
    <w:rsid w:val="00C60BED"/>
    <w:rsid w:val="00C61FF1"/>
    <w:rsid w:val="00C630C5"/>
    <w:rsid w:val="00C66876"/>
    <w:rsid w:val="00C66C09"/>
    <w:rsid w:val="00C66F0C"/>
    <w:rsid w:val="00C71268"/>
    <w:rsid w:val="00C73D7E"/>
    <w:rsid w:val="00C75067"/>
    <w:rsid w:val="00C92AA9"/>
    <w:rsid w:val="00CA26FA"/>
    <w:rsid w:val="00CB1CF5"/>
    <w:rsid w:val="00CB293E"/>
    <w:rsid w:val="00CB3E11"/>
    <w:rsid w:val="00CB6305"/>
    <w:rsid w:val="00CB7229"/>
    <w:rsid w:val="00CC0960"/>
    <w:rsid w:val="00CC1DC4"/>
    <w:rsid w:val="00CC52F5"/>
    <w:rsid w:val="00CC76A6"/>
    <w:rsid w:val="00CD0942"/>
    <w:rsid w:val="00CD1DF4"/>
    <w:rsid w:val="00CE1C7A"/>
    <w:rsid w:val="00CE4441"/>
    <w:rsid w:val="00CE5DF5"/>
    <w:rsid w:val="00CF1013"/>
    <w:rsid w:val="00CF1F9F"/>
    <w:rsid w:val="00CF25AE"/>
    <w:rsid w:val="00CF2B0A"/>
    <w:rsid w:val="00D044F0"/>
    <w:rsid w:val="00D04986"/>
    <w:rsid w:val="00D11B3D"/>
    <w:rsid w:val="00D20EAE"/>
    <w:rsid w:val="00D21248"/>
    <w:rsid w:val="00D3602A"/>
    <w:rsid w:val="00D43692"/>
    <w:rsid w:val="00D46F40"/>
    <w:rsid w:val="00D5025C"/>
    <w:rsid w:val="00D56A4D"/>
    <w:rsid w:val="00D61F0F"/>
    <w:rsid w:val="00D63F35"/>
    <w:rsid w:val="00D73AA6"/>
    <w:rsid w:val="00D76022"/>
    <w:rsid w:val="00D764CB"/>
    <w:rsid w:val="00D83318"/>
    <w:rsid w:val="00D87AFA"/>
    <w:rsid w:val="00D87C8E"/>
    <w:rsid w:val="00D97251"/>
    <w:rsid w:val="00DB4F04"/>
    <w:rsid w:val="00DB5AC5"/>
    <w:rsid w:val="00DB6318"/>
    <w:rsid w:val="00DB7B98"/>
    <w:rsid w:val="00DC30F6"/>
    <w:rsid w:val="00DD2489"/>
    <w:rsid w:val="00DE0B12"/>
    <w:rsid w:val="00DE5CCF"/>
    <w:rsid w:val="00DF482B"/>
    <w:rsid w:val="00E10A1B"/>
    <w:rsid w:val="00E11630"/>
    <w:rsid w:val="00E13B64"/>
    <w:rsid w:val="00E1696F"/>
    <w:rsid w:val="00E225DA"/>
    <w:rsid w:val="00E241A8"/>
    <w:rsid w:val="00E248D6"/>
    <w:rsid w:val="00E24A7B"/>
    <w:rsid w:val="00E350B5"/>
    <w:rsid w:val="00E36381"/>
    <w:rsid w:val="00E53D38"/>
    <w:rsid w:val="00E55CF9"/>
    <w:rsid w:val="00E6516F"/>
    <w:rsid w:val="00E65388"/>
    <w:rsid w:val="00E70672"/>
    <w:rsid w:val="00E74297"/>
    <w:rsid w:val="00E843AB"/>
    <w:rsid w:val="00EA3DC8"/>
    <w:rsid w:val="00EC4F03"/>
    <w:rsid w:val="00EE1A12"/>
    <w:rsid w:val="00EF14A3"/>
    <w:rsid w:val="00EF4725"/>
    <w:rsid w:val="00EF492D"/>
    <w:rsid w:val="00F02FBA"/>
    <w:rsid w:val="00F0549E"/>
    <w:rsid w:val="00F11B44"/>
    <w:rsid w:val="00F16BB6"/>
    <w:rsid w:val="00F17DEB"/>
    <w:rsid w:val="00F20CBC"/>
    <w:rsid w:val="00F223D1"/>
    <w:rsid w:val="00F22FC8"/>
    <w:rsid w:val="00F237DD"/>
    <w:rsid w:val="00F31735"/>
    <w:rsid w:val="00F3721B"/>
    <w:rsid w:val="00F42DD0"/>
    <w:rsid w:val="00F43C10"/>
    <w:rsid w:val="00F46492"/>
    <w:rsid w:val="00F50523"/>
    <w:rsid w:val="00F515CB"/>
    <w:rsid w:val="00F62664"/>
    <w:rsid w:val="00F662AC"/>
    <w:rsid w:val="00F721CE"/>
    <w:rsid w:val="00F7594A"/>
    <w:rsid w:val="00F83372"/>
    <w:rsid w:val="00F845B4"/>
    <w:rsid w:val="00F90814"/>
    <w:rsid w:val="00F950CA"/>
    <w:rsid w:val="00FA23F0"/>
    <w:rsid w:val="00FA64BF"/>
    <w:rsid w:val="00FC4A31"/>
    <w:rsid w:val="00FC774F"/>
    <w:rsid w:val="00FF3320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54C36E"/>
  <w15:docId w15:val="{F446BE46-134F-49AE-BC27-A892EF55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de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before="320" w:line="240" w:lineRule="auto"/>
    </w:pPr>
    <w:rPr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48CC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2348CC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348CC"/>
    <w:pPr>
      <w:spacing w:before="0" w:after="100" w:line="259" w:lineRule="auto"/>
    </w:pPr>
    <w:rPr>
      <w:rFonts w:asciiTheme="minorHAnsi" w:eastAsiaTheme="minorEastAsia" w:hAnsiTheme="minorHAnsi" w:cs="Times New Roman"/>
      <w:color w:val="auto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2348CC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lang w:val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718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4718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4718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71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718B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687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687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F2E03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2E03"/>
  </w:style>
  <w:style w:type="paragraph" w:styleId="Fuzeile">
    <w:name w:val="footer"/>
    <w:basedOn w:val="Standard"/>
    <w:link w:val="FuzeileZchn"/>
    <w:uiPriority w:val="99"/>
    <w:unhideWhenUsed/>
    <w:rsid w:val="005F2E03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2E03"/>
  </w:style>
  <w:style w:type="character" w:styleId="BesuchterLink">
    <w:name w:val="FollowedHyperlink"/>
    <w:basedOn w:val="Absatz-Standardschriftart"/>
    <w:uiPriority w:val="99"/>
    <w:semiHidden/>
    <w:unhideWhenUsed/>
    <w:rsid w:val="009C7E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-tmap.github.io/tmap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swissubase.ch/e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r-project.org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scenter.ch/projekte/swiss-household-panel/?lang=de" TargetMode="External"/><Relationship Id="rId20" Type="http://schemas.openxmlformats.org/officeDocument/2006/relationships/hyperlink" Target="https://www.shinyapps.io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eocompr.robinlovelace.net/referenc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shiny.rstud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bfs.admin.ch/bfs/en/home/services/geostat/swiss-federal-statistics-geodata/administrative-boundaries/generalized-boundaries-local-regional-authorities.assetdetail.22484210.html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1756</Words>
  <Characters>11065</Characters>
  <Application>Microsoft Office Word</Application>
  <DocSecurity>0</DocSecurity>
  <Lines>92</Lines>
  <Paragraphs>25</Paragraphs>
  <ScaleCrop>false</ScaleCrop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Sommer, Nils Robin (PSY)</cp:lastModifiedBy>
  <cp:revision>450</cp:revision>
  <cp:lastPrinted>2022-10-30T10:43:00Z</cp:lastPrinted>
  <dcterms:created xsi:type="dcterms:W3CDTF">2022-10-21T10:11:00Z</dcterms:created>
  <dcterms:modified xsi:type="dcterms:W3CDTF">2022-10-30T10:43:00Z</dcterms:modified>
</cp:coreProperties>
</file>