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sz w:val="28"/>
        </w:rPr>
        <w:t>AVALIAÇÃO DO MÓDULO 3</w:t>
      </w:r>
    </w:p>
    <w:p>
      <w:pPr>
        <w:spacing w:before="40" w:after="120"/>
        <w:jc w:val="center"/>
      </w:pPr>
      <w:r>
        <w:rPr>
          <w:rFonts w:ascii="Arial" w:hAnsi="Arial"/>
          <w:b w:val="0"/>
          <w:sz w:val="26"/>
        </w:rPr>
        <w:t>Banco de Dados e Controle de Versão</w:t>
      </w:r>
    </w:p>
    <w:p>
      <w:pPr>
        <w:spacing w:before="80" w:after="80"/>
        <w:pBdr>
          <w:bottom w:val="single" w:sz="6" w:space="1" w:color="AAAAAA"/>
        </w:pBdr>
      </w:pPr>
    </w:p>
    <w:p>
      <w:pPr>
        <w:spacing w:after="60" w:before="0"/>
      </w:pPr>
      <w:r>
        <w:rPr>
          <w:rFonts w:ascii="Arial" w:hAnsi="Arial"/>
          <w:b/>
          <w:sz w:val="22"/>
        </w:rPr>
        <w:t xml:space="preserve">Projeto de Extensão: </w:t>
      </w:r>
      <w:r>
        <w:rPr>
          <w:rFonts w:ascii="Arial" w:hAnsi="Arial"/>
          <w:sz w:val="22"/>
        </w:rPr>
        <w:t>Programa de Extensão UFMS Digital (95DX7.200525)</w:t>
      </w:r>
    </w:p>
    <w:p>
      <w:pPr>
        <w:spacing w:after="60" w:before="0"/>
      </w:pPr>
      <w:r>
        <w:rPr>
          <w:rFonts w:ascii="Arial" w:hAnsi="Arial"/>
          <w:b/>
          <w:sz w:val="22"/>
        </w:rPr>
        <w:t xml:space="preserve">Nome completo: </w:t>
      </w:r>
      <w:r>
        <w:rPr>
          <w:rFonts w:ascii="Arial" w:hAnsi="Arial"/>
          <w:sz w:val="22"/>
        </w:rPr>
        <w:t>Nilton Dobes Bakargi</w:t>
      </w:r>
    </w:p>
    <w:p>
      <w:pPr>
        <w:spacing w:after="60" w:before="0"/>
      </w:pPr>
      <w:r>
        <w:rPr>
          <w:rFonts w:ascii="Arial" w:hAnsi="Arial"/>
          <w:b/>
          <w:sz w:val="22"/>
        </w:rPr>
        <w:t xml:space="preserve">Disciplina: </w:t>
      </w:r>
      <w:r>
        <w:rPr>
          <w:rFonts w:ascii="Arial" w:hAnsi="Arial"/>
          <w:sz w:val="22"/>
        </w:rPr>
        <w:t>Checkout de Presença e Avaliação da Aprendizagem do Módulo 3</w:t>
        <w:br/>
        <w:t>— Relatório Banco de Dados e Controle de Versão</w:t>
      </w:r>
    </w:p>
    <w:p>
      <w:pPr>
        <w:spacing w:after="60" w:before="0"/>
      </w:pPr>
      <w:r>
        <w:rPr>
          <w:rFonts w:ascii="Arial" w:hAnsi="Arial"/>
          <w:b/>
          <w:sz w:val="22"/>
        </w:rPr>
        <w:t xml:space="preserve">Semestre letivo: </w:t>
      </w:r>
      <w:r>
        <w:rPr>
          <w:rFonts w:ascii="Arial" w:hAnsi="Arial"/>
          <w:sz w:val="22"/>
        </w:rPr>
        <w:t>8º Semestre</w:t>
      </w:r>
    </w:p>
    <w:p>
      <w:pPr>
        <w:spacing w:after="60" w:before="0"/>
      </w:pPr>
      <w:r>
        <w:rPr>
          <w:rFonts w:ascii="Arial" w:hAnsi="Arial"/>
          <w:b/>
          <w:sz w:val="22"/>
        </w:rPr>
        <w:t xml:space="preserve">Professor Especialista: </w:t>
      </w:r>
      <w:r>
        <w:rPr>
          <w:rFonts w:ascii="Arial" w:hAnsi="Arial"/>
          <w:sz w:val="22"/>
        </w:rPr>
        <w:t>Awdren de Lima Fontão</w:t>
      </w:r>
    </w:p>
    <w:p>
      <w:pPr>
        <w:spacing w:after="60" w:before="0"/>
      </w:pPr>
      <w:r>
        <w:rPr>
          <w:rFonts w:ascii="Arial" w:hAnsi="Arial"/>
          <w:b/>
          <w:sz w:val="22"/>
        </w:rPr>
        <w:t xml:space="preserve">Tutor: </w:t>
      </w:r>
      <w:r>
        <w:rPr>
          <w:rFonts w:ascii="Arial" w:hAnsi="Arial"/>
          <w:sz w:val="22"/>
        </w:rPr>
        <w:t>Elton Rivanor Sena dos Santos</w:t>
      </w:r>
    </w:p>
    <w:p>
      <w:pPr>
        <w:spacing w:after="60" w:before="0"/>
      </w:pPr>
      <w:r>
        <w:rPr>
          <w:rFonts w:ascii="Arial" w:hAnsi="Arial"/>
          <w:b/>
          <w:sz w:val="22"/>
        </w:rPr>
        <w:t xml:space="preserve">Público-alvo: </w:t>
      </w:r>
      <w:r>
        <w:rPr>
          <w:rFonts w:ascii="Arial" w:hAnsi="Arial"/>
          <w:sz w:val="22"/>
        </w:rPr>
        <w:t>Colaboradores de campo, especialistas botânicos e gestores acadêmicos da UFMS e UEMS</w:t>
      </w:r>
    </w:p>
    <w:p>
      <w:pPr>
        <w:spacing w:after="60" w:before="0"/>
      </w:pPr>
      <w:r>
        <w:rPr>
          <w:rFonts w:ascii="Arial" w:hAnsi="Arial"/>
          <w:b/>
          <w:sz w:val="22"/>
        </w:rPr>
        <w:t xml:space="preserve">Local de realização: </w:t>
      </w:r>
      <w:r>
        <w:rPr>
          <w:rFonts w:ascii="Arial" w:hAnsi="Arial"/>
          <w:sz w:val="22"/>
        </w:rPr>
        <w:t>Universidade Federal de Mato Grosso do Sul (UFMS) — Campo Grande, MS</w:t>
      </w:r>
    </w:p>
    <w:p>
      <w:pPr>
        <w:spacing w:before="80" w:after="80"/>
        <w:pBdr>
          <w:bottom w:val="single" w:sz="6" w:space="1" w:color="AAAAAA"/>
        </w:pBdr>
      </w:pPr>
    </w:p>
    <w:p/>
    <w:p>
      <w:pPr>
        <w:spacing w:before="160" w:after="200"/>
        <w:jc w:val="center"/>
      </w:pPr>
      <w:r>
        <w:rPr>
          <w:rFonts w:ascii="Arial" w:hAnsi="Arial"/>
          <w:b/>
          <w:sz w:val="26"/>
        </w:rPr>
        <w:t>PENOMATO: MODELAGEM E VERSIONAMENTO DE UM BANCO DE DADOS</w:t>
        <w:br/>
        <w:t>PARA CATALOGAÇÃO MORFOLÓGICA DE ESPÉCIES DO CERRADO</w:t>
      </w:r>
    </w:p>
    <w:p>
      <w:pPr>
        <w:spacing w:before="160" w:after="80"/>
      </w:pPr>
      <w:r>
        <w:rPr>
          <w:rFonts w:ascii="Arial" w:hAnsi="Arial"/>
          <w:b/>
          <w:sz w:val="24"/>
        </w:rPr>
        <w:t>Resumo</w:t>
      </w:r>
    </w:p>
    <w:p>
      <w:pPr>
        <w:spacing w:after="120" w:before="0"/>
        <w:jc w:val="both"/>
      </w:pPr>
      <w:r>
        <w:rPr>
          <w:rFonts w:ascii="Arial" w:hAnsi="Arial"/>
          <w:b w:val="0"/>
          <w:i w:val="0"/>
          <w:sz w:val="24"/>
        </w:rPr>
        <w:t>Este relatório apresenta a modelagem, implementação e o gerenciamento por controle de versão do banco de dados do sistema Penomato — uma plataforma web voltada à catalogação científica de espécies arbóreas do Cerrado, desenvolvida em parceria entre a UFMS e a UEMS no âmbito da Engenharia Florestal. O banco de dados, implementado em MariaDB, é composto por nove tabelas relacionais que cobrem o ciclo completo de uma espécie: do cadastro inicial pelo gestor até a publicação do artigo científico revisado por especialista. O modelo contempla entidades para usuários com controle de permissões por categoria, espécies com progressão de status auditável, características morfológicas organizadas por parte da planta, exemplares físicos de campo com geolocalização, imagens vinculadas a exemplares aprovados, histórico de auditoria, sugestões da comunidade e controles de segurança de acesso. O projeto é versionado com Git desde o commit inicial, com 114 commits documentados e mensagens descritivas seguindo boas práticas de versionamento semântico.</w:t>
      </w:r>
    </w:p>
    <w:p>
      <w:pPr>
        <w:spacing w:after="200"/>
      </w:pPr>
      <w:r>
        <w:rPr>
          <w:rFonts w:ascii="Arial" w:hAnsi="Arial"/>
          <w:b/>
          <w:sz w:val="24"/>
        </w:rPr>
        <w:t xml:space="preserve">Palavras-chave: </w:t>
      </w:r>
      <w:r>
        <w:rPr>
          <w:rFonts w:ascii="Arial" w:hAnsi="Arial"/>
          <w:sz w:val="24"/>
        </w:rPr>
        <w:t>Banco de Dados Relacional. Controle de Versão. Cerrado. Catalogação Botânica. SQL.</w:t>
      </w:r>
    </w:p>
    <w:p>
      <w:pPr>
        <w:spacing w:before="240" w:after="120"/>
      </w:pPr>
      <w:r>
        <w:rPr>
          <w:rFonts w:ascii="Arial" w:hAnsi="Arial"/>
          <w:b/>
          <w:sz w:val="26"/>
        </w:rPr>
        <w:t>1. Introdução</w:t>
      </w:r>
    </w:p>
    <w:p>
      <w:pPr>
        <w:spacing w:after="120" w:before="0"/>
        <w:jc w:val="both"/>
      </w:pPr>
      <w:r>
        <w:rPr>
          <w:rFonts w:ascii="Arial" w:hAnsi="Arial"/>
          <w:b w:val="0"/>
          <w:i w:val="0"/>
          <w:sz w:val="24"/>
        </w:rPr>
        <w:t>A conservação da biodiversidade do Cerrado — segundo maior bioma do Brasil e um dos 34 hotspots de biodiversidade do planeta — demanda sistemas de informação capazes de organizar, validar e disseminar dados sobre sua flora de forma científica e colaborativa. Nesse contexto surge o Penomato, um sistema web desenvolvido para apoiar pesquisadores e alunos da área de Engenharia Florestal da UEMS (Universidade Estadual de Mato Grosso do Sul) na tarefa de catalogar morfologicamente espécies arbóreas do Cerrado.</w:t>
      </w:r>
    </w:p>
    <w:p>
      <w:pPr>
        <w:spacing w:after="120" w:before="0"/>
        <w:jc w:val="both"/>
      </w:pPr>
      <w:r>
        <w:rPr>
          <w:rFonts w:ascii="Arial" w:hAnsi="Arial"/>
          <w:b w:val="0"/>
          <w:i w:val="0"/>
          <w:sz w:val="24"/>
        </w:rPr>
        <w:t>O desafio central é garantir que os dados inseridos no sistema — atributos morfológicos de folha, flor, fruto, caule e semente — sejam confiáveis, rastreáveis e validados cientificamente. Para isso, a base de dados precisa refletir fielmente o fluxo de trabalho científico: desde a coleta de dados em campo, passando pela revisão de um especialista, até a publicação de um artigo com créditos a todos os contribuidores.</w:t>
      </w:r>
    </w:p>
    <w:p>
      <w:pPr>
        <w:spacing w:after="120" w:before="0"/>
        <w:jc w:val="both"/>
      </w:pPr>
      <w:r>
        <w:rPr>
          <w:rFonts w:ascii="Arial" w:hAnsi="Arial"/>
          <w:b w:val="0"/>
          <w:i w:val="0"/>
          <w:sz w:val="24"/>
        </w:rPr>
        <w:t>A escolha pelo banco de dados relacional (MariaDB) é justificada pela natureza fortemente estruturada dos dados botânicos e pelas relações complexas entre entidades. O controle de versão com Git é adotado desde o início do projeto para garantir rastreabilidade de todas as decisões de desenvolvimento, permitindo reverter alterações, documentar a evolução do sistema e manter um histórico completo que serve como documentação técnica do projeto.</w:t>
      </w:r>
    </w:p>
    <w:p>
      <w:pPr>
        <w:spacing w:before="240" w:after="120"/>
      </w:pPr>
      <w:r>
        <w:rPr>
          <w:rFonts w:ascii="Arial" w:hAnsi="Arial"/>
          <w:b/>
          <w:sz w:val="26"/>
        </w:rPr>
        <w:t>2. Objetivo Geral</w:t>
      </w:r>
    </w:p>
    <w:p>
      <w:pPr>
        <w:spacing w:after="120" w:before="0"/>
        <w:jc w:val="both"/>
      </w:pPr>
      <w:r>
        <w:rPr>
          <w:rFonts w:ascii="Arial" w:hAnsi="Arial"/>
          <w:b w:val="0"/>
          <w:i w:val="0"/>
          <w:sz w:val="24"/>
        </w:rPr>
        <w:t>Desenvolver e documentar o banco de dados relacional do sistema Penomato, implementando o esquema de tabelas, restrições de integridade e operações de manipulação de dados, gerenciando toda a evolução do código por meio de controle de versão com Git.</w:t>
      </w:r>
    </w:p>
    <w:p>
      <w:pPr>
        <w:spacing w:before="240" w:after="120"/>
      </w:pPr>
      <w:r>
        <w:rPr>
          <w:rFonts w:ascii="Arial" w:hAnsi="Arial"/>
          <w:b/>
          <w:sz w:val="26"/>
        </w:rPr>
        <w:t>3. Objetivos Específicos</w:t>
      </w:r>
    </w:p>
    <w:p>
      <w:pPr>
        <w:pStyle w:val="ListBullet"/>
        <w:spacing w:after="60" w:before="0"/>
        <w:ind w:left="283"/>
      </w:pPr>
      <w:r>
        <w:rPr>
          <w:rFonts w:ascii="Arial" w:hAnsi="Arial"/>
          <w:sz w:val="24"/>
        </w:rPr>
        <w:t>Projetar o modelo de dados do Penomato, definindo entidades, atributos, relacionamentos e restrições que representem o fluxo científico de catalogação de espécies.</w:t>
      </w:r>
    </w:p>
    <w:p>
      <w:pPr>
        <w:pStyle w:val="ListBullet"/>
        <w:spacing w:after="60" w:before="0"/>
        <w:ind w:left="283"/>
      </w:pPr>
      <w:r>
        <w:rPr>
          <w:rFonts w:ascii="Arial" w:hAnsi="Arial"/>
          <w:sz w:val="24"/>
        </w:rPr>
        <w:t>Implementar o banco de dados em MariaDB utilizando SQL, aplicando normalização, chaves primárias, chaves estrangeiras, índices e tipos de dados adequados a cada domínio.</w:t>
      </w:r>
    </w:p>
    <w:p>
      <w:pPr>
        <w:pStyle w:val="ListBullet"/>
        <w:spacing w:after="60" w:before="0"/>
        <w:ind w:left="283"/>
      </w:pPr>
      <w:r>
        <w:rPr>
          <w:rFonts w:ascii="Arial" w:hAnsi="Arial"/>
          <w:sz w:val="24"/>
        </w:rPr>
        <w:t>Executar operações DML (inserção, atualização, remoção e consultas) que reflitam as ações reais do sistema, como o cadastro de espécies, envio de imagens e aprovação de exemplares.</w:t>
      </w:r>
    </w:p>
    <w:p>
      <w:pPr>
        <w:pStyle w:val="ListBullet"/>
        <w:spacing w:after="60" w:before="0"/>
        <w:ind w:left="283"/>
      </w:pPr>
      <w:r>
        <w:rPr>
          <w:rFonts w:ascii="Arial" w:hAnsi="Arial"/>
          <w:sz w:val="24"/>
        </w:rPr>
        <w:t>Gerenciar o código do projeto com Git, utilizando commits frequentes e com mensagens descritivas, organizando a evolução do banco de dados em arquivos SQL versionados.</w:t>
      </w:r>
    </w:p>
    <w:p>
      <w:pPr>
        <w:pStyle w:val="ListBullet"/>
        <w:spacing w:after="60" w:before="0"/>
        <w:ind w:left="283"/>
      </w:pPr>
      <w:r>
        <w:rPr>
          <w:rFonts w:ascii="Arial" w:hAnsi="Arial"/>
          <w:sz w:val="24"/>
        </w:rPr>
        <w:t>Publicar o repositório no GitHub, tornando o histórico de desenvolvimento auditável e o código acessível para a comunidade acadêmica.</w:t>
      </w:r>
    </w:p>
    <w:p>
      <w:pPr>
        <w:spacing w:before="240" w:after="120"/>
      </w:pPr>
      <w:r>
        <w:rPr>
          <w:rFonts w:ascii="Arial" w:hAnsi="Arial"/>
          <w:b/>
          <w:sz w:val="26"/>
        </w:rPr>
        <w:t>4. Justificativa e Delimitação do Problema</w:t>
      </w:r>
    </w:p>
    <w:p>
      <w:pPr>
        <w:spacing w:after="120" w:before="0"/>
        <w:jc w:val="both"/>
      </w:pPr>
      <w:r>
        <w:rPr>
          <w:rFonts w:ascii="Arial" w:hAnsi="Arial"/>
          <w:b w:val="0"/>
          <w:i w:val="0"/>
          <w:sz w:val="24"/>
        </w:rPr>
        <w:t>A documentação científica de espécies do Cerrado é realizada, em grande parte, por meio de fichas em papel ou planilhas isoladas, sem integração entre coleta de campo, revisão especializada e publicação. Esse processo fragmentado dificulta a colaboração, compromete a rastreabilidade dos dados e impede a construção de um acervo público e confiável.</w:t>
      </w:r>
    </w:p>
    <w:p>
      <w:pPr>
        <w:spacing w:after="120" w:before="0"/>
        <w:jc w:val="both"/>
      </w:pPr>
      <w:r>
        <w:rPr>
          <w:rFonts w:ascii="Arial" w:hAnsi="Arial"/>
          <w:b w:val="0"/>
          <w:i w:val="0"/>
          <w:sz w:val="24"/>
        </w:rPr>
        <w:t>O Penomato resolve esse problema ao centralizar todo o fluxo em um único sistema com banco de dados relacional. A escolha do MariaDB é justificada pela familiaridade da equipe, pelo suporte nativo ao XAMPP (ambiente de desenvolvimento local) e pela adequação ao porte do projeto. O uso do Git como sistema de controle de versão é essencial para um projeto em desenvolvimento ativo: permite rastrear cada alteração no esquema do banco de dados, documentar o motivo de cada mudança nas mensagens de commit e manter histórico completo que serve como documentação técnica.</w:t>
      </w:r>
    </w:p>
    <w:p>
      <w:pPr>
        <w:spacing w:after="120" w:before="0"/>
        <w:jc w:val="both"/>
      </w:pPr>
      <w:r>
        <w:rPr>
          <w:rFonts w:ascii="Arial" w:hAnsi="Arial"/>
          <w:b w:val="0"/>
          <w:i w:val="0"/>
          <w:sz w:val="24"/>
        </w:rPr>
        <w:t>A delimitação do problema concentra-se nas espécies arbóreas do Cerrado registradas pela UEMS no Mato Grosso do Sul, com foco nos biomas Cerrado, Pantanal e Mata Atlântica do estado.</w:t>
      </w:r>
    </w:p>
    <w:p>
      <w:pPr>
        <w:spacing w:before="240" w:after="120"/>
      </w:pPr>
      <w:r>
        <w:rPr>
          <w:rFonts w:ascii="Arial" w:hAnsi="Arial"/>
          <w:b/>
          <w:sz w:val="26"/>
        </w:rPr>
        <w:t>5. Fundamentação Teórica</w:t>
      </w:r>
    </w:p>
    <w:p>
      <w:pPr>
        <w:spacing w:before="160" w:after="80"/>
      </w:pPr>
      <w:r>
        <w:rPr>
          <w:rFonts w:ascii="Arial" w:hAnsi="Arial"/>
          <w:b/>
          <w:sz w:val="24"/>
        </w:rPr>
        <w:t>5.1 Modelagem de Banco de Dados Relacional</w:t>
      </w:r>
    </w:p>
    <w:p>
      <w:pPr>
        <w:spacing w:after="120" w:before="0"/>
        <w:jc w:val="both"/>
      </w:pPr>
      <w:r>
        <w:rPr>
          <w:rFonts w:ascii="Arial" w:hAnsi="Arial"/>
          <w:b w:val="0"/>
          <w:i w:val="0"/>
          <w:sz w:val="24"/>
        </w:rPr>
        <w:t>O modelo relacional, proposto por Edgar F. Codd (1970), organiza dados em tabelas compostas por linhas (tuplas) e colunas (atributos). O modelo Entidade-Relacionamento (ER), desenvolvido por Chen (1976), é a ferramenta padrão para projetar a estrutura conceitual antes da implementação física. No Penomato foram identificadas as entidades: Usuário, Espécie, Características Morfológicas, Exemplar, Imagem de Parte, Histórico de Alterações e Sugestão.</w:t>
      </w:r>
    </w:p>
    <w:p>
      <w:pPr>
        <w:spacing w:before="160" w:after="80"/>
      </w:pPr>
      <w:r>
        <w:rPr>
          <w:rFonts w:ascii="Arial" w:hAnsi="Arial"/>
          <w:b/>
          <w:sz w:val="24"/>
        </w:rPr>
        <w:t>5.2 Normalização</w:t>
      </w:r>
    </w:p>
    <w:p>
      <w:pPr>
        <w:spacing w:after="120" w:before="0"/>
        <w:jc w:val="both"/>
      </w:pPr>
      <w:r>
        <w:rPr>
          <w:rFonts w:ascii="Arial" w:hAnsi="Arial"/>
          <w:b w:val="0"/>
          <w:i w:val="0"/>
          <w:sz w:val="24"/>
        </w:rPr>
        <w:t>A normalização reduz redundâncias e anomalias de inserção, atualização e exclusão (DATE, 2003). O banco do Penomato aplica as três primeiras formas normais: 1FN (atributos atômicos), 2FN (dependência total da chave primária) e 3FN (sem dependências transitivas).</w:t>
      </w:r>
    </w:p>
    <w:p>
      <w:pPr>
        <w:spacing w:before="160" w:after="80"/>
      </w:pPr>
      <w:r>
        <w:rPr>
          <w:rFonts w:ascii="Arial" w:hAnsi="Arial"/>
          <w:b/>
          <w:sz w:val="24"/>
        </w:rPr>
        <w:t>5.3 SQL — Structured Query Language</w:t>
      </w:r>
    </w:p>
    <w:p>
      <w:pPr>
        <w:spacing w:after="120" w:before="0"/>
        <w:jc w:val="both"/>
      </w:pPr>
      <w:r>
        <w:rPr>
          <w:rFonts w:ascii="Arial" w:hAnsi="Arial"/>
          <w:b w:val="0"/>
          <w:i w:val="0"/>
          <w:sz w:val="24"/>
        </w:rPr>
        <w:t>SQL é a linguagem padrão para criação e manipulação de bancos de dados relacionais, padronizada pela ISO/IEC 9075. É dividida em DDL (CREATE, ALTER, DROP), DML (INSERT, UPDATE, DELETE, SELECT) e DCL (GRANT, REVOKE).</w:t>
      </w:r>
    </w:p>
    <w:p>
      <w:pPr>
        <w:spacing w:before="160" w:after="80"/>
      </w:pPr>
      <w:r>
        <w:rPr>
          <w:rFonts w:ascii="Arial" w:hAnsi="Arial"/>
          <w:b/>
          <w:sz w:val="24"/>
        </w:rPr>
        <w:t>5.4 Controle de Versão com Git</w:t>
      </w:r>
    </w:p>
    <w:p>
      <w:pPr>
        <w:spacing w:after="120" w:before="0"/>
        <w:jc w:val="both"/>
      </w:pPr>
      <w:r>
        <w:rPr>
          <w:rFonts w:ascii="Arial" w:hAnsi="Arial"/>
          <w:b w:val="0"/>
          <w:i w:val="0"/>
          <w:sz w:val="24"/>
        </w:rPr>
        <w:t>Git é um sistema de controle de versão distribuído criado por Linus Torvalds (2005). Permite rastrear cada alteração no código, reverter mudanças indesejadas e colaborar de forma organizada (CHACON; STRAUB, 2014). Boas práticas incluem commits atômicos com mensagens no padrão Conventional Commits e uso de branches para funcionalidades isoladas.</w:t>
      </w:r>
    </w:p>
    <w:p>
      <w:pPr>
        <w:spacing w:before="120" w:after="80"/>
      </w:pPr>
      <w:r>
        <w:rPr>
          <w:rFonts w:ascii="Arial" w:hAnsi="Arial"/>
          <w:b w:val="0"/>
          <w:sz w:val="22"/>
        </w:rPr>
        <w:t>Referências da Seção</w:t>
      </w:r>
    </w:p>
    <w:p>
      <w:pPr>
        <w:spacing w:after="40" w:before="0"/>
        <w:ind w:left="709" w:hanging="709"/>
      </w:pPr>
      <w:r>
        <w:rPr>
          <w:rFonts w:ascii="Arial" w:hAnsi="Arial"/>
          <w:sz w:val="20"/>
        </w:rPr>
        <w:t>CHEN, P. P. The entity-relationship model. ACM Transactions on Database Systems, v. 1, n. 1, p. 9–36, 1976.</w:t>
      </w:r>
    </w:p>
    <w:p>
      <w:pPr>
        <w:spacing w:after="40" w:before="0"/>
        <w:ind w:left="709" w:hanging="709"/>
      </w:pPr>
      <w:r>
        <w:rPr>
          <w:rFonts w:ascii="Arial" w:hAnsi="Arial"/>
          <w:sz w:val="20"/>
        </w:rPr>
        <w:t>CHACON, S.; STRAUB, B. Pro Git. 2. ed. New York: Apress, 2014.</w:t>
      </w:r>
    </w:p>
    <w:p>
      <w:pPr>
        <w:spacing w:after="40" w:before="0"/>
        <w:ind w:left="709" w:hanging="709"/>
      </w:pPr>
      <w:r>
        <w:rPr>
          <w:rFonts w:ascii="Arial" w:hAnsi="Arial"/>
          <w:sz w:val="20"/>
        </w:rPr>
        <w:t>CODD, E. F. A relational model of data for large shared data banks. Communications of the ACM, v. 13, n. 6, p. 377–387, 1970.</w:t>
      </w:r>
    </w:p>
    <w:p>
      <w:pPr>
        <w:spacing w:after="40" w:before="0"/>
        <w:ind w:left="709" w:hanging="709"/>
      </w:pPr>
      <w:r>
        <w:rPr>
          <w:rFonts w:ascii="Arial" w:hAnsi="Arial"/>
          <w:sz w:val="20"/>
        </w:rPr>
        <w:t>DATE, C. J. Introdução a sistemas de banco de dados. 8. ed. Rio de Janeiro: Campus, 2003.</w:t>
      </w:r>
    </w:p>
    <w:p>
      <w:pPr>
        <w:spacing w:after="40" w:before="0"/>
        <w:ind w:left="709" w:hanging="709"/>
      </w:pPr>
      <w:r>
        <w:rPr>
          <w:rFonts w:ascii="Arial" w:hAnsi="Arial"/>
          <w:sz w:val="20"/>
        </w:rPr>
        <w:t>ELMASRI, R.; NAVATHE, S. B. Sistemas de banco de dados. 7. ed. São Paulo: Pearson, 2018.</w:t>
      </w:r>
    </w:p>
    <w:p>
      <w:pPr>
        <w:spacing w:before="280" w:after="120"/>
      </w:pPr>
      <w:r>
        <w:rPr>
          <w:rFonts w:ascii="Arial" w:hAnsi="Arial"/>
          <w:b/>
          <w:sz w:val="26"/>
        </w:rPr>
        <w:t>6. Metodologia</w:t>
      </w:r>
    </w:p>
    <w:p>
      <w:pPr>
        <w:spacing w:before="200" w:after="120"/>
      </w:pPr>
      <w:r>
        <w:rPr>
          <w:rFonts w:ascii="Arial" w:hAnsi="Arial"/>
          <w:b/>
          <w:sz w:val="24"/>
        </w:rPr>
        <w:t>6.1 Modelagem do Banco de Dados</w:t>
      </w:r>
    </w:p>
    <w:p>
      <w:pPr>
        <w:spacing w:after="80" w:before="0"/>
        <w:jc w:val="both"/>
      </w:pPr>
      <w:r>
        <w:rPr>
          <w:rFonts w:ascii="Arial" w:hAnsi="Arial"/>
          <w:b w:val="0"/>
          <w:i w:val="0"/>
          <w:sz w:val="24"/>
        </w:rPr>
        <w:t>O modelo foi projetado a partir do fluxo de trabalho científico do sistema, resultando em 9 tabelas:</w:t>
      </w:r>
    </w:p>
    <w:tbl>
      <w:tblPr>
        <w:tblStyle w:val="TableGrid"/>
        <w:tblW w:type="auto" w:w="0"/>
        <w:tblLayout w:type="autofit"/>
        <w:tblLook w:firstColumn="1" w:firstRow="1" w:lastColumn="0" w:lastRow="0" w:noHBand="0" w:noVBand="1" w:val="04A0"/>
      </w:tblPr>
      <w:tblGrid>
        <w:gridCol w:w="4702"/>
        <w:gridCol w:w="4702"/>
      </w:tblGrid>
      <w:tr>
        <w:tc>
          <w:tcPr>
            <w:tcW w:type="dxa" w:w="4702"/>
          </w:tcPr>
          <w:p/>
        </w:tc>
        <w:tc>
          <w:tcPr>
            <w:tcW w:type="dxa" w:w="4702"/>
          </w:tcPr>
          <w:p/>
        </w:tc>
      </w:tr>
      <w:tr>
        <w:tc>
          <w:tcPr>
            <w:tcW w:type="dxa" w:w="4702"/>
            <w:shd w:val="clear" w:color="auto" w:fill="D9E1F2"/>
          </w:tcPr>
          <w:p>
            <w:r/>
            <w:r>
              <w:rPr>
                <w:rFonts w:ascii="Arial" w:hAnsi="Arial"/>
                <w:b/>
                <w:sz w:val="20"/>
              </w:rPr>
              <w:t>Tabela</w:t>
            </w:r>
          </w:p>
        </w:tc>
        <w:tc>
          <w:tcPr>
            <w:tcW w:type="dxa" w:w="4702"/>
            <w:shd w:val="clear" w:color="auto" w:fill="D9E1F2"/>
          </w:tcPr>
          <w:p>
            <w:r/>
            <w:r>
              <w:rPr>
                <w:rFonts w:ascii="Arial" w:hAnsi="Arial"/>
                <w:b/>
                <w:sz w:val="20"/>
              </w:rPr>
              <w:t>Responsabilidade</w:t>
            </w:r>
          </w:p>
        </w:tc>
      </w:tr>
      <w:tr>
        <w:tc>
          <w:tcPr>
            <w:tcW w:type="dxa" w:w="4702"/>
          </w:tcPr>
          <w:p>
            <w:r/>
            <w:r>
              <w:rPr>
                <w:rFonts w:ascii="Arial" w:hAnsi="Arial"/>
                <w:b w:val="0"/>
                <w:sz w:val="20"/>
              </w:rPr>
              <w:t>usuarios</w:t>
            </w:r>
          </w:p>
        </w:tc>
        <w:tc>
          <w:tcPr>
            <w:tcW w:type="dxa" w:w="4702"/>
          </w:tcPr>
          <w:p>
            <w:r/>
            <w:r>
              <w:rPr>
                <w:rFonts w:ascii="Arial" w:hAnsi="Arial"/>
                <w:b w:val="0"/>
                <w:sz w:val="20"/>
              </w:rPr>
              <w:t>Perfis de acesso com quatro categorias: gestor, colaborador, revisor, visitante</w:t>
            </w:r>
          </w:p>
        </w:tc>
      </w:tr>
      <w:tr>
        <w:tc>
          <w:tcPr>
            <w:tcW w:type="dxa" w:w="4702"/>
          </w:tcPr>
          <w:p>
            <w:r/>
            <w:r>
              <w:rPr>
                <w:rFonts w:ascii="Arial" w:hAnsi="Arial"/>
                <w:b w:val="0"/>
                <w:sz w:val="20"/>
              </w:rPr>
              <w:t>especies_administrativo</w:t>
            </w:r>
          </w:p>
        </w:tc>
        <w:tc>
          <w:tcPr>
            <w:tcW w:type="dxa" w:w="4702"/>
          </w:tcPr>
          <w:p>
            <w:r/>
            <w:r>
              <w:rPr>
                <w:rFonts w:ascii="Arial" w:hAnsi="Arial"/>
                <w:b w:val="0"/>
                <w:sz w:val="20"/>
              </w:rPr>
              <w:t>Registro administrativo da espécie com progressão de status auditável</w:t>
            </w:r>
          </w:p>
        </w:tc>
      </w:tr>
      <w:tr>
        <w:tc>
          <w:tcPr>
            <w:tcW w:type="dxa" w:w="4702"/>
          </w:tcPr>
          <w:p>
            <w:r/>
            <w:r>
              <w:rPr>
                <w:rFonts w:ascii="Arial" w:hAnsi="Arial"/>
                <w:b w:val="0"/>
                <w:sz w:val="20"/>
              </w:rPr>
              <w:t>especies_caracteristicas</w:t>
            </w:r>
          </w:p>
        </w:tc>
        <w:tc>
          <w:tcPr>
            <w:tcW w:type="dxa" w:w="4702"/>
          </w:tcPr>
          <w:p>
            <w:r/>
            <w:r>
              <w:rPr>
                <w:rFonts w:ascii="Arial" w:hAnsi="Arial"/>
                <w:b w:val="0"/>
                <w:sz w:val="20"/>
              </w:rPr>
              <w:t>Atributos morfológicos por parte da planta com campo de referência bibliográfica</w:t>
            </w:r>
          </w:p>
        </w:tc>
      </w:tr>
      <w:tr>
        <w:tc>
          <w:tcPr>
            <w:tcW w:type="dxa" w:w="4702"/>
          </w:tcPr>
          <w:p>
            <w:r/>
            <w:r>
              <w:rPr>
                <w:rFonts w:ascii="Arial" w:hAnsi="Arial"/>
                <w:b w:val="0"/>
                <w:sz w:val="20"/>
              </w:rPr>
              <w:t>exemplares</w:t>
            </w:r>
          </w:p>
        </w:tc>
        <w:tc>
          <w:tcPr>
            <w:tcW w:type="dxa" w:w="4702"/>
          </w:tcPr>
          <w:p>
            <w:r/>
            <w:r>
              <w:rPr>
                <w:rFonts w:ascii="Arial" w:hAnsi="Arial"/>
                <w:b w:val="0"/>
                <w:sz w:val="20"/>
              </w:rPr>
              <w:t>Espécimes físicos de campo com código único, geolocalização e ciclo de aprovação</w:t>
            </w:r>
          </w:p>
        </w:tc>
      </w:tr>
      <w:tr>
        <w:tc>
          <w:tcPr>
            <w:tcW w:type="dxa" w:w="4702"/>
          </w:tcPr>
          <w:p>
            <w:r/>
            <w:r>
              <w:rPr>
                <w:rFonts w:ascii="Arial" w:hAnsi="Arial"/>
                <w:b w:val="0"/>
                <w:sz w:val="20"/>
              </w:rPr>
              <w:t>especies_imagens</w:t>
            </w:r>
          </w:p>
        </w:tc>
        <w:tc>
          <w:tcPr>
            <w:tcW w:type="dxa" w:w="4702"/>
          </w:tcPr>
          <w:p>
            <w:r/>
            <w:r>
              <w:rPr>
                <w:rFonts w:ascii="Arial" w:hAnsi="Arial"/>
                <w:b w:val="0"/>
                <w:sz w:val="20"/>
              </w:rPr>
              <w:t>Fotografias das partes da planta vinculadas a um exemplar aprovado</w:t>
            </w:r>
          </w:p>
        </w:tc>
      </w:tr>
      <w:tr>
        <w:tc>
          <w:tcPr>
            <w:tcW w:type="dxa" w:w="4702"/>
          </w:tcPr>
          <w:p>
            <w:r/>
            <w:r>
              <w:rPr>
                <w:rFonts w:ascii="Arial" w:hAnsi="Arial"/>
                <w:b w:val="0"/>
                <w:sz w:val="20"/>
              </w:rPr>
              <w:t>historico_alteracoes</w:t>
            </w:r>
          </w:p>
        </w:tc>
        <w:tc>
          <w:tcPr>
            <w:tcW w:type="dxa" w:w="4702"/>
          </w:tcPr>
          <w:p>
            <w:r/>
            <w:r>
              <w:rPr>
                <w:rFonts w:ascii="Arial" w:hAnsi="Arial"/>
                <w:b w:val="0"/>
                <w:sz w:val="20"/>
              </w:rPr>
              <w:t>Log imutável de todas as ações realizadas no sistema</w:t>
            </w:r>
          </w:p>
        </w:tc>
      </w:tr>
      <w:tr>
        <w:tc>
          <w:tcPr>
            <w:tcW w:type="dxa" w:w="4702"/>
          </w:tcPr>
          <w:p>
            <w:r/>
            <w:r>
              <w:rPr>
                <w:rFonts w:ascii="Arial" w:hAnsi="Arial"/>
                <w:b w:val="0"/>
                <w:sz w:val="20"/>
              </w:rPr>
              <w:t>sugestoes_usuario</w:t>
            </w:r>
          </w:p>
        </w:tc>
        <w:tc>
          <w:tcPr>
            <w:tcW w:type="dxa" w:w="4702"/>
          </w:tcPr>
          <w:p>
            <w:r/>
            <w:r>
              <w:rPr>
                <w:rFonts w:ascii="Arial" w:hAnsi="Arial"/>
                <w:b w:val="0"/>
                <w:sz w:val="20"/>
              </w:rPr>
              <w:t>Canal para propostas de novas espécies ou correções</w:t>
            </w:r>
          </w:p>
        </w:tc>
      </w:tr>
      <w:tr>
        <w:tc>
          <w:tcPr>
            <w:tcW w:type="dxa" w:w="4702"/>
          </w:tcPr>
          <w:p>
            <w:r/>
            <w:r>
              <w:rPr>
                <w:rFonts w:ascii="Arial" w:hAnsi="Arial"/>
                <w:b w:val="0"/>
                <w:sz w:val="20"/>
              </w:rPr>
              <w:t>tokens_recuperacao_senha</w:t>
            </w:r>
          </w:p>
        </w:tc>
        <w:tc>
          <w:tcPr>
            <w:tcW w:type="dxa" w:w="4702"/>
          </w:tcPr>
          <w:p>
            <w:r/>
            <w:r>
              <w:rPr>
                <w:rFonts w:ascii="Arial" w:hAnsi="Arial"/>
                <w:b w:val="0"/>
                <w:sz w:val="20"/>
              </w:rPr>
              <w:t>Tokens de uso único para redefinição de senha por e-mail</w:t>
            </w:r>
          </w:p>
        </w:tc>
      </w:tr>
      <w:tr>
        <w:tc>
          <w:tcPr>
            <w:tcW w:type="dxa" w:w="4702"/>
          </w:tcPr>
          <w:p>
            <w:r/>
            <w:r>
              <w:rPr>
                <w:rFonts w:ascii="Arial" w:hAnsi="Arial"/>
                <w:b w:val="0"/>
                <w:sz w:val="20"/>
              </w:rPr>
              <w:t>tentativas_login</w:t>
            </w:r>
          </w:p>
        </w:tc>
        <w:tc>
          <w:tcPr>
            <w:tcW w:type="dxa" w:w="4702"/>
          </w:tcPr>
          <w:p>
            <w:r/>
            <w:r>
              <w:rPr>
                <w:rFonts w:ascii="Arial" w:hAnsi="Arial"/>
                <w:b w:val="0"/>
                <w:sz w:val="20"/>
              </w:rPr>
              <w:t>Proteção contra força bruta por IP</w:t>
            </w:r>
          </w:p>
        </w:tc>
      </w:tr>
    </w:tbl>
    <w:p/>
    <w:p>
      <w:pPr>
        <w:spacing w:after="40" w:before="0"/>
        <w:jc w:val="both"/>
      </w:pPr>
      <w:r>
        <w:rPr>
          <w:rFonts w:ascii="Arial" w:hAnsi="Arial"/>
          <w:b/>
          <w:i w:val="0"/>
          <w:sz w:val="24"/>
        </w:rPr>
        <w:t>Relacionamentos principais:</w:t>
      </w:r>
    </w:p>
    <w:p>
      <w:pPr>
        <w:pStyle w:val="ListBullet"/>
        <w:spacing w:after="60" w:before="0"/>
        <w:ind w:left="283"/>
      </w:pPr>
      <w:r>
        <w:rPr>
          <w:rFonts w:ascii="Arial" w:hAnsi="Arial"/>
          <w:sz w:val="24"/>
        </w:rPr>
        <w:t>especies_caracteristicas → especies_administrativo (N:1, CASCADE DELETE)</w:t>
      </w:r>
    </w:p>
    <w:p>
      <w:pPr>
        <w:pStyle w:val="ListBullet"/>
        <w:spacing w:after="60" w:before="0"/>
        <w:ind w:left="283"/>
      </w:pPr>
      <w:r>
        <w:rPr>
          <w:rFonts w:ascii="Arial" w:hAnsi="Arial"/>
          <w:sz w:val="24"/>
        </w:rPr>
        <w:t>exemplares → especies_administrativo (N:1, CASCADE DELETE)</w:t>
      </w:r>
    </w:p>
    <w:p>
      <w:pPr>
        <w:pStyle w:val="ListBullet"/>
        <w:spacing w:after="60" w:before="0"/>
        <w:ind w:left="283"/>
      </w:pPr>
      <w:r>
        <w:rPr>
          <w:rFonts w:ascii="Arial" w:hAnsi="Arial"/>
          <w:sz w:val="24"/>
        </w:rPr>
        <w:t>exemplares → usuarios como especialista_id e cadastrado_por (N:1)</w:t>
      </w:r>
    </w:p>
    <w:p>
      <w:pPr>
        <w:pStyle w:val="ListBullet"/>
        <w:spacing w:after="60" w:before="0"/>
        <w:ind w:left="283"/>
      </w:pPr>
      <w:r>
        <w:rPr>
          <w:rFonts w:ascii="Arial" w:hAnsi="Arial"/>
          <w:sz w:val="24"/>
        </w:rPr>
        <w:t>especies_imagens → exemplares (N:1, SET NULL ao deletar exemplar)</w:t>
      </w:r>
    </w:p>
    <w:p>
      <w:pPr>
        <w:pStyle w:val="ListBullet"/>
        <w:spacing w:after="60" w:before="0"/>
        <w:ind w:left="283"/>
      </w:pPr>
      <w:r>
        <w:rPr>
          <w:rFonts w:ascii="Arial" w:hAnsi="Arial"/>
          <w:sz w:val="24"/>
        </w:rPr>
        <w:t>especies_imagens → usuarios como identificador, validador e coletor (N:1)</w:t>
      </w:r>
    </w:p>
    <w:p>
      <w:pPr>
        <w:pStyle w:val="ListBullet"/>
        <w:spacing w:after="60" w:before="0"/>
        <w:ind w:left="283"/>
      </w:pPr>
      <w:r>
        <w:rPr>
          <w:rFonts w:ascii="Arial" w:hAnsi="Arial"/>
          <w:sz w:val="24"/>
        </w:rPr>
        <w:t>historico_alteracoes → especies_administrativo e usuarios (N:1)</w:t>
      </w:r>
    </w:p>
    <w:p>
      <w:pPr>
        <w:spacing w:after="40" w:before="0"/>
        <w:jc w:val="both"/>
      </w:pPr>
      <w:r>
        <w:rPr>
          <w:rFonts w:ascii="Arial" w:hAnsi="Arial"/>
          <w:b/>
          <w:i w:val="0"/>
          <w:sz w:val="24"/>
        </w:rPr>
        <w:br/>
        <w:t>Progressão de status da espécie:</w:t>
      </w:r>
    </w:p>
    <w:p>
      <w:pPr>
        <w:spacing w:after="0" w:before="0"/>
        <w:ind w:left="567"/>
      </w:pPr>
      <w:r>
        <w:rPr>
          <w:rFonts w:ascii="Courier New" w:hAnsi="Courier New"/>
          <w:sz w:val="18"/>
        </w:rPr>
        <w:t>sem_dados → dados_internet → descrita → registrada</w:t>
      </w:r>
    </w:p>
    <w:p>
      <w:pPr>
        <w:spacing w:after="0" w:before="0"/>
        <w:ind w:left="567"/>
      </w:pPr>
      <w:r>
        <w:rPr>
          <w:rFonts w:ascii="Courier New" w:hAnsi="Courier New"/>
          <w:sz w:val="18"/>
        </w:rPr>
        <w:t xml:space="preserve">          → em_revisao → revisada → publicado</w:t>
      </w:r>
    </w:p>
    <w:p>
      <w:pPr>
        <w:spacing w:after="0" w:before="0"/>
        <w:ind w:left="567"/>
      </w:pPr>
      <w:r>
        <w:rPr>
          <w:rFonts w:ascii="Courier New" w:hAnsi="Courier New"/>
          <w:sz w:val="18"/>
        </w:rPr>
        <w:t xml:space="preserve">                      ↘ contestado</w:t>
      </w:r>
    </w:p>
    <w:p/>
    <w:p>
      <w:pPr>
        <w:spacing w:after="120" w:before="0"/>
        <w:jc w:val="both"/>
      </w:pPr>
      <w:r>
        <w:rPr>
          <w:rFonts w:ascii="Arial" w:hAnsi="Arial"/>
          <w:b w:val="0"/>
          <w:i w:val="0"/>
          <w:sz w:val="24"/>
        </w:rPr>
        <w:t>O código do exemplar é gerado automaticamente no formato XX000 (2 letras maiúsculas + 3 dígitos sequenciais, ex.: KT001, BR042). Esse código é anotado na etiqueta de alumínio pregada no indivíduo físico no campo, garantindo o vínculo entre o espécime real e o registro digital.</w:t>
      </w:r>
    </w:p>
    <w:p>
      <w:pPr>
        <w:spacing w:before="200" w:after="120"/>
      </w:pPr>
      <w:r>
        <w:rPr>
          <w:rFonts w:ascii="Arial" w:hAnsi="Arial"/>
          <w:b/>
          <w:sz w:val="24"/>
        </w:rPr>
        <w:t>6.2 Implementação e Manipulação de Dados</w:t>
      </w:r>
    </w:p>
    <w:p>
      <w:pPr>
        <w:spacing w:before="120" w:after="60"/>
      </w:pPr>
      <w:r>
        <w:rPr>
          <w:rFonts w:ascii="Arial" w:hAnsi="Arial"/>
          <w:b/>
          <w:sz w:val="22"/>
        </w:rPr>
        <w:t>DDL — Criação de tabelas</w:t>
      </w:r>
    </w:p>
    <w:p>
      <w:pPr>
        <w:spacing w:after="40" w:before="0"/>
        <w:jc w:val="both"/>
      </w:pPr>
      <w:r>
        <w:rPr>
          <w:rFonts w:ascii="Arial" w:hAnsi="Arial"/>
          <w:b w:val="0"/>
          <w:i w:val="0"/>
          <w:sz w:val="24"/>
        </w:rPr>
        <w:t>Tabela usuarios — controle de acesso por categoria com ENUM:</w:t>
      </w:r>
    </w:p>
    <w:p>
      <w:pPr>
        <w:spacing w:after="0" w:before="0"/>
        <w:ind w:left="567"/>
      </w:pPr>
      <w:r>
        <w:rPr>
          <w:rFonts w:ascii="Courier New" w:hAnsi="Courier New"/>
          <w:sz w:val="18"/>
        </w:rPr>
        <w:t>CREATE TABLE `usuarios` (</w:t>
      </w:r>
    </w:p>
    <w:p>
      <w:pPr>
        <w:spacing w:after="0" w:before="0"/>
        <w:ind w:left="567"/>
      </w:pPr>
      <w:r>
        <w:rPr>
          <w:rFonts w:ascii="Courier New" w:hAnsi="Courier New"/>
          <w:sz w:val="18"/>
        </w:rPr>
        <w:t xml:space="preserve">  `id`                 INT(11)      NOT NULL AUTO_INCREMENT,</w:t>
      </w:r>
    </w:p>
    <w:p>
      <w:pPr>
        <w:spacing w:after="0" w:before="0"/>
        <w:ind w:left="567"/>
      </w:pPr>
      <w:r>
        <w:rPr>
          <w:rFonts w:ascii="Courier New" w:hAnsi="Courier New"/>
          <w:sz w:val="18"/>
        </w:rPr>
        <w:t xml:space="preserve">  `nome`               VARCHAR(150) NOT NULL,</w:t>
      </w:r>
    </w:p>
    <w:p>
      <w:pPr>
        <w:spacing w:after="0" w:before="0"/>
        <w:ind w:left="567"/>
      </w:pPr>
      <w:r>
        <w:rPr>
          <w:rFonts w:ascii="Courier New" w:hAnsi="Courier New"/>
          <w:sz w:val="18"/>
        </w:rPr>
        <w:t xml:space="preserve">  `email`              VARCHAR(150) NOT NULL,</w:t>
      </w:r>
    </w:p>
    <w:p>
      <w:pPr>
        <w:spacing w:after="0" w:before="0"/>
        <w:ind w:left="567"/>
      </w:pPr>
      <w:r>
        <w:rPr>
          <w:rFonts w:ascii="Courier New" w:hAnsi="Courier New"/>
          <w:sz w:val="18"/>
        </w:rPr>
        <w:t xml:space="preserve">  `senha_hash`         VARCHAR(255) NOT NULL,</w:t>
      </w:r>
    </w:p>
    <w:p>
      <w:pPr>
        <w:spacing w:after="0" w:before="0"/>
        <w:ind w:left="567"/>
      </w:pPr>
      <w:r>
        <w:rPr>
          <w:rFonts w:ascii="Courier New" w:hAnsi="Courier New"/>
          <w:sz w:val="18"/>
        </w:rPr>
        <w:t xml:space="preserve">  `categoria`          ENUM('gestor','colaborador','revisor','visitante')</w:t>
      </w:r>
    </w:p>
    <w:p>
      <w:pPr>
        <w:spacing w:after="0" w:before="0"/>
        <w:ind w:left="567"/>
      </w:pPr>
      <w:r>
        <w:rPr>
          <w:rFonts w:ascii="Courier New" w:hAnsi="Courier New"/>
          <w:sz w:val="18"/>
        </w:rPr>
        <w:t xml:space="preserve">                       NOT NULL DEFAULT 'visitante',</w:t>
      </w:r>
    </w:p>
    <w:p>
      <w:pPr>
        <w:spacing w:after="0" w:before="0"/>
        <w:ind w:left="567"/>
      </w:pPr>
      <w:r>
        <w:rPr>
          <w:rFonts w:ascii="Courier New" w:hAnsi="Courier New"/>
          <w:sz w:val="18"/>
        </w:rPr>
        <w:t xml:space="preserve">  `status_verificacao` ENUM('pendente','verificado','bloqueado')</w:t>
      </w:r>
    </w:p>
    <w:p>
      <w:pPr>
        <w:spacing w:after="0" w:before="0"/>
        <w:ind w:left="567"/>
      </w:pPr>
      <w:r>
        <w:rPr>
          <w:rFonts w:ascii="Courier New" w:hAnsi="Courier New"/>
          <w:sz w:val="18"/>
        </w:rPr>
        <w:t xml:space="preserve">                       NOT NULL DEFAULT 'pendente',</w:t>
      </w:r>
    </w:p>
    <w:p>
      <w:pPr>
        <w:spacing w:after="0" w:before="0"/>
        <w:ind w:left="567"/>
      </w:pPr>
      <w:r>
        <w:rPr>
          <w:rFonts w:ascii="Courier New" w:hAnsi="Courier New"/>
          <w:sz w:val="18"/>
        </w:rPr>
        <w:t xml:space="preserve">  `ativo`              TINYINT(1)   NOT NULL DEFAULT 1,</w:t>
      </w:r>
    </w:p>
    <w:p>
      <w:pPr>
        <w:spacing w:after="0" w:before="0"/>
        <w:ind w:left="567"/>
      </w:pPr>
      <w:r>
        <w:rPr>
          <w:rFonts w:ascii="Courier New" w:hAnsi="Courier New"/>
          <w:sz w:val="18"/>
        </w:rPr>
        <w:t xml:space="preserve">  `data_cadastro`      DATETIME     NOT NULL DEFAULT CURRENT_TIMESTAMP(),</w:t>
      </w:r>
    </w:p>
    <w:p>
      <w:pPr>
        <w:spacing w:after="0" w:before="0"/>
        <w:ind w:left="567"/>
      </w:pPr>
      <w:r>
        <w:rPr>
          <w:rFonts w:ascii="Courier New" w:hAnsi="Courier New"/>
          <w:sz w:val="18"/>
        </w:rPr>
        <w:t xml:space="preserve">  PRIMARY KEY (`id`),</w:t>
      </w:r>
    </w:p>
    <w:p>
      <w:pPr>
        <w:spacing w:after="0" w:before="0"/>
        <w:ind w:left="567"/>
      </w:pPr>
      <w:r>
        <w:rPr>
          <w:rFonts w:ascii="Courier New" w:hAnsi="Courier New"/>
          <w:sz w:val="18"/>
        </w:rPr>
        <w:t xml:space="preserve">  UNIQUE KEY `uq_email` (`email`)</w:t>
      </w:r>
    </w:p>
    <w:p>
      <w:pPr>
        <w:spacing w:after="0" w:before="0"/>
        <w:ind w:left="567"/>
      </w:pPr>
      <w:r>
        <w:rPr>
          <w:rFonts w:ascii="Courier New" w:hAnsi="Courier New"/>
          <w:sz w:val="18"/>
        </w:rPr>
        <w:t>) ENGINE=InnoDB DEFAULT CHARSET=utf8mb4;</w:t>
      </w:r>
    </w:p>
    <w:p/>
    <w:p>
      <w:pPr>
        <w:spacing w:after="40" w:before="0"/>
        <w:jc w:val="both"/>
      </w:pPr>
      <w:r>
        <w:rPr>
          <w:rFonts w:ascii="Arial" w:hAnsi="Arial"/>
          <w:b w:val="0"/>
          <w:i w:val="0"/>
          <w:sz w:val="24"/>
        </w:rPr>
        <w:t>Tabela exemplares — espécimes de campo com chaves estrangeiras:</w:t>
      </w:r>
    </w:p>
    <w:p>
      <w:pPr>
        <w:spacing w:after="0" w:before="0"/>
        <w:ind w:left="567"/>
      </w:pPr>
      <w:r>
        <w:rPr>
          <w:rFonts w:ascii="Courier New" w:hAnsi="Courier New"/>
          <w:sz w:val="18"/>
        </w:rPr>
        <w:t>CREATE TABLE `exemplares` (</w:t>
      </w:r>
    </w:p>
    <w:p>
      <w:pPr>
        <w:spacing w:after="0" w:before="0"/>
        <w:ind w:left="567"/>
      </w:pPr>
      <w:r>
        <w:rPr>
          <w:rFonts w:ascii="Courier New" w:hAnsi="Courier New"/>
          <w:sz w:val="18"/>
        </w:rPr>
        <w:t xml:space="preserve">  `id`              INT(11)       NOT NULL AUTO_INCREMENT,</w:t>
      </w:r>
    </w:p>
    <w:p>
      <w:pPr>
        <w:spacing w:after="0" w:before="0"/>
        <w:ind w:left="567"/>
      </w:pPr>
      <w:r>
        <w:rPr>
          <w:rFonts w:ascii="Courier New" w:hAnsi="Courier New"/>
          <w:sz w:val="18"/>
        </w:rPr>
        <w:t xml:space="preserve">  `codigo`          VARCHAR(6)    NOT NULL,</w:t>
      </w:r>
    </w:p>
    <w:p>
      <w:pPr>
        <w:spacing w:after="0" w:before="0"/>
        <w:ind w:left="567"/>
      </w:pPr>
      <w:r>
        <w:rPr>
          <w:rFonts w:ascii="Courier New" w:hAnsi="Courier New"/>
          <w:sz w:val="18"/>
        </w:rPr>
        <w:t xml:space="preserve">  `especie_id`      INT(11)       NOT NULL,</w:t>
      </w:r>
    </w:p>
    <w:p>
      <w:pPr>
        <w:spacing w:after="0" w:before="0"/>
        <w:ind w:left="567"/>
      </w:pPr>
      <w:r>
        <w:rPr>
          <w:rFonts w:ascii="Courier New" w:hAnsi="Courier New"/>
          <w:sz w:val="18"/>
        </w:rPr>
        <w:t xml:space="preserve">  `numero_etiqueta` VARCHAR(50)   DEFAULT NULL,</w:t>
      </w:r>
    </w:p>
    <w:p>
      <w:pPr>
        <w:spacing w:after="0" w:before="0"/>
        <w:ind w:left="567"/>
      </w:pPr>
      <w:r>
        <w:rPr>
          <w:rFonts w:ascii="Courier New" w:hAnsi="Courier New"/>
          <w:sz w:val="18"/>
        </w:rPr>
        <w:t xml:space="preserve">  `latitude`        DECIMAL(10,8) DEFAULT NULL,</w:t>
      </w:r>
    </w:p>
    <w:p>
      <w:pPr>
        <w:spacing w:after="0" w:before="0"/>
        <w:ind w:left="567"/>
      </w:pPr>
      <w:r>
        <w:rPr>
          <w:rFonts w:ascii="Courier New" w:hAnsi="Courier New"/>
          <w:sz w:val="18"/>
        </w:rPr>
        <w:t xml:space="preserve">  `longitude`       DECIMAL(11,8) DEFAULT NULL,</w:t>
      </w:r>
    </w:p>
    <w:p>
      <w:pPr>
        <w:spacing w:after="0" w:before="0"/>
        <w:ind w:left="567"/>
      </w:pPr>
      <w:r>
        <w:rPr>
          <w:rFonts w:ascii="Courier New" w:hAnsi="Courier New"/>
          <w:sz w:val="18"/>
        </w:rPr>
        <w:t xml:space="preserve">  `cidade`          VARCHAR(150)  DEFAULT NULL,</w:t>
      </w:r>
    </w:p>
    <w:p>
      <w:pPr>
        <w:spacing w:after="0" w:before="0"/>
        <w:ind w:left="567"/>
      </w:pPr>
      <w:r>
        <w:rPr>
          <w:rFonts w:ascii="Courier New" w:hAnsi="Courier New"/>
          <w:sz w:val="18"/>
        </w:rPr>
        <w:t xml:space="preserve">  `estado`          CHAR(2)       DEFAULT NULL,</w:t>
      </w:r>
    </w:p>
    <w:p>
      <w:pPr>
        <w:spacing w:after="0" w:before="0"/>
        <w:ind w:left="567"/>
      </w:pPr>
      <w:r>
        <w:rPr>
          <w:rFonts w:ascii="Courier New" w:hAnsi="Courier New"/>
          <w:sz w:val="18"/>
        </w:rPr>
        <w:t xml:space="preserve">  `bioma`           VARCHAR(100)  DEFAULT NULL,</w:t>
      </w:r>
    </w:p>
    <w:p>
      <w:pPr>
        <w:spacing w:after="0" w:before="0"/>
        <w:ind w:left="567"/>
      </w:pPr>
      <w:r>
        <w:rPr>
          <w:rFonts w:ascii="Courier New" w:hAnsi="Courier New"/>
          <w:sz w:val="18"/>
        </w:rPr>
        <w:t xml:space="preserve">  `especialista_id` INT(11)       NOT NULL,</w:t>
      </w:r>
    </w:p>
    <w:p>
      <w:pPr>
        <w:spacing w:after="0" w:before="0"/>
        <w:ind w:left="567"/>
      </w:pPr>
      <w:r>
        <w:rPr>
          <w:rFonts w:ascii="Courier New" w:hAnsi="Courier New"/>
          <w:sz w:val="18"/>
        </w:rPr>
        <w:t xml:space="preserve">  `cadastrado_por`  INT(11)       NOT NULL,</w:t>
      </w:r>
    </w:p>
    <w:p>
      <w:pPr>
        <w:spacing w:after="0" w:before="0"/>
        <w:ind w:left="567"/>
      </w:pPr>
      <w:r>
        <w:rPr>
          <w:rFonts w:ascii="Courier New" w:hAnsi="Courier New"/>
          <w:sz w:val="18"/>
        </w:rPr>
        <w:t xml:space="preserve">  `status`          ENUM('aguardando_revisao','aprovado','rejeitado')</w:t>
      </w:r>
    </w:p>
    <w:p>
      <w:pPr>
        <w:spacing w:after="0" w:before="0"/>
        <w:ind w:left="567"/>
      </w:pPr>
      <w:r>
        <w:rPr>
          <w:rFonts w:ascii="Courier New" w:hAnsi="Courier New"/>
          <w:sz w:val="18"/>
        </w:rPr>
        <w:t xml:space="preserve">                    NOT NULL DEFAULT 'aguardando_revisao',</w:t>
      </w:r>
    </w:p>
    <w:p>
      <w:pPr>
        <w:spacing w:after="0" w:before="0"/>
        <w:ind w:left="567"/>
      </w:pPr>
      <w:r>
        <w:rPr>
          <w:rFonts w:ascii="Courier New" w:hAnsi="Courier New"/>
          <w:sz w:val="18"/>
        </w:rPr>
        <w:t xml:space="preserve">  `data_cadastro`   DATETIME      NOT NULL DEFAULT CURRENT_TIMESTAMP(),</w:t>
      </w:r>
    </w:p>
    <w:p>
      <w:pPr>
        <w:spacing w:after="0" w:before="0"/>
        <w:ind w:left="567"/>
      </w:pPr>
      <w:r>
        <w:rPr>
          <w:rFonts w:ascii="Courier New" w:hAnsi="Courier New"/>
          <w:sz w:val="18"/>
        </w:rPr>
        <w:t xml:space="preserve">  `data_revisao`    DATETIME      DEFAULT NULL,</w:t>
      </w:r>
    </w:p>
    <w:p>
      <w:pPr>
        <w:spacing w:after="0" w:before="0"/>
        <w:ind w:left="567"/>
      </w:pPr>
      <w:r>
        <w:rPr>
          <w:rFonts w:ascii="Courier New" w:hAnsi="Courier New"/>
          <w:sz w:val="18"/>
        </w:rPr>
        <w:t xml:space="preserve">  `motivo_rejeicao` TEXT          DEFAULT NULL,</w:t>
      </w:r>
    </w:p>
    <w:p>
      <w:pPr>
        <w:spacing w:after="0" w:before="0"/>
        <w:ind w:left="567"/>
      </w:pPr>
      <w:r>
        <w:rPr>
          <w:rFonts w:ascii="Courier New" w:hAnsi="Courier New"/>
          <w:sz w:val="18"/>
        </w:rPr>
        <w:t xml:space="preserve">  PRIMARY KEY (`id`),</w:t>
      </w:r>
    </w:p>
    <w:p>
      <w:pPr>
        <w:spacing w:after="0" w:before="0"/>
        <w:ind w:left="567"/>
      </w:pPr>
      <w:r>
        <w:rPr>
          <w:rFonts w:ascii="Courier New" w:hAnsi="Courier New"/>
          <w:sz w:val="18"/>
        </w:rPr>
        <w:t xml:space="preserve">  UNIQUE KEY `uq_codigo` (`codigo`),</w:t>
      </w:r>
    </w:p>
    <w:p>
      <w:pPr>
        <w:spacing w:after="0" w:before="0"/>
        <w:ind w:left="567"/>
      </w:pPr>
      <w:r>
        <w:rPr>
          <w:rFonts w:ascii="Courier New" w:hAnsi="Courier New"/>
          <w:sz w:val="18"/>
        </w:rPr>
        <w:t xml:space="preserve">  CONSTRAINT `fk_exemplar_especie`</w:t>
      </w:r>
    </w:p>
    <w:p>
      <w:pPr>
        <w:spacing w:after="0" w:before="0"/>
        <w:ind w:left="567"/>
      </w:pPr>
      <w:r>
        <w:rPr>
          <w:rFonts w:ascii="Courier New" w:hAnsi="Courier New"/>
          <w:sz w:val="18"/>
        </w:rPr>
        <w:t xml:space="preserve">    FOREIGN KEY (`especie_id`) REFERENCES `especies_administrativo`(`id`)</w:t>
      </w:r>
    </w:p>
    <w:p>
      <w:pPr>
        <w:spacing w:after="0" w:before="0"/>
        <w:ind w:left="567"/>
      </w:pPr>
      <w:r>
        <w:rPr>
          <w:rFonts w:ascii="Courier New" w:hAnsi="Courier New"/>
          <w:sz w:val="18"/>
        </w:rPr>
        <w:t xml:space="preserve">    ON DELETE CASCADE,</w:t>
      </w:r>
    </w:p>
    <w:p>
      <w:pPr>
        <w:spacing w:after="0" w:before="0"/>
        <w:ind w:left="567"/>
      </w:pPr>
      <w:r>
        <w:rPr>
          <w:rFonts w:ascii="Courier New" w:hAnsi="Courier New"/>
          <w:sz w:val="18"/>
        </w:rPr>
        <w:t xml:space="preserve">  CONSTRAINT `fk_exemplar_especialista`</w:t>
      </w:r>
    </w:p>
    <w:p>
      <w:pPr>
        <w:spacing w:after="0" w:before="0"/>
        <w:ind w:left="567"/>
      </w:pPr>
      <w:r>
        <w:rPr>
          <w:rFonts w:ascii="Courier New" w:hAnsi="Courier New"/>
          <w:sz w:val="18"/>
        </w:rPr>
        <w:t xml:space="preserve">    FOREIGN KEY (`especialista_id`) REFERENCES `usuarios`(`id`),</w:t>
      </w:r>
    </w:p>
    <w:p>
      <w:pPr>
        <w:spacing w:after="0" w:before="0"/>
        <w:ind w:left="567"/>
      </w:pPr>
      <w:r>
        <w:rPr>
          <w:rFonts w:ascii="Courier New" w:hAnsi="Courier New"/>
          <w:sz w:val="18"/>
        </w:rPr>
        <w:t xml:space="preserve">  CONSTRAINT `fk_exemplar_cadastrador`</w:t>
      </w:r>
    </w:p>
    <w:p>
      <w:pPr>
        <w:spacing w:after="0" w:before="0"/>
        <w:ind w:left="567"/>
      </w:pPr>
      <w:r>
        <w:rPr>
          <w:rFonts w:ascii="Courier New" w:hAnsi="Courier New"/>
          <w:sz w:val="18"/>
        </w:rPr>
        <w:t xml:space="preserve">    FOREIGN KEY (`cadastrado_por`)  REFERENCES `usuarios`(`id`)</w:t>
      </w:r>
    </w:p>
    <w:p>
      <w:pPr>
        <w:spacing w:after="0" w:before="0"/>
        <w:ind w:left="567"/>
      </w:pPr>
      <w:r>
        <w:rPr>
          <w:rFonts w:ascii="Courier New" w:hAnsi="Courier New"/>
          <w:sz w:val="18"/>
        </w:rPr>
        <w:t>) ENGINE=InnoDB DEFAULT CHARSET=utf8mb4;</w:t>
      </w:r>
    </w:p>
    <w:p/>
    <w:p>
      <w:pPr>
        <w:spacing w:before="120" w:after="60"/>
      </w:pPr>
      <w:r>
        <w:rPr>
          <w:rFonts w:ascii="Arial" w:hAnsi="Arial"/>
          <w:b/>
          <w:sz w:val="22"/>
        </w:rPr>
        <w:t>DML — Inserção de dados</w:t>
      </w:r>
    </w:p>
    <w:p>
      <w:pPr>
        <w:spacing w:after="40" w:before="0"/>
        <w:jc w:val="both"/>
      </w:pPr>
      <w:r>
        <w:rPr>
          <w:rFonts w:ascii="Arial" w:hAnsi="Arial"/>
          <w:b w:val="0"/>
          <w:i w:val="0"/>
          <w:sz w:val="24"/>
        </w:rPr>
        <w:t>Cadastro de espécies do Cerrado:</w:t>
      </w:r>
    </w:p>
    <w:p>
      <w:pPr>
        <w:spacing w:after="0" w:before="0"/>
        <w:ind w:left="567"/>
      </w:pPr>
      <w:r>
        <w:rPr>
          <w:rFonts w:ascii="Courier New" w:hAnsi="Courier New"/>
          <w:sz w:val="18"/>
        </w:rPr>
        <w:t>INSERT INTO `especies_administrativo` (nome_cientifico, status, prioridade)</w:t>
      </w:r>
    </w:p>
    <w:p>
      <w:pPr>
        <w:spacing w:after="0" w:before="0"/>
        <w:ind w:left="567"/>
      </w:pPr>
      <w:r>
        <w:rPr>
          <w:rFonts w:ascii="Courier New" w:hAnsi="Courier New"/>
          <w:sz w:val="18"/>
        </w:rPr>
        <w:t>VALUES</w:t>
      </w:r>
    </w:p>
    <w:p>
      <w:pPr>
        <w:spacing w:after="0" w:before="0"/>
        <w:ind w:left="567"/>
      </w:pPr>
      <w:r>
        <w:rPr>
          <w:rFonts w:ascii="Courier New" w:hAnsi="Courier New"/>
          <w:sz w:val="18"/>
        </w:rPr>
        <w:t xml:space="preserve">  ('Caryocar brasiliense',          'sem_dados', 'alta'),   -- pequizeiro</w:t>
      </w:r>
    </w:p>
    <w:p>
      <w:pPr>
        <w:spacing w:after="0" w:before="0"/>
        <w:ind w:left="567"/>
      </w:pPr>
      <w:r>
        <w:rPr>
          <w:rFonts w:ascii="Courier New" w:hAnsi="Courier New"/>
          <w:sz w:val="18"/>
        </w:rPr>
        <w:t xml:space="preserve">  ('Handroanthus albus',            'sem_dados', 'alta'),   -- ipê-amarelo</w:t>
      </w:r>
    </w:p>
    <w:p>
      <w:pPr>
        <w:spacing w:after="0" w:before="0"/>
        <w:ind w:left="567"/>
      </w:pPr>
      <w:r>
        <w:rPr>
          <w:rFonts w:ascii="Courier New" w:hAnsi="Courier New"/>
          <w:sz w:val="18"/>
        </w:rPr>
        <w:t xml:space="preserve">  ('Mauritia flexuosa',             'sem_dados', 'media'),  -- buriti</w:t>
      </w:r>
    </w:p>
    <w:p>
      <w:pPr>
        <w:spacing w:after="0" w:before="0"/>
        <w:ind w:left="567"/>
      </w:pPr>
      <w:r>
        <w:rPr>
          <w:rFonts w:ascii="Courier New" w:hAnsi="Courier New"/>
          <w:sz w:val="18"/>
        </w:rPr>
        <w:t xml:space="preserve">  ('Stryphnodendron adstringens',   'sem_dados', 'media');  -- barbatimão</w:t>
      </w:r>
    </w:p>
    <w:p/>
    <w:p>
      <w:pPr>
        <w:spacing w:after="40" w:before="0"/>
        <w:jc w:val="both"/>
      </w:pPr>
      <w:r>
        <w:rPr>
          <w:rFonts w:ascii="Arial" w:hAnsi="Arial"/>
          <w:b w:val="0"/>
          <w:i w:val="0"/>
          <w:sz w:val="24"/>
        </w:rPr>
        <w:t>Registro de exemplar coletado em campo:</w:t>
      </w:r>
    </w:p>
    <w:p>
      <w:pPr>
        <w:spacing w:after="0" w:before="0"/>
        <w:ind w:left="567"/>
      </w:pPr>
      <w:r>
        <w:rPr>
          <w:rFonts w:ascii="Courier New" w:hAnsi="Courier New"/>
          <w:sz w:val="18"/>
        </w:rPr>
        <w:t>INSERT INTO `exemplares`</w:t>
      </w:r>
    </w:p>
    <w:p>
      <w:pPr>
        <w:spacing w:after="0" w:before="0"/>
        <w:ind w:left="567"/>
      </w:pPr>
      <w:r>
        <w:rPr>
          <w:rFonts w:ascii="Courier New" w:hAnsi="Courier New"/>
          <w:sz w:val="18"/>
        </w:rPr>
        <w:t xml:space="preserve">  (codigo, especie_id, numero_etiqueta, latitude, longitude,</w:t>
      </w:r>
    </w:p>
    <w:p>
      <w:pPr>
        <w:spacing w:after="0" w:before="0"/>
        <w:ind w:left="567"/>
      </w:pPr>
      <w:r>
        <w:rPr>
          <w:rFonts w:ascii="Courier New" w:hAnsi="Courier New"/>
          <w:sz w:val="18"/>
        </w:rPr>
        <w:t xml:space="preserve">   cidade, estado, bioma, descricao_local, especialista_id, cadastrado_por)</w:t>
      </w:r>
    </w:p>
    <w:p>
      <w:pPr>
        <w:spacing w:after="0" w:before="0"/>
        <w:ind w:left="567"/>
      </w:pPr>
      <w:r>
        <w:rPr>
          <w:rFonts w:ascii="Courier New" w:hAnsi="Courier New"/>
          <w:sz w:val="18"/>
        </w:rPr>
        <w:t>VALUES</w:t>
      </w:r>
    </w:p>
    <w:p>
      <w:pPr>
        <w:spacing w:after="0" w:before="0"/>
        <w:ind w:left="567"/>
      </w:pPr>
      <w:r>
        <w:rPr>
          <w:rFonts w:ascii="Courier New" w:hAnsi="Courier New"/>
          <w:sz w:val="18"/>
        </w:rPr>
        <w:t xml:space="preserve">  ('KT001', 1, 'ETQ-047',</w:t>
      </w:r>
    </w:p>
    <w:p>
      <w:pPr>
        <w:spacing w:after="0" w:before="0"/>
        <w:ind w:left="567"/>
      </w:pPr>
      <w:r>
        <w:rPr>
          <w:rFonts w:ascii="Courier New" w:hAnsi="Courier New"/>
          <w:sz w:val="18"/>
        </w:rPr>
        <w:t xml:space="preserve">   -20.48290500, -54.61520000,</w:t>
      </w:r>
    </w:p>
    <w:p>
      <w:pPr>
        <w:spacing w:after="0" w:before="0"/>
        <w:ind w:left="567"/>
      </w:pPr>
      <w:r>
        <w:rPr>
          <w:rFonts w:ascii="Courier New" w:hAnsi="Courier New"/>
          <w:sz w:val="18"/>
        </w:rPr>
        <w:t xml:space="preserve">   'Campo Grande', 'MS', 'Cerrado',</w:t>
      </w:r>
    </w:p>
    <w:p>
      <w:pPr>
        <w:spacing w:after="0" w:before="0"/>
        <w:ind w:left="567"/>
      </w:pPr>
      <w:r>
        <w:rPr>
          <w:rFonts w:ascii="Courier New" w:hAnsi="Courier New"/>
          <w:sz w:val="18"/>
        </w:rPr>
        <w:t xml:space="preserve">   'Margem do córrego Segredo, árvore isolada em área de cerradão',</w:t>
      </w:r>
    </w:p>
    <w:p>
      <w:pPr>
        <w:spacing w:after="0" w:before="0"/>
        <w:ind w:left="567"/>
      </w:pPr>
      <w:r>
        <w:rPr>
          <w:rFonts w:ascii="Courier New" w:hAnsi="Courier New"/>
          <w:sz w:val="18"/>
        </w:rPr>
        <w:t xml:space="preserve">   2, 3);</w:t>
      </w:r>
    </w:p>
    <w:p/>
    <w:p>
      <w:pPr>
        <w:spacing w:before="120" w:after="60"/>
      </w:pPr>
      <w:r>
        <w:rPr>
          <w:rFonts w:ascii="Arial" w:hAnsi="Arial"/>
          <w:b/>
          <w:sz w:val="22"/>
        </w:rPr>
        <w:t>DML — Atualização de dados</w:t>
      </w:r>
    </w:p>
    <w:p>
      <w:pPr>
        <w:spacing w:after="40" w:before="0"/>
        <w:jc w:val="both"/>
      </w:pPr>
      <w:r>
        <w:rPr>
          <w:rFonts w:ascii="Arial" w:hAnsi="Arial"/>
          <w:b w:val="0"/>
          <w:i w:val="0"/>
          <w:sz w:val="24"/>
        </w:rPr>
        <w:t>Aprovação de exemplar pelo especialista:</w:t>
      </w:r>
    </w:p>
    <w:p>
      <w:pPr>
        <w:spacing w:after="0" w:before="0"/>
        <w:ind w:left="567"/>
      </w:pPr>
      <w:r>
        <w:rPr>
          <w:rFonts w:ascii="Courier New" w:hAnsi="Courier New"/>
          <w:sz w:val="18"/>
        </w:rPr>
        <w:t>UPDATE `exemplares`</w:t>
      </w:r>
    </w:p>
    <w:p>
      <w:pPr>
        <w:spacing w:after="0" w:before="0"/>
        <w:ind w:left="567"/>
      </w:pPr>
      <w:r>
        <w:rPr>
          <w:rFonts w:ascii="Courier New" w:hAnsi="Courier New"/>
          <w:sz w:val="18"/>
        </w:rPr>
        <w:t>SET   status       = 'aprovado',</w:t>
      </w:r>
    </w:p>
    <w:p>
      <w:pPr>
        <w:spacing w:after="0" w:before="0"/>
        <w:ind w:left="567"/>
      </w:pPr>
      <w:r>
        <w:rPr>
          <w:rFonts w:ascii="Courier New" w:hAnsi="Courier New"/>
          <w:sz w:val="18"/>
        </w:rPr>
        <w:t xml:space="preserve">      data_revisao = NOW()</w:t>
      </w:r>
    </w:p>
    <w:p>
      <w:pPr>
        <w:spacing w:after="0" w:before="0"/>
        <w:ind w:left="567"/>
      </w:pPr>
      <w:r>
        <w:rPr>
          <w:rFonts w:ascii="Courier New" w:hAnsi="Courier New"/>
          <w:sz w:val="18"/>
        </w:rPr>
        <w:t>WHERE id = 1</w:t>
      </w:r>
    </w:p>
    <w:p>
      <w:pPr>
        <w:spacing w:after="0" w:before="0"/>
        <w:ind w:left="567"/>
      </w:pPr>
      <w:r>
        <w:rPr>
          <w:rFonts w:ascii="Courier New" w:hAnsi="Courier New"/>
          <w:sz w:val="18"/>
        </w:rPr>
        <w:t xml:space="preserve">  AND especialista_id = 2;</w:t>
      </w:r>
    </w:p>
    <w:p/>
    <w:p>
      <w:pPr>
        <w:spacing w:after="40" w:before="0"/>
        <w:jc w:val="both"/>
      </w:pPr>
      <w:r>
        <w:rPr>
          <w:rFonts w:ascii="Arial" w:hAnsi="Arial"/>
          <w:b w:val="0"/>
          <w:i w:val="0"/>
          <w:sz w:val="24"/>
        </w:rPr>
        <w:t>Avanço do status da espécie após descrição completa:</w:t>
      </w:r>
    </w:p>
    <w:p>
      <w:pPr>
        <w:spacing w:after="0" w:before="0"/>
        <w:ind w:left="567"/>
      </w:pPr>
      <w:r>
        <w:rPr>
          <w:rFonts w:ascii="Courier New" w:hAnsi="Courier New"/>
          <w:sz w:val="18"/>
        </w:rPr>
        <w:t>UPDATE `especies_administrativo`</w:t>
      </w:r>
    </w:p>
    <w:p>
      <w:pPr>
        <w:spacing w:after="0" w:before="0"/>
        <w:ind w:left="567"/>
      </w:pPr>
      <w:r>
        <w:rPr>
          <w:rFonts w:ascii="Courier New" w:hAnsi="Courier New"/>
          <w:sz w:val="18"/>
        </w:rPr>
        <w:t>SET   status            = 'descrita',</w:t>
      </w:r>
    </w:p>
    <w:p>
      <w:pPr>
        <w:spacing w:after="0" w:before="0"/>
        <w:ind w:left="567"/>
      </w:pPr>
      <w:r>
        <w:rPr>
          <w:rFonts w:ascii="Courier New" w:hAnsi="Courier New"/>
          <w:sz w:val="18"/>
        </w:rPr>
        <w:t xml:space="preserve">      data_descrita     = NOW(),</w:t>
      </w:r>
    </w:p>
    <w:p>
      <w:pPr>
        <w:spacing w:after="0" w:before="0"/>
        <w:ind w:left="567"/>
      </w:pPr>
      <w:r>
        <w:rPr>
          <w:rFonts w:ascii="Courier New" w:hAnsi="Courier New"/>
          <w:sz w:val="18"/>
        </w:rPr>
        <w:t xml:space="preserve">      autor_descrita_id = 3</w:t>
      </w:r>
    </w:p>
    <w:p>
      <w:pPr>
        <w:spacing w:after="0" w:before="0"/>
        <w:ind w:left="567"/>
      </w:pPr>
      <w:r>
        <w:rPr>
          <w:rFonts w:ascii="Courier New" w:hAnsi="Courier New"/>
          <w:sz w:val="18"/>
        </w:rPr>
        <w:t>WHERE id = 1</w:t>
      </w:r>
    </w:p>
    <w:p>
      <w:pPr>
        <w:spacing w:after="0" w:before="0"/>
        <w:ind w:left="567"/>
      </w:pPr>
      <w:r>
        <w:rPr>
          <w:rFonts w:ascii="Courier New" w:hAnsi="Courier New"/>
          <w:sz w:val="18"/>
        </w:rPr>
        <w:t xml:space="preserve">  AND status = 'dados_internet';</w:t>
      </w:r>
    </w:p>
    <w:p/>
    <w:p>
      <w:pPr>
        <w:spacing w:before="120" w:after="60"/>
      </w:pPr>
      <w:r>
        <w:rPr>
          <w:rFonts w:ascii="Arial" w:hAnsi="Arial"/>
          <w:b/>
          <w:sz w:val="22"/>
        </w:rPr>
        <w:t>DML — Remoção de dados</w:t>
      </w:r>
    </w:p>
    <w:p>
      <w:pPr>
        <w:spacing w:after="40" w:before="0"/>
        <w:jc w:val="both"/>
      </w:pPr>
      <w:r>
        <w:rPr>
          <w:rFonts w:ascii="Arial" w:hAnsi="Arial"/>
          <w:b w:val="0"/>
          <w:i w:val="0"/>
          <w:sz w:val="24"/>
        </w:rPr>
        <w:t>Limpeza de tokens de senha expirados:</w:t>
      </w:r>
    </w:p>
    <w:p>
      <w:pPr>
        <w:spacing w:after="0" w:before="0"/>
        <w:ind w:left="567"/>
      </w:pPr>
      <w:r>
        <w:rPr>
          <w:rFonts w:ascii="Courier New" w:hAnsi="Courier New"/>
          <w:sz w:val="18"/>
        </w:rPr>
        <w:t>DELETE FROM `tokens_recuperacao_senha`</w:t>
      </w:r>
    </w:p>
    <w:p>
      <w:pPr>
        <w:spacing w:after="0" w:before="0"/>
        <w:ind w:left="567"/>
      </w:pPr>
      <w:r>
        <w:rPr>
          <w:rFonts w:ascii="Courier New" w:hAnsi="Courier New"/>
          <w:sz w:val="18"/>
        </w:rPr>
        <w:t>WHERE expira_em &lt; NOW()</w:t>
      </w:r>
    </w:p>
    <w:p>
      <w:pPr>
        <w:spacing w:after="0" w:before="0"/>
        <w:ind w:left="567"/>
      </w:pPr>
      <w:r>
        <w:rPr>
          <w:rFonts w:ascii="Courier New" w:hAnsi="Courier New"/>
          <w:sz w:val="18"/>
        </w:rPr>
        <w:t xml:space="preserve">   OR usado = 1;</w:t>
      </w:r>
    </w:p>
    <w:p/>
    <w:p>
      <w:pPr>
        <w:spacing w:after="40" w:before="0"/>
        <w:jc w:val="both"/>
      </w:pPr>
      <w:r>
        <w:rPr>
          <w:rFonts w:ascii="Arial" w:hAnsi="Arial"/>
          <w:b w:val="0"/>
          <w:i w:val="0"/>
          <w:sz w:val="24"/>
        </w:rPr>
        <w:t>Limpeza de tentativas de login antigas (janela de 1 hora):</w:t>
      </w:r>
    </w:p>
    <w:p>
      <w:pPr>
        <w:spacing w:after="0" w:before="0"/>
        <w:ind w:left="567"/>
      </w:pPr>
      <w:r>
        <w:rPr>
          <w:rFonts w:ascii="Courier New" w:hAnsi="Courier New"/>
          <w:sz w:val="18"/>
        </w:rPr>
        <w:t>DELETE FROM `tentativas_login`</w:t>
      </w:r>
    </w:p>
    <w:p>
      <w:pPr>
        <w:spacing w:after="0" w:before="0"/>
        <w:ind w:left="567"/>
      </w:pPr>
      <w:r>
        <w:rPr>
          <w:rFonts w:ascii="Courier New" w:hAnsi="Courier New"/>
          <w:sz w:val="18"/>
        </w:rPr>
        <w:t>WHERE criado_em &lt; DATE_SUB(NOW(), INTERVAL 1 HOUR);</w:t>
      </w:r>
    </w:p>
    <w:p/>
    <w:p>
      <w:pPr>
        <w:spacing w:before="120" w:after="60"/>
      </w:pPr>
      <w:r>
        <w:rPr>
          <w:rFonts w:ascii="Arial" w:hAnsi="Arial"/>
          <w:b/>
          <w:sz w:val="22"/>
        </w:rPr>
        <w:t>DML — Consultas SQL</w:t>
      </w:r>
    </w:p>
    <w:p>
      <w:pPr>
        <w:spacing w:after="40" w:before="0"/>
        <w:jc w:val="both"/>
      </w:pPr>
      <w:r>
        <w:rPr>
          <w:rFonts w:ascii="Arial" w:hAnsi="Arial"/>
          <w:b w:val="0"/>
          <w:i w:val="0"/>
          <w:sz w:val="24"/>
        </w:rPr>
        <w:t>Total de imagens por espécie, agrupadas por status:</w:t>
      </w:r>
    </w:p>
    <w:p>
      <w:pPr>
        <w:spacing w:after="0" w:before="0"/>
        <w:ind w:left="567"/>
      </w:pPr>
      <w:r>
        <w:rPr>
          <w:rFonts w:ascii="Courier New" w:hAnsi="Courier New"/>
          <w:sz w:val="18"/>
        </w:rPr>
        <w:t>SELECT</w:t>
      </w:r>
    </w:p>
    <w:p>
      <w:pPr>
        <w:spacing w:after="0" w:before="0"/>
        <w:ind w:left="567"/>
      </w:pPr>
      <w:r>
        <w:rPr>
          <w:rFonts w:ascii="Courier New" w:hAnsi="Courier New"/>
          <w:sz w:val="18"/>
        </w:rPr>
        <w:t xml:space="preserve">  ea.nome_cientifico,</w:t>
      </w:r>
    </w:p>
    <w:p>
      <w:pPr>
        <w:spacing w:after="0" w:before="0"/>
        <w:ind w:left="567"/>
      </w:pPr>
      <w:r>
        <w:rPr>
          <w:rFonts w:ascii="Courier New" w:hAnsi="Courier New"/>
          <w:sz w:val="18"/>
        </w:rPr>
        <w:t xml:space="preserve">  ea.status,</w:t>
      </w:r>
    </w:p>
    <w:p>
      <w:pPr>
        <w:spacing w:after="0" w:before="0"/>
        <w:ind w:left="567"/>
      </w:pPr>
      <w:r>
        <w:rPr>
          <w:rFonts w:ascii="Courier New" w:hAnsi="Courier New"/>
          <w:sz w:val="18"/>
        </w:rPr>
        <w:t xml:space="preserve">  COUNT(ei.id)                    AS total_imagens,</w:t>
      </w:r>
    </w:p>
    <w:p>
      <w:pPr>
        <w:spacing w:after="0" w:before="0"/>
        <w:ind w:left="567"/>
      </w:pPr>
      <w:r>
        <w:rPr>
          <w:rFonts w:ascii="Courier New" w:hAnsi="Courier New"/>
          <w:sz w:val="18"/>
        </w:rPr>
        <w:t xml:space="preserve">  COUNT(DISTINCT ei.parte_planta) AS partes_distintas,</w:t>
      </w:r>
    </w:p>
    <w:p>
      <w:pPr>
        <w:spacing w:after="0" w:before="0"/>
        <w:ind w:left="567"/>
      </w:pPr>
      <w:r>
        <w:rPr>
          <w:rFonts w:ascii="Courier New" w:hAnsi="Courier New"/>
          <w:sz w:val="18"/>
        </w:rPr>
        <w:t xml:space="preserve">  SUM(ei.status_validacao = 'aprovado') AS imagens_aprovadas</w:t>
      </w:r>
    </w:p>
    <w:p>
      <w:pPr>
        <w:spacing w:after="0" w:before="0"/>
        <w:ind w:left="567"/>
      </w:pPr>
      <w:r>
        <w:rPr>
          <w:rFonts w:ascii="Courier New" w:hAnsi="Courier New"/>
          <w:sz w:val="18"/>
        </w:rPr>
        <w:t>FROM especies_administrativo ea</w:t>
      </w:r>
    </w:p>
    <w:p>
      <w:pPr>
        <w:spacing w:after="0" w:before="0"/>
        <w:ind w:left="567"/>
      </w:pPr>
      <w:r>
        <w:rPr>
          <w:rFonts w:ascii="Courier New" w:hAnsi="Courier New"/>
          <w:sz w:val="18"/>
        </w:rPr>
        <w:t>LEFT JOIN especies_imagens ei ON ei.especie_id = ea.id</w:t>
      </w:r>
    </w:p>
    <w:p>
      <w:pPr>
        <w:spacing w:after="0" w:before="0"/>
        <w:ind w:left="567"/>
      </w:pPr>
      <w:r>
        <w:rPr>
          <w:rFonts w:ascii="Courier New" w:hAnsi="Courier New"/>
          <w:sz w:val="18"/>
        </w:rPr>
        <w:t>GROUP BY ea.id, ea.nome_cientifico, ea.status</w:t>
      </w:r>
    </w:p>
    <w:p>
      <w:pPr>
        <w:spacing w:after="0" w:before="0"/>
        <w:ind w:left="567"/>
      </w:pPr>
      <w:r>
        <w:rPr>
          <w:rFonts w:ascii="Courier New" w:hAnsi="Courier New"/>
          <w:sz w:val="18"/>
        </w:rPr>
        <w:t>ORDER BY partes_distintas DESC;</w:t>
      </w:r>
    </w:p>
    <w:p/>
    <w:p>
      <w:pPr>
        <w:spacing w:after="40" w:before="0"/>
        <w:jc w:val="both"/>
      </w:pPr>
      <w:r>
        <w:rPr>
          <w:rFonts w:ascii="Arial" w:hAnsi="Arial"/>
          <w:b w:val="0"/>
          <w:i w:val="0"/>
          <w:sz w:val="24"/>
        </w:rPr>
        <w:t>Exemplares aguardando revisão com dados do especialista:</w:t>
      </w:r>
    </w:p>
    <w:p>
      <w:pPr>
        <w:spacing w:after="0" w:before="0"/>
        <w:ind w:left="567"/>
      </w:pPr>
      <w:r>
        <w:rPr>
          <w:rFonts w:ascii="Courier New" w:hAnsi="Courier New"/>
          <w:sz w:val="18"/>
        </w:rPr>
        <w:t>SELECT</w:t>
      </w:r>
    </w:p>
    <w:p>
      <w:pPr>
        <w:spacing w:after="0" w:before="0"/>
        <w:ind w:left="567"/>
      </w:pPr>
      <w:r>
        <w:rPr>
          <w:rFonts w:ascii="Courier New" w:hAnsi="Courier New"/>
          <w:sz w:val="18"/>
        </w:rPr>
        <w:t xml:space="preserve">  e.codigo,</w:t>
      </w:r>
    </w:p>
    <w:p>
      <w:pPr>
        <w:spacing w:after="0" w:before="0"/>
        <w:ind w:left="567"/>
      </w:pPr>
      <w:r>
        <w:rPr>
          <w:rFonts w:ascii="Courier New" w:hAnsi="Courier New"/>
          <w:sz w:val="18"/>
        </w:rPr>
        <w:t xml:space="preserve">  ea.nome_cientifico,</w:t>
      </w:r>
    </w:p>
    <w:p>
      <w:pPr>
        <w:spacing w:after="0" w:before="0"/>
        <w:ind w:left="567"/>
      </w:pPr>
      <w:r>
        <w:rPr>
          <w:rFonts w:ascii="Courier New" w:hAnsi="Courier New"/>
          <w:sz w:val="18"/>
        </w:rPr>
        <w:t xml:space="preserve">  e.cidade, e.estado, e.bioma,</w:t>
      </w:r>
    </w:p>
    <w:p>
      <w:pPr>
        <w:spacing w:after="0" w:before="0"/>
        <w:ind w:left="567"/>
      </w:pPr>
      <w:r>
        <w:rPr>
          <w:rFonts w:ascii="Courier New" w:hAnsi="Courier New"/>
          <w:sz w:val="18"/>
        </w:rPr>
        <w:t xml:space="preserve">  e.data_cadastro,</w:t>
      </w:r>
    </w:p>
    <w:p>
      <w:pPr>
        <w:spacing w:after="0" w:before="0"/>
        <w:ind w:left="567"/>
      </w:pPr>
      <w:r>
        <w:rPr>
          <w:rFonts w:ascii="Courier New" w:hAnsi="Courier New"/>
          <w:sz w:val="18"/>
        </w:rPr>
        <w:t xml:space="preserve">  u_esp.nome AS especialista,</w:t>
      </w:r>
    </w:p>
    <w:p>
      <w:pPr>
        <w:spacing w:after="0" w:before="0"/>
        <w:ind w:left="567"/>
      </w:pPr>
      <w:r>
        <w:rPr>
          <w:rFonts w:ascii="Courier New" w:hAnsi="Courier New"/>
          <w:sz w:val="18"/>
        </w:rPr>
        <w:t xml:space="preserve">  u_col.nome AS coletado_por</w:t>
      </w:r>
    </w:p>
    <w:p>
      <w:pPr>
        <w:spacing w:after="0" w:before="0"/>
        <w:ind w:left="567"/>
      </w:pPr>
      <w:r>
        <w:rPr>
          <w:rFonts w:ascii="Courier New" w:hAnsi="Courier New"/>
          <w:sz w:val="18"/>
        </w:rPr>
        <w:t>FROM exemplares e</w:t>
      </w:r>
    </w:p>
    <w:p>
      <w:pPr>
        <w:spacing w:after="0" w:before="0"/>
        <w:ind w:left="567"/>
      </w:pPr>
      <w:r>
        <w:rPr>
          <w:rFonts w:ascii="Courier New" w:hAnsi="Courier New"/>
          <w:sz w:val="18"/>
        </w:rPr>
        <w:t>JOIN especies_administrativo ea ON ea.id = e.especie_id</w:t>
      </w:r>
    </w:p>
    <w:p>
      <w:pPr>
        <w:spacing w:after="0" w:before="0"/>
        <w:ind w:left="567"/>
      </w:pPr>
      <w:r>
        <w:rPr>
          <w:rFonts w:ascii="Courier New" w:hAnsi="Courier New"/>
          <w:sz w:val="18"/>
        </w:rPr>
        <w:t>JOIN usuarios u_esp ON u_esp.id = e.especialista_id</w:t>
      </w:r>
    </w:p>
    <w:p>
      <w:pPr>
        <w:spacing w:after="0" w:before="0"/>
        <w:ind w:left="567"/>
      </w:pPr>
      <w:r>
        <w:rPr>
          <w:rFonts w:ascii="Courier New" w:hAnsi="Courier New"/>
          <w:sz w:val="18"/>
        </w:rPr>
        <w:t>JOIN usuarios u_col ON u_col.id = e.cadastrado_por</w:t>
      </w:r>
    </w:p>
    <w:p>
      <w:pPr>
        <w:spacing w:after="0" w:before="0"/>
        <w:ind w:left="567"/>
      </w:pPr>
      <w:r>
        <w:rPr>
          <w:rFonts w:ascii="Courier New" w:hAnsi="Courier New"/>
          <w:sz w:val="18"/>
        </w:rPr>
        <w:t>WHERE e.status = 'aguardando_revisao'</w:t>
      </w:r>
    </w:p>
    <w:p>
      <w:pPr>
        <w:spacing w:after="0" w:before="0"/>
        <w:ind w:left="567"/>
      </w:pPr>
      <w:r>
        <w:rPr>
          <w:rFonts w:ascii="Courier New" w:hAnsi="Courier New"/>
          <w:sz w:val="18"/>
        </w:rPr>
        <w:t>ORDER BY e.data_cadastro ASC;</w:t>
      </w:r>
    </w:p>
    <w:p/>
    <w:p>
      <w:pPr>
        <w:spacing w:after="40" w:before="0"/>
        <w:jc w:val="both"/>
      </w:pPr>
      <w:r>
        <w:rPr>
          <w:rFonts w:ascii="Arial" w:hAnsi="Arial"/>
          <w:b w:val="0"/>
          <w:i w:val="0"/>
          <w:sz w:val="24"/>
        </w:rPr>
        <w:t>Histórico completo de alterações de uma espécie:</w:t>
      </w:r>
    </w:p>
    <w:p>
      <w:pPr>
        <w:spacing w:after="0" w:before="0"/>
        <w:ind w:left="567"/>
      </w:pPr>
      <w:r>
        <w:rPr>
          <w:rFonts w:ascii="Courier New" w:hAnsi="Courier New"/>
          <w:sz w:val="18"/>
        </w:rPr>
        <w:t>SELECT</w:t>
      </w:r>
    </w:p>
    <w:p>
      <w:pPr>
        <w:spacing w:after="0" w:before="0"/>
        <w:ind w:left="567"/>
      </w:pPr>
      <w:r>
        <w:rPr>
          <w:rFonts w:ascii="Courier New" w:hAnsi="Courier New"/>
          <w:sz w:val="18"/>
        </w:rPr>
        <w:t xml:space="preserve">  ha.data_alteracao,</w:t>
      </w:r>
    </w:p>
    <w:p>
      <w:pPr>
        <w:spacing w:after="0" w:before="0"/>
        <w:ind w:left="567"/>
      </w:pPr>
      <w:r>
        <w:rPr>
          <w:rFonts w:ascii="Courier New" w:hAnsi="Courier New"/>
          <w:sz w:val="18"/>
        </w:rPr>
        <w:t xml:space="preserve">  u.nome         AS responsavel,</w:t>
      </w:r>
    </w:p>
    <w:p>
      <w:pPr>
        <w:spacing w:after="0" w:before="0"/>
        <w:ind w:left="567"/>
      </w:pPr>
      <w:r>
        <w:rPr>
          <w:rFonts w:ascii="Courier New" w:hAnsi="Courier New"/>
          <w:sz w:val="18"/>
        </w:rPr>
        <w:t xml:space="preserve">  u.categoria,</w:t>
      </w:r>
    </w:p>
    <w:p>
      <w:pPr>
        <w:spacing w:after="0" w:before="0"/>
        <w:ind w:left="567"/>
      </w:pPr>
      <w:r>
        <w:rPr>
          <w:rFonts w:ascii="Courier New" w:hAnsi="Courier New"/>
          <w:sz w:val="18"/>
        </w:rPr>
        <w:t xml:space="preserve">  ha.tipo_acao,</w:t>
      </w:r>
    </w:p>
    <w:p>
      <w:pPr>
        <w:spacing w:after="0" w:before="0"/>
        <w:ind w:left="567"/>
      </w:pPr>
      <w:r>
        <w:rPr>
          <w:rFonts w:ascii="Courier New" w:hAnsi="Courier New"/>
          <w:sz w:val="18"/>
        </w:rPr>
        <w:t xml:space="preserve">  ha.campo_alterado,</w:t>
      </w:r>
    </w:p>
    <w:p>
      <w:pPr>
        <w:spacing w:after="0" w:before="0"/>
        <w:ind w:left="567"/>
      </w:pPr>
      <w:r>
        <w:rPr>
          <w:rFonts w:ascii="Courier New" w:hAnsi="Courier New"/>
          <w:sz w:val="18"/>
        </w:rPr>
        <w:t xml:space="preserve">  ha.valor_anterior,</w:t>
      </w:r>
    </w:p>
    <w:p>
      <w:pPr>
        <w:spacing w:after="0" w:before="0"/>
        <w:ind w:left="567"/>
      </w:pPr>
      <w:r>
        <w:rPr>
          <w:rFonts w:ascii="Courier New" w:hAnsi="Courier New"/>
          <w:sz w:val="18"/>
        </w:rPr>
        <w:t xml:space="preserve">  ha.valor_novo</w:t>
      </w:r>
    </w:p>
    <w:p>
      <w:pPr>
        <w:spacing w:after="0" w:before="0"/>
        <w:ind w:left="567"/>
      </w:pPr>
      <w:r>
        <w:rPr>
          <w:rFonts w:ascii="Courier New" w:hAnsi="Courier New"/>
          <w:sz w:val="18"/>
        </w:rPr>
        <w:t>FROM historico_alteracoes ha</w:t>
      </w:r>
    </w:p>
    <w:p>
      <w:pPr>
        <w:spacing w:after="0" w:before="0"/>
        <w:ind w:left="567"/>
      </w:pPr>
      <w:r>
        <w:rPr>
          <w:rFonts w:ascii="Courier New" w:hAnsi="Courier New"/>
          <w:sz w:val="18"/>
        </w:rPr>
        <w:t>JOIN usuarios u ON u.id = ha.id_usuario</w:t>
      </w:r>
    </w:p>
    <w:p>
      <w:pPr>
        <w:spacing w:after="0" w:before="0"/>
        <w:ind w:left="567"/>
      </w:pPr>
      <w:r>
        <w:rPr>
          <w:rFonts w:ascii="Courier New" w:hAnsi="Courier New"/>
          <w:sz w:val="18"/>
        </w:rPr>
        <w:t>WHERE ha.especie_id = 1</w:t>
      </w:r>
    </w:p>
    <w:p>
      <w:pPr>
        <w:spacing w:after="0" w:before="0"/>
        <w:ind w:left="567"/>
      </w:pPr>
      <w:r>
        <w:rPr>
          <w:rFonts w:ascii="Courier New" w:hAnsi="Courier New"/>
          <w:sz w:val="18"/>
        </w:rPr>
        <w:t>ORDER BY ha.data_alteracao DESC;</w:t>
      </w:r>
    </w:p>
    <w:p/>
    <w:p>
      <w:pPr>
        <w:spacing w:before="200" w:after="120"/>
      </w:pPr>
      <w:r>
        <w:rPr>
          <w:rFonts w:ascii="Arial" w:hAnsi="Arial"/>
          <w:b/>
          <w:sz w:val="24"/>
        </w:rPr>
        <w:t>6.3 Uso do Controle de Versão</w:t>
      </w:r>
    </w:p>
    <w:p>
      <w:pPr>
        <w:spacing w:after="120" w:before="0"/>
        <w:jc w:val="both"/>
      </w:pPr>
      <w:r>
        <w:rPr>
          <w:rFonts w:ascii="Arial" w:hAnsi="Arial"/>
          <w:b w:val="0"/>
          <w:i w:val="0"/>
          <w:sz w:val="24"/>
        </w:rPr>
        <w:t>O projeto foi iniciado com git init e o primeiro commit registrado em fevereiro de 2026. O repositório acompanha toda a evolução do sistema, incluindo as alterações no esquema do banco de dados documentadas em arquivos SQL na pasta database/ e docs/sql/.</w:t>
      </w:r>
    </w:p>
    <w:p>
      <w:pPr>
        <w:spacing w:before="120" w:after="80"/>
      </w:pPr>
      <w:r>
        <w:rPr>
          <w:rFonts w:ascii="Arial" w:hAnsi="Arial"/>
          <w:b/>
          <w:sz w:val="22"/>
        </w:rPr>
        <w:t>Convenções de mensagem de commit</w:t>
      </w:r>
    </w:p>
    <w:tbl>
      <w:tblPr>
        <w:tblStyle w:val="TableGrid"/>
        <w:tblW w:type="auto" w:w="0"/>
        <w:tblLook w:firstColumn="1" w:firstRow="1" w:lastColumn="0" w:lastRow="0" w:noHBand="0" w:noVBand="1" w:val="04A0"/>
      </w:tblPr>
      <w:tblGrid>
        <w:gridCol w:w="4702"/>
        <w:gridCol w:w="4702"/>
      </w:tblGrid>
      <w:tr>
        <w:tc>
          <w:tcPr>
            <w:tcW w:type="dxa" w:w="4702"/>
          </w:tcPr>
          <w:p/>
        </w:tc>
        <w:tc>
          <w:tcPr>
            <w:tcW w:type="dxa" w:w="4702"/>
          </w:tcPr>
          <w:p/>
        </w:tc>
      </w:tr>
      <w:tr>
        <w:tc>
          <w:tcPr>
            <w:tcW w:type="dxa" w:w="4702"/>
            <w:shd w:val="clear" w:color="auto" w:fill="D9E1F2"/>
          </w:tcPr>
          <w:p>
            <w:r/>
            <w:r>
              <w:rPr>
                <w:rFonts w:ascii="Arial" w:hAnsi="Arial"/>
                <w:b/>
                <w:sz w:val="20"/>
              </w:rPr>
              <w:t>Prefixo</w:t>
            </w:r>
          </w:p>
        </w:tc>
        <w:tc>
          <w:tcPr>
            <w:tcW w:type="dxa" w:w="4702"/>
            <w:shd w:val="clear" w:color="auto" w:fill="D9E1F2"/>
          </w:tcPr>
          <w:p>
            <w:r/>
            <w:r>
              <w:rPr>
                <w:rFonts w:ascii="Arial" w:hAnsi="Arial"/>
                <w:b/>
                <w:sz w:val="20"/>
              </w:rPr>
              <w:t>Uso</w:t>
            </w:r>
          </w:p>
        </w:tc>
      </w:tr>
      <w:tr>
        <w:tc>
          <w:tcPr>
            <w:tcW w:type="dxa" w:w="4702"/>
          </w:tcPr>
          <w:p>
            <w:r/>
            <w:r>
              <w:rPr>
                <w:rFonts w:ascii="Arial" w:hAnsi="Arial"/>
                <w:b w:val="0"/>
                <w:sz w:val="20"/>
              </w:rPr>
              <w:t>feat:</w:t>
            </w:r>
          </w:p>
        </w:tc>
        <w:tc>
          <w:tcPr>
            <w:tcW w:type="dxa" w:w="4702"/>
          </w:tcPr>
          <w:p>
            <w:r/>
            <w:r>
              <w:rPr>
                <w:rFonts w:ascii="Arial" w:hAnsi="Arial"/>
                <w:b w:val="0"/>
                <w:sz w:val="20"/>
              </w:rPr>
              <w:t>Nova funcionalidade implementada</w:t>
            </w:r>
          </w:p>
        </w:tc>
      </w:tr>
      <w:tr>
        <w:tc>
          <w:tcPr>
            <w:tcW w:type="dxa" w:w="4702"/>
          </w:tcPr>
          <w:p>
            <w:r/>
            <w:r>
              <w:rPr>
                <w:rFonts w:ascii="Arial" w:hAnsi="Arial"/>
                <w:b w:val="0"/>
                <w:sz w:val="20"/>
              </w:rPr>
              <w:t>fix:</w:t>
            </w:r>
          </w:p>
        </w:tc>
        <w:tc>
          <w:tcPr>
            <w:tcW w:type="dxa" w:w="4702"/>
          </w:tcPr>
          <w:p>
            <w:r/>
            <w:r>
              <w:rPr>
                <w:rFonts w:ascii="Arial" w:hAnsi="Arial"/>
                <w:b w:val="0"/>
                <w:sz w:val="20"/>
              </w:rPr>
              <w:t>Correção de bug</w:t>
            </w:r>
          </w:p>
        </w:tc>
      </w:tr>
      <w:tr>
        <w:tc>
          <w:tcPr>
            <w:tcW w:type="dxa" w:w="4702"/>
          </w:tcPr>
          <w:p>
            <w:r/>
            <w:r>
              <w:rPr>
                <w:rFonts w:ascii="Arial" w:hAnsi="Arial"/>
                <w:b w:val="0"/>
                <w:sz w:val="20"/>
              </w:rPr>
              <w:t>refactor:</w:t>
            </w:r>
          </w:p>
        </w:tc>
        <w:tc>
          <w:tcPr>
            <w:tcW w:type="dxa" w:w="4702"/>
          </w:tcPr>
          <w:p>
            <w:r/>
            <w:r>
              <w:rPr>
                <w:rFonts w:ascii="Arial" w:hAnsi="Arial"/>
                <w:b w:val="0"/>
                <w:sz w:val="20"/>
              </w:rPr>
              <w:t>Reestruturação sem mudança de comportamento</w:t>
            </w:r>
          </w:p>
        </w:tc>
      </w:tr>
      <w:tr>
        <w:tc>
          <w:tcPr>
            <w:tcW w:type="dxa" w:w="4702"/>
          </w:tcPr>
          <w:p>
            <w:r/>
            <w:r>
              <w:rPr>
                <w:rFonts w:ascii="Arial" w:hAnsi="Arial"/>
                <w:b w:val="0"/>
                <w:sz w:val="20"/>
              </w:rPr>
              <w:t>docs:</w:t>
            </w:r>
          </w:p>
        </w:tc>
        <w:tc>
          <w:tcPr>
            <w:tcW w:type="dxa" w:w="4702"/>
          </w:tcPr>
          <w:p>
            <w:r/>
            <w:r>
              <w:rPr>
                <w:rFonts w:ascii="Arial" w:hAnsi="Arial"/>
                <w:b w:val="0"/>
                <w:sz w:val="20"/>
              </w:rPr>
              <w:t>Atualização de documentação</w:t>
            </w:r>
          </w:p>
        </w:tc>
      </w:tr>
      <w:tr>
        <w:tc>
          <w:tcPr>
            <w:tcW w:type="dxa" w:w="4702"/>
          </w:tcPr>
          <w:p>
            <w:r/>
            <w:r>
              <w:rPr>
                <w:rFonts w:ascii="Arial" w:hAnsi="Arial"/>
                <w:b w:val="0"/>
                <w:sz w:val="20"/>
              </w:rPr>
              <w:t>chore:</w:t>
            </w:r>
          </w:p>
        </w:tc>
        <w:tc>
          <w:tcPr>
            <w:tcW w:type="dxa" w:w="4702"/>
          </w:tcPr>
          <w:p>
            <w:r/>
            <w:r>
              <w:rPr>
                <w:rFonts w:ascii="Arial" w:hAnsi="Arial"/>
                <w:b w:val="0"/>
                <w:sz w:val="20"/>
              </w:rPr>
              <w:t>Manutenção (dependências, configurações)</w:t>
            </w:r>
          </w:p>
        </w:tc>
      </w:tr>
      <w:tr>
        <w:tc>
          <w:tcPr>
            <w:tcW w:type="dxa" w:w="4702"/>
          </w:tcPr>
          <w:p>
            <w:r/>
            <w:r>
              <w:rPr>
                <w:rFonts w:ascii="Arial" w:hAnsi="Arial"/>
                <w:b w:val="0"/>
                <w:sz w:val="20"/>
              </w:rPr>
              <w:t>revert:</w:t>
            </w:r>
          </w:p>
        </w:tc>
        <w:tc>
          <w:tcPr>
            <w:tcW w:type="dxa" w:w="4702"/>
          </w:tcPr>
          <w:p>
            <w:r/>
            <w:r>
              <w:rPr>
                <w:rFonts w:ascii="Arial" w:hAnsi="Arial"/>
                <w:b w:val="0"/>
                <w:sz w:val="20"/>
              </w:rPr>
              <w:t>Reversão de commit anterior</w:t>
            </w:r>
          </w:p>
        </w:tc>
      </w:tr>
    </w:tbl>
    <w:p/>
    <w:p>
      <w:pPr>
        <w:spacing w:after="40" w:before="0"/>
        <w:jc w:val="both"/>
      </w:pPr>
      <w:r>
        <w:rPr>
          <w:rFonts w:ascii="Arial" w:hAnsi="Arial"/>
          <w:b/>
          <w:i w:val="0"/>
          <w:sz w:val="24"/>
        </w:rPr>
        <w:t>Exemplos de commits representativos do projeto:</w:t>
      </w:r>
    </w:p>
    <w:p>
      <w:pPr>
        <w:spacing w:after="0" w:before="0"/>
        <w:ind w:left="567"/>
      </w:pPr>
      <w:r>
        <w:rPr>
          <w:rFonts w:ascii="Courier New" w:hAnsi="Courier New"/>
          <w:sz w:val="18"/>
        </w:rPr>
        <w:t>49fb6d5  initial commit: projeto penomato mvp</w:t>
      </w:r>
    </w:p>
    <w:p>
      <w:pPr>
        <w:spacing w:after="0" w:before="0"/>
        <w:ind w:left="567"/>
      </w:pPr>
      <w:r>
        <w:rPr>
          <w:rFonts w:ascii="Courier New" w:hAnsi="Courier New"/>
          <w:sz w:val="18"/>
        </w:rPr>
        <w:t>8f64c7f  adiciona sistema completo de cadastro de características</w:t>
      </w:r>
    </w:p>
    <w:p>
      <w:pPr>
        <w:spacing w:after="0" w:before="0"/>
        <w:ind w:left="567"/>
      </w:pPr>
      <w:r>
        <w:rPr>
          <w:rFonts w:ascii="Courier New" w:hAnsi="Courier New"/>
          <w:sz w:val="18"/>
        </w:rPr>
        <w:t>1d941e8  feat: sistema de cadastro botânico funcionando</w:t>
      </w:r>
    </w:p>
    <w:p>
      <w:pPr>
        <w:spacing w:after="0" w:before="0"/>
        <w:ind w:left="567"/>
      </w:pPr>
      <w:r>
        <w:rPr>
          <w:rFonts w:ascii="Courier New" w:hAnsi="Courier New"/>
          <w:sz w:val="18"/>
        </w:rPr>
        <w:t>761833f  chore: remove perfil validador, adiciona extração de GPS</w:t>
      </w:r>
    </w:p>
    <w:p>
      <w:pPr>
        <w:spacing w:after="0" w:before="0"/>
        <w:ind w:left="567"/>
      </w:pPr>
      <w:r>
        <w:rPr>
          <w:rFonts w:ascii="Courier New" w:hAnsi="Courier New"/>
          <w:sz w:val="18"/>
        </w:rPr>
        <w:t>8630055  refactor: simplifica seleção de foto (botão único)</w:t>
      </w:r>
    </w:p>
    <w:p>
      <w:pPr>
        <w:spacing w:after="0" w:before="0"/>
        <w:ind w:left="567"/>
      </w:pPr>
      <w:r>
        <w:rPr>
          <w:rFonts w:ascii="Courier New" w:hAnsi="Courier New"/>
          <w:sz w:val="18"/>
        </w:rPr>
        <w:t>4dba957  fix: remove condição tentarExif indefinida</w:t>
      </w:r>
    </w:p>
    <w:p>
      <w:pPr>
        <w:spacing w:after="0" w:before="0"/>
        <w:ind w:left="567"/>
      </w:pPr>
      <w:r>
        <w:rPr>
          <w:rFonts w:ascii="Courier New" w:hAnsi="Courier New"/>
          <w:sz w:val="18"/>
        </w:rPr>
        <w:t>a9e6dd8  revert: volta cadastrar_exemplar ao estado pré-mobile</w:t>
      </w:r>
    </w:p>
    <w:p>
      <w:pPr>
        <w:spacing w:after="0" w:before="0"/>
        <w:ind w:left="567"/>
      </w:pPr>
      <w:r>
        <w:rPr>
          <w:rFonts w:ascii="Courier New" w:hAnsi="Courier New"/>
          <w:sz w:val="18"/>
        </w:rPr>
        <w:t>5048649  docs: registra diretrizes de dispositivo e evolução tecnológica</w:t>
      </w:r>
    </w:p>
    <w:p>
      <w:pPr>
        <w:spacing w:after="0" w:before="0"/>
        <w:ind w:left="567"/>
      </w:pPr>
      <w:r>
        <w:rPr>
          <w:rFonts w:ascii="Courier New" w:hAnsi="Courier New"/>
          <w:sz w:val="18"/>
        </w:rPr>
        <w:t>09961ac  fix: corrige terminologia botânica nos atributos de folha</w:t>
      </w:r>
    </w:p>
    <w:p>
      <w:pPr>
        <w:spacing w:after="0" w:before="0"/>
        <w:ind w:left="567"/>
      </w:pPr>
      <w:r>
        <w:rPr>
          <w:rFonts w:ascii="Courier New" w:hAnsi="Courier New"/>
          <w:sz w:val="18"/>
        </w:rPr>
      </w:r>
    </w:p>
    <w:p>
      <w:pPr>
        <w:spacing w:after="0" w:before="0"/>
        <w:ind w:left="567"/>
      </w:pPr>
      <w:r>
        <w:rPr>
          <w:rFonts w:ascii="Courier New" w:hAnsi="Courier New"/>
          <w:sz w:val="18"/>
        </w:rPr>
        <w:t>Total de commits: 114</w:t>
      </w:r>
    </w:p>
    <w:p/>
    <w:p>
      <w:pPr>
        <w:spacing w:after="40" w:before="0"/>
        <w:jc w:val="both"/>
      </w:pPr>
      <w:r>
        <w:rPr>
          <w:rFonts w:ascii="Arial" w:hAnsi="Arial"/>
          <w:b/>
          <w:i w:val="0"/>
          <w:sz w:val="24"/>
        </w:rPr>
        <w:t>Link para o repositório:</w:t>
      </w:r>
    </w:p>
    <w:p>
      <w:pPr>
        <w:spacing w:after="120" w:before="0"/>
        <w:jc w:val="both"/>
      </w:pPr>
      <w:r>
        <w:rPr>
          <w:rFonts w:ascii="Arial" w:hAnsi="Arial"/>
          <w:b w:val="0"/>
          <w:i w:val="0"/>
          <w:sz w:val="24"/>
        </w:rPr>
        <w:t>(inserir URL do repositório GitHub após publicação)</w:t>
      </w:r>
    </w:p>
    <w:p>
      <w:pPr>
        <w:spacing w:before="280" w:after="120"/>
      </w:pPr>
      <w:r>
        <w:rPr>
          <w:rFonts w:ascii="Arial" w:hAnsi="Arial"/>
          <w:b/>
          <w:sz w:val="26"/>
        </w:rPr>
        <w:t>7. Resultados Preliminares</w:t>
      </w:r>
    </w:p>
    <w:p>
      <w:pPr>
        <w:spacing w:after="120" w:before="0"/>
        <w:jc w:val="both"/>
      </w:pPr>
      <w:r>
        <w:rPr>
          <w:rFonts w:ascii="Arial" w:hAnsi="Arial"/>
          <w:b w:val="0"/>
          <w:i w:val="0"/>
          <w:sz w:val="24"/>
        </w:rPr>
        <w:t>O banco de dados penomato foi criado com sucesso no MariaDB 10.4 (XAMPP) e conta com:</w:t>
      </w:r>
    </w:p>
    <w:p>
      <w:pPr>
        <w:pStyle w:val="ListBullet"/>
        <w:spacing w:after="60" w:before="0"/>
        <w:ind w:left="283"/>
      </w:pPr>
      <w:r>
        <w:rPr>
          <w:rFonts w:ascii="Arial" w:hAnsi="Arial"/>
          <w:sz w:val="24"/>
        </w:rPr>
        <w:t>9 tabelas criadas e em operação</w:t>
      </w:r>
    </w:p>
    <w:p>
      <w:pPr>
        <w:pStyle w:val="ListBullet"/>
        <w:spacing w:after="60" w:before="0"/>
        <w:ind w:left="283"/>
      </w:pPr>
      <w:r>
        <w:rPr>
          <w:rFonts w:ascii="Arial" w:hAnsi="Arial"/>
          <w:sz w:val="24"/>
        </w:rPr>
        <w:t>117 espécies do Cerrado cadastradas na tabela especies_administrativo</w:t>
      </w:r>
    </w:p>
    <w:p>
      <w:pPr>
        <w:pStyle w:val="ListBullet"/>
        <w:spacing w:after="60" w:before="0"/>
        <w:ind w:left="283"/>
      </w:pPr>
      <w:r>
        <w:rPr>
          <w:rFonts w:ascii="Arial" w:hAnsi="Arial"/>
          <w:sz w:val="24"/>
        </w:rPr>
        <w:t>1 usuário gestor cadastrado (nilton.bakargi@ufms.br)</w:t>
      </w:r>
    </w:p>
    <w:p>
      <w:pPr>
        <w:pStyle w:val="ListBullet"/>
        <w:spacing w:after="60" w:before="0"/>
        <w:ind w:left="283"/>
      </w:pPr>
      <w:r>
        <w:rPr>
          <w:rFonts w:ascii="Arial" w:hAnsi="Arial"/>
          <w:sz w:val="24"/>
        </w:rPr>
        <w:t>Todas as restrições de integridade aplicadas (FKs, UNIQUEs, ENUMs, CHECK)</w:t>
      </w:r>
    </w:p>
    <w:p>
      <w:pPr>
        <w:pStyle w:val="ListBullet"/>
        <w:spacing w:after="60" w:before="0"/>
        <w:ind w:left="283"/>
      </w:pPr>
      <w:r>
        <w:rPr>
          <w:rFonts w:ascii="Arial" w:hAnsi="Arial"/>
          <w:sz w:val="24"/>
        </w:rPr>
        <w:t>Índices criados nos campos de busca mais frequentes (status, categoria, datas)</w:t>
      </w:r>
    </w:p>
    <w:p>
      <w:pPr>
        <w:spacing w:after="40" w:before="0"/>
        <w:jc w:val="both"/>
      </w:pPr>
      <w:r>
        <w:rPr>
          <w:rFonts w:ascii="Arial" w:hAnsi="Arial"/>
          <w:b/>
          <w:i w:val="0"/>
          <w:sz w:val="24"/>
        </w:rPr>
        <w:br/>
        <w:t>Ciclo de vida de uma espécie no banco:</w:t>
      </w:r>
    </w:p>
    <w:p>
      <w:pPr>
        <w:spacing w:after="0" w:before="0"/>
        <w:ind w:left="567"/>
      </w:pPr>
      <w:r>
        <w:rPr>
          <w:rFonts w:ascii="Courier New" w:hAnsi="Courier New"/>
          <w:sz w:val="18"/>
        </w:rPr>
        <w:t>[Gestor cadastra]        → status: sem_dados</w:t>
      </w:r>
    </w:p>
    <w:p>
      <w:pPr>
        <w:spacing w:after="0" w:before="0"/>
        <w:ind w:left="567"/>
      </w:pPr>
      <w:r>
        <w:rPr>
          <w:rFonts w:ascii="Courier New" w:hAnsi="Courier New"/>
          <w:sz w:val="18"/>
        </w:rPr>
        <w:t>[Colaborador descreve]   → status: dados_internet → descrita</w:t>
      </w:r>
    </w:p>
    <w:p>
      <w:pPr>
        <w:spacing w:after="0" w:before="0"/>
        <w:ind w:left="567"/>
      </w:pPr>
      <w:r>
        <w:rPr>
          <w:rFonts w:ascii="Courier New" w:hAnsi="Courier New"/>
          <w:sz w:val="18"/>
        </w:rPr>
        <w:t>[Colaborador coleta]     → exemplar: aguardando_revisao</w:t>
      </w:r>
    </w:p>
    <w:p>
      <w:pPr>
        <w:spacing w:after="0" w:before="0"/>
        <w:ind w:left="567"/>
      </w:pPr>
      <w:r>
        <w:rPr>
          <w:rFonts w:ascii="Courier New" w:hAnsi="Courier New"/>
          <w:sz w:val="18"/>
        </w:rPr>
        <w:t>[Especialista aprova]    → exemplar: aprovado</w:t>
      </w:r>
    </w:p>
    <w:p>
      <w:pPr>
        <w:spacing w:after="0" w:before="0"/>
        <w:ind w:left="567"/>
      </w:pPr>
      <w:r>
        <w:rPr>
          <w:rFonts w:ascii="Courier New" w:hAnsi="Courier New"/>
          <w:sz w:val="18"/>
        </w:rPr>
        <w:t>[Fotos enviadas]         → status espécie: registrada</w:t>
      </w:r>
    </w:p>
    <w:p>
      <w:pPr>
        <w:spacing w:after="0" w:before="0"/>
        <w:ind w:left="567"/>
      </w:pPr>
      <w:r>
        <w:rPr>
          <w:rFonts w:ascii="Courier New" w:hAnsi="Courier New"/>
          <w:sz w:val="18"/>
        </w:rPr>
        <w:t>[Artigo gerado]          → status: em_revisao</w:t>
      </w:r>
    </w:p>
    <w:p>
      <w:pPr>
        <w:spacing w:after="0" w:before="0"/>
        <w:ind w:left="567"/>
      </w:pPr>
      <w:r>
        <w:rPr>
          <w:rFonts w:ascii="Courier New" w:hAnsi="Courier New"/>
          <w:sz w:val="18"/>
        </w:rPr>
        <w:t>[Especialista revisa]    → status: revisada → publicado</w:t>
      </w:r>
    </w:p>
    <w:p/>
    <w:p>
      <w:pPr>
        <w:spacing w:after="120" w:before="0"/>
        <w:jc w:val="both"/>
      </w:pPr>
      <w:r>
        <w:rPr>
          <w:rFonts w:ascii="Arial" w:hAnsi="Arial"/>
          <w:b w:val="0"/>
          <w:i w:val="0"/>
          <w:sz w:val="24"/>
        </w:rPr>
        <w:t>Com 114 commits documentados, o histórico do Git demonstra a evolução progressiva do sistema: desde o commit inicial com a estrutura básica do banco, passando pela adição de tabelas de segurança, pela criação da tabela exemplares, até as correções de terminologia botânica nos atributos morfológicos.</w:t>
      </w:r>
    </w:p>
    <w:p>
      <w:pPr>
        <w:spacing w:before="280" w:after="120"/>
      </w:pPr>
      <w:r>
        <w:rPr>
          <w:rFonts w:ascii="Arial" w:hAnsi="Arial"/>
          <w:b/>
          <w:sz w:val="26"/>
        </w:rPr>
        <w:t>8. Conclusão</w:t>
      </w:r>
    </w:p>
    <w:p>
      <w:pPr>
        <w:spacing w:after="120" w:before="0"/>
        <w:jc w:val="both"/>
      </w:pPr>
      <w:r>
        <w:rPr>
          <w:rFonts w:ascii="Arial" w:hAnsi="Arial"/>
          <w:b w:val="0"/>
          <w:i w:val="0"/>
          <w:sz w:val="24"/>
        </w:rPr>
        <w:t>O desenvolvimento do banco de dados do Penomato demonstrou na prática os conceitos fundamentais de modelagem relacional, normalização e SQL aplicados a um problema real da área de ciências biológicas e engenharia florestal. O modelo resultante, com 9 tabelas e relacionamentos bem definidos, reflete fielmente o fluxo científico de catalogação: cada entidade corresponde a um ator ou artefato do processo real, e as restrições de integridade do banco garantem que regras de negócio críticas sejam aplicadas no nível do dado, não apenas na aplicação.</w:t>
      </w:r>
    </w:p>
    <w:p>
      <w:pPr>
        <w:spacing w:after="120" w:before="0"/>
        <w:jc w:val="both"/>
      </w:pPr>
      <w:r>
        <w:rPr>
          <w:rFonts w:ascii="Arial" w:hAnsi="Arial"/>
          <w:b w:val="0"/>
          <w:i w:val="0"/>
          <w:sz w:val="24"/>
        </w:rPr>
        <w:t>O controle de versão com Git provou ser indispensável para um projeto em evolução contínua. Os 114 commits documentados funcionam como um diário técnico do projeto, registrando não apenas o que foi alterado, mas por que foi alterado — informação essencial para qualquer desenvolvedor que precise compreender ou manter o sistema.</w:t>
      </w:r>
    </w:p>
    <w:p>
      <w:pPr>
        <w:spacing w:after="120" w:before="0"/>
        <w:jc w:val="both"/>
      </w:pPr>
      <w:r>
        <w:rPr>
          <w:rFonts w:ascii="Arial" w:hAnsi="Arial"/>
          <w:b w:val="0"/>
          <w:i w:val="0"/>
          <w:sz w:val="24"/>
        </w:rPr>
        <w:t>A combinação entre banco de dados relacional robusto e versionamento disciplinado forma a base técnica sobre a qual o Penomato poderá crescer: novas tabelas podem ser adicionadas como migrações numeradas, novas funcionalidades podem ser desenvolvidas em branches isoladas, e toda a equipe tem acesso a um histórico confiável e auditável do projeto.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