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1A1A" w14:textId="261C0294" w:rsidR="00CC11F5" w:rsidRPr="00524720" w:rsidRDefault="009E1E10" w:rsidP="009E1E10">
      <w:pPr>
        <w:pStyle w:val="Ttulo1"/>
        <w:rPr>
          <w:color w:val="000000" w:themeColor="text1"/>
          <w:sz w:val="24"/>
        </w:rPr>
      </w:pPr>
      <w:r w:rsidRPr="00524720">
        <w:rPr>
          <w:b/>
          <w:noProof/>
          <w:color w:val="000000" w:themeColor="text1"/>
        </w:rPr>
        <w:t>ESTUDO DE SITUAÇÃO Nº ___/2026</w:t>
      </w:r>
      <w:r w:rsidR="00023D32">
        <w:rPr>
          <w:noProof/>
          <w:color w:val="000000" w:themeColor="text1"/>
          <w:sz w:val="20"/>
        </w:rPr>
      </w:r>
      <w:r w:rsidR="00B57115" w:rsidRPr="00524720">
        <w:rPr>
          <w:noProof/>
          <w:color w:val="000000" w:themeColor="text1"/>
          <w:szCs w:val="22"/>
          <w:lang w:eastAsia="pt-BR"/>
        </w:rPr>
      </w:r>
      <w:r w:rsidR="00B57115" w:rsidRPr="00524720">
        <w:rPr>
          <w:rFonts w:ascii="Arial" w:hAnsi="Arial"/>
          <w:noProof/>
          <w:color w:val="000000" w:themeColor="text1"/>
          <w:lang w:eastAsia="pt-BR"/>
        </w:rPr>
      </w:r>
      <w:r w:rsidR="00CC11F5" w:rsidRPr="00524720">
        <w:rPr>
          <w:noProof/>
          <w:color w:val="000000" w:themeColor="text1"/>
          <w:sz w:val="20"/>
          <w:lang w:eastAsia="pt-BR"/>
        </w:rPr>
      </w:r>
      <w:r w:rsidR="008F62A7" w:rsidRPr="00524720">
        <w:rPr>
          <w:color w:val="000000" w:themeColor="text1"/>
          <w:sz w:val="24"/>
        </w:rPr>
      </w:r>
      <w:r w:rsidR="00307B64" w:rsidRPr="00524720">
        <w:rPr>
          <w:color w:val="000000" w:themeColor="text1"/>
          <w:sz w:val="24"/>
        </w:rPr>
      </w:r>
      <w:r w:rsidR="00CC11F5" w:rsidRPr="00524720">
        <w:rPr>
          <w:color w:val="000000" w:themeColor="text1"/>
          <w:sz w:val="24"/>
        </w:rPr>
      </w:r>
      <w:r w:rsidR="00553424" w:rsidRPr="00524720">
        <w:rPr>
          <w:color w:val="000000" w:themeColor="text1"/>
          <w:sz w:val="24"/>
        </w:rPr>
      </w:r>
      <w:r w:rsidR="003621EC">
        <w:rPr>
          <w:color w:val="000000" w:themeColor="text1"/>
          <w:sz w:val="24"/>
        </w:rPr>
      </w:r>
      <w:r w:rsidR="00CC11F5" w:rsidRPr="00524720">
        <w:rPr>
          <w:color w:val="000000" w:themeColor="text1"/>
          <w:sz w:val="24"/>
        </w:rPr>
      </w:r>
      <w:r w:rsidR="00524720" w:rsidRPr="00524720">
        <w:rPr>
          <w:color w:val="000000" w:themeColor="text1"/>
          <w:sz w:val="24"/>
        </w:rPr>
      </w:r>
      <w:r w:rsidR="003621EC">
        <w:rPr>
          <w:color w:val="000000" w:themeColor="text1"/>
          <w:sz w:val="24"/>
        </w:rPr>
      </w:r>
    </w:p>
    <w:p w14:paraId="0703683B" w14:textId="42813FC9" w:rsidR="00524720" w:rsidRPr="00352179" w:rsidRDefault="00524720" w:rsidP="00524720">
      <w:pPr>
        <w:spacing w:before="60" w:after="60" w:line="360" w:lineRule="auto"/>
        <w:jc w:val="center"/>
        <w:rPr>
          <w:rFonts w:ascii="Verdana" w:hAnsi="Verdana" w:cs="Arial"/>
          <w:b/>
          <w:i/>
          <w:iCs/>
          <w:color w:val="000000" w:themeColor="text1"/>
          <w:sz w:val="16"/>
          <w:szCs w:val="16"/>
        </w:rPr>
      </w:pPr>
      <w:r w:rsidRPr="00352179">
        <w:rPr>
          <w:rFonts w:ascii="Verdana" w:hAnsi="Verdana" w:cs="Arial"/>
          <w:b/>
          <w:i/>
          <w:iCs/>
          <w:color w:val="000000" w:themeColor="text1"/>
          <w:sz w:val="16"/>
          <w:szCs w:val="16"/>
        </w:rPr>
        <w:t>“Operação 2x2 – 10ª Edição”</w:t>
      </w:r>
    </w:p>
    <w:p w14:paraId="43F52689" w14:textId="77777777" w:rsidR="008F62A7" w:rsidRPr="00352179" w:rsidRDefault="008F62A7" w:rsidP="00B57115">
      <w:pPr>
        <w:spacing w:line="360" w:lineRule="auto"/>
        <w:rPr>
          <w:rFonts w:ascii="Verdana" w:hAnsi="Verdana"/>
          <w:color w:val="000000" w:themeColor="text1"/>
        </w:rPr>
      </w:pPr>
    </w:p>
    <w:p w14:paraId="2ED42771" w14:textId="77777777" w:rsidR="006753D2" w:rsidRPr="00352179" w:rsidRDefault="008F62A7" w:rsidP="00B57115">
      <w:pPr>
        <w:spacing w:line="360" w:lineRule="auto"/>
        <w:rPr>
          <w:rFonts w:ascii="Verdana" w:hAnsi="Verdana"/>
          <w:b/>
          <w:color w:val="000000" w:themeColor="text1"/>
          <w:sz w:val="20"/>
          <w:szCs w:val="20"/>
        </w:rPr>
      </w:pPr>
      <w:r w:rsidRPr="00352179">
        <w:rPr>
          <w:rFonts w:ascii="Verdana" w:hAnsi="Verdana"/>
          <w:b/>
          <w:color w:val="000000" w:themeColor="text1"/>
          <w:sz w:val="20"/>
          <w:szCs w:val="20"/>
        </w:rPr>
        <w:t>Assunto</w:t>
      </w:r>
      <w:r w:rsidR="006753D2" w:rsidRPr="00352179">
        <w:rPr>
          <w:rFonts w:ascii="Verdana" w:hAnsi="Verdana"/>
          <w:b/>
          <w:color w:val="000000" w:themeColor="text1"/>
          <w:sz w:val="20"/>
          <w:szCs w:val="20"/>
        </w:rPr>
        <w:t>:</w:t>
      </w:r>
    </w:p>
    <w:p w14:paraId="1BF9F371" w14:textId="4BC784FC" w:rsidR="00C20649" w:rsidRPr="00352179" w:rsidRDefault="00C20649" w:rsidP="00D5097C">
      <w:pPr>
        <w:pStyle w:val="Corpodetexto"/>
        <w:numPr>
          <w:ilvl w:val="0"/>
          <w:numId w:val="22"/>
        </w:numPr>
        <w:spacing w:before="65" w:line="360" w:lineRule="auto"/>
        <w:ind w:left="426" w:right="123" w:hanging="77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>O presente estudo tem como objetivo analisar a viabilidade de implementação da 10ª edição da Operação denominada 2x2, de motopatrulhamento, nos municípios de Luís Eduardo Magalhães e São Desidério e no Distrito de Roda Velha, no período de 01 de novembro de 2026 a 31 de janeiro de 2027.</w:t>
      </w:r>
      <w:r w:rsidR="007E4D55" w:rsidRPr="00352179">
        <w:rPr>
          <w:rFonts w:ascii="Verdana" w:hAnsi="Verdana"/>
          <w:color w:val="000000" w:themeColor="text1"/>
          <w:sz w:val="20"/>
          <w:szCs w:val="20"/>
        </w:rPr>
      </w:r>
      <w:r w:rsidRPr="00352179">
        <w:rPr>
          <w:rFonts w:ascii="Verdana" w:hAnsi="Verdana"/>
          <w:color w:val="000000" w:themeColor="text1"/>
          <w:sz w:val="20"/>
          <w:szCs w:val="20"/>
        </w:rPr>
      </w:r>
      <w:r w:rsidR="002D3D93" w:rsidRPr="00352179">
        <w:rPr>
          <w:rFonts w:ascii="Verdana" w:hAnsi="Verdana"/>
          <w:color w:val="000000" w:themeColor="text1"/>
          <w:sz w:val="20"/>
          <w:szCs w:val="20"/>
        </w:rPr>
      </w:r>
      <w:r w:rsidR="008A0BFB" w:rsidRPr="00352179">
        <w:rPr>
          <w:rFonts w:ascii="Verdana" w:hAnsi="Verdana"/>
          <w:color w:val="000000" w:themeColor="text1"/>
          <w:sz w:val="20"/>
          <w:szCs w:val="20"/>
        </w:rPr>
      </w:r>
      <w:r w:rsidR="002D3D93" w:rsidRPr="00352179">
        <w:rPr>
          <w:rFonts w:ascii="Verdana" w:hAnsi="Verdana"/>
          <w:color w:val="000000" w:themeColor="text1"/>
          <w:sz w:val="20"/>
          <w:szCs w:val="20"/>
        </w:rPr>
      </w:r>
      <w:r w:rsidR="00524720" w:rsidRPr="00352179">
        <w:rPr>
          <w:rFonts w:ascii="Verdana" w:hAnsi="Verdana"/>
          <w:color w:val="000000" w:themeColor="text1"/>
          <w:sz w:val="20"/>
          <w:szCs w:val="20"/>
        </w:rPr>
      </w:r>
      <w:r w:rsidRPr="00352179">
        <w:rPr>
          <w:rFonts w:ascii="Verdana" w:hAnsi="Verdana"/>
          <w:color w:val="000000" w:themeColor="text1"/>
          <w:sz w:val="20"/>
          <w:szCs w:val="20"/>
        </w:rPr>
      </w:r>
    </w:p>
    <w:p w14:paraId="5EFD0446" w14:textId="77777777" w:rsidR="00C131F6" w:rsidRPr="00352179" w:rsidRDefault="008F62A7" w:rsidP="00B57115">
      <w:pPr>
        <w:pStyle w:val="PargrafodaLista"/>
        <w:numPr>
          <w:ilvl w:val="0"/>
          <w:numId w:val="4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 w:rsidRPr="00352179">
        <w:rPr>
          <w:rFonts w:ascii="Verdana" w:hAnsi="Verdana"/>
          <w:b/>
          <w:color w:val="000000" w:themeColor="text1"/>
          <w:sz w:val="20"/>
          <w:szCs w:val="20"/>
        </w:rPr>
        <w:t>PROBLEMA</w:t>
      </w:r>
    </w:p>
    <w:p w14:paraId="2AB99AA1" w14:textId="77777777" w:rsidR="00524720" w:rsidRPr="00352179" w:rsidRDefault="00524720" w:rsidP="00524720">
      <w:pPr>
        <w:spacing w:line="360" w:lineRule="auto"/>
        <w:ind w:firstLine="360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>A cidade de Luís Eduardo Magalhães possui características urbanas e geográficas que tornam o emprego do policiamento com motocicletas uma necessidade estratégica e funcional. A BR-242, que corta o município e passa pelo centro da cidade, concentra um fluxo intenso de veículos leves e pesados, criando desafios à mobilidade urbana e à pronta resposta das forças de segurança. Nesse contexto, o policiamento com motos surge como uma solução eficiente, permitindo maior agilidade na circulação em meio ao trânsito, especialmente em horários de pico, facilitando o patrulhamento ostensivo e a rápida intervenção diante de ocorrências.</w:t>
      </w:r>
    </w:p>
    <w:p w14:paraId="2D6DE5A9" w14:textId="77777777" w:rsidR="00524720" w:rsidRPr="00352179" w:rsidRDefault="00524720" w:rsidP="00524720">
      <w:pPr>
        <w:spacing w:line="360" w:lineRule="auto"/>
        <w:ind w:firstLine="360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>Além disso, o crescimento urbano acelerado e a expansão dos bairros periféricos exigem uma presença policial mais dinâmica e capaz de atuar em locais de difícil acesso para viaturas de quatro rodas. As motocicletas possibilitam o deslocamento por ruas estreitas, terrenos não pavimentados e áreas de alta densidade populacional, promovendo uma sensação de segurança mais imediata à população. Esse modelo de policiamento também favorece a realização de abordagens rápidas, acompanhamentos e operações de prevenção a crimes, como furtos, roubos e o tráfico de entorpecentes.</w:t>
      </w:r>
    </w:p>
    <w:p w14:paraId="6C104FB2" w14:textId="77777777" w:rsidR="00524720" w:rsidRPr="00352179" w:rsidRDefault="00524720" w:rsidP="00524720">
      <w:pPr>
        <w:spacing w:line="360" w:lineRule="auto"/>
        <w:ind w:firstLine="360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>Outro fator relevante é o expressivo número de motocicletas registradas anualmente no município, o que evidencia não apenas a popularização desse meio de transporte, mas também sua utilização em ações criminosas. Em Luís Eduardo Magalhães, muitos delitos, como assaltos, furtos e tráfico de drogas, têm sido cometidos com o uso de motos, dada a facilidade de fuga e a mobilidade que esse veículo proporciona. Diante desse cenário, o policiamento com motocicletas se torna ainda mais necessário, pois permite uma resposta mais eficaz e compatível com a dinâmica dos crimes praticados. A presença de policiais em motos aumenta a capacidade de perseguição, abordagem e vigilância, contribuindo significativamente para a repressão e prevenção dessas condutas delituosas.</w:t>
      </w:r>
    </w:p>
    <w:p w14:paraId="6C104FB2" w14:textId="77777777" w:rsidR="00524720" w:rsidRPr="00352179" w:rsidRDefault="00524720" w:rsidP="00524720">
      <w:pPr>
        <w:spacing w:line="360" w:lineRule="auto"/>
        <w:ind w:firstLine="360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>Paralelo a isso, faz-se necessária a aplicação do policiamento no Município de São Desidério e no Distrito de Roda Velha, localidades que contam apenas com uma viatura policial com guarnição tipo B, sendo necessário suplemento de efetivo para a realização do policiamento nos dias de maior movimento de pessoas.</w:t>
      </w:r>
    </w:p>
    <w:p w14:paraId="49BB3DD6" w14:textId="77777777" w:rsidR="00307B64" w:rsidRPr="00352179" w:rsidRDefault="008F62A7" w:rsidP="00B57115">
      <w:pPr>
        <w:pStyle w:val="PargrafodaLista"/>
        <w:numPr>
          <w:ilvl w:val="0"/>
          <w:numId w:val="4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 w:rsidRPr="00352179">
        <w:rPr>
          <w:rFonts w:ascii="Verdana" w:hAnsi="Verdana"/>
          <w:b/>
          <w:color w:val="000000" w:themeColor="text1"/>
          <w:sz w:val="20"/>
          <w:szCs w:val="20"/>
        </w:rPr>
        <w:lastRenderedPageBreak/>
        <w:t>HIPÓTESES</w:t>
      </w:r>
    </w:p>
    <w:p w14:paraId="2F401BA0" w14:textId="77777777" w:rsidR="00904185" w:rsidRPr="00352179" w:rsidRDefault="00904185" w:rsidP="00904185">
      <w:pPr>
        <w:suppressAutoHyphens/>
        <w:jc w:val="both"/>
        <w:rPr>
          <w:rFonts w:ascii="Verdana" w:hAnsi="Verdana"/>
          <w:color w:val="000000" w:themeColor="text1"/>
          <w:sz w:val="20"/>
          <w:szCs w:val="20"/>
        </w:rPr>
      </w:pPr>
    </w:p>
    <w:p w14:paraId="258E53E2" w14:textId="71A06597" w:rsidR="009E1E10" w:rsidRDefault="009E1E10" w:rsidP="003B1807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bookmarkStart w:id="0" w:name="_Hlk236389645"/>
      <w:r w:rsidRPr="009E1E10">
        <w:rPr>
          <w:rFonts w:ascii="Verdana" w:hAnsi="Verdana"/>
          <w:color w:val="000000" w:themeColor="text1"/>
          <w:sz w:val="20"/>
          <w:szCs w:val="20"/>
        </w:rPr>
        <w:t>crimes contra as pessoas e ao patrimônio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Pr="00352179">
        <w:rPr>
          <w:rFonts w:ascii="Verdana" w:hAnsi="Verdana"/>
          <w:color w:val="000000" w:themeColor="text1"/>
          <w:sz w:val="20"/>
          <w:szCs w:val="20"/>
        </w:rPr>
        <w:t>com uso de motos</w:t>
      </w:r>
      <w:r>
        <w:rPr>
          <w:rFonts w:ascii="Verdana" w:hAnsi="Verdana"/>
          <w:color w:val="000000" w:themeColor="text1"/>
          <w:sz w:val="20"/>
          <w:szCs w:val="20"/>
        </w:rPr>
        <w:t>;</w:t>
      </w:r>
    </w:p>
    <w:p w14:paraId="37C50906" w14:textId="501E5840" w:rsidR="009E1E10" w:rsidRPr="009E1E10" w:rsidRDefault="009E1E10" w:rsidP="009E1E10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>c</w:t>
      </w:r>
      <w:r w:rsidRPr="00352179">
        <w:rPr>
          <w:rFonts w:ascii="Verdana" w:hAnsi="Verdana"/>
          <w:color w:val="000000" w:themeColor="text1"/>
          <w:sz w:val="20"/>
          <w:szCs w:val="20"/>
        </w:rPr>
        <w:t>rimes de trânsito</w:t>
      </w:r>
      <w:r>
        <w:rPr>
          <w:rFonts w:ascii="Verdana" w:hAnsi="Verdana"/>
          <w:color w:val="000000" w:themeColor="text1"/>
          <w:sz w:val="20"/>
          <w:szCs w:val="20"/>
        </w:rPr>
        <w:t xml:space="preserve"> e d</w:t>
      </w:r>
      <w:r w:rsidRPr="009E1E10">
        <w:rPr>
          <w:rFonts w:ascii="Verdana" w:hAnsi="Verdana"/>
          <w:color w:val="000000" w:themeColor="text1"/>
          <w:sz w:val="20"/>
          <w:szCs w:val="20"/>
        </w:rPr>
        <w:t>ireção perigosa</w:t>
      </w:r>
      <w:r w:rsidRPr="00352179">
        <w:rPr>
          <w:rFonts w:ascii="Verdana" w:hAnsi="Verdana"/>
          <w:color w:val="000000" w:themeColor="text1"/>
          <w:sz w:val="20"/>
          <w:szCs w:val="20"/>
        </w:rPr>
        <w:t xml:space="preserve"> com uso de motos;</w:t>
      </w:r>
    </w:p>
    <w:p w14:paraId="640B47AF" w14:textId="38D5497E" w:rsidR="003B1807" w:rsidRDefault="009E1E10" w:rsidP="009E1E10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>t</w:t>
      </w:r>
      <w:r w:rsidR="003B1807" w:rsidRPr="00352179">
        <w:rPr>
          <w:rFonts w:ascii="Verdana" w:hAnsi="Verdana"/>
          <w:color w:val="000000" w:themeColor="text1"/>
          <w:sz w:val="20"/>
          <w:szCs w:val="20"/>
        </w:rPr>
        <w:t>raficantes e usuários de drogas nas regiões populares do munícipio e uso de moto</w:t>
      </w:r>
      <w:r>
        <w:rPr>
          <w:rFonts w:ascii="Verdana" w:hAnsi="Verdana"/>
          <w:color w:val="000000" w:themeColor="text1"/>
          <w:sz w:val="20"/>
          <w:szCs w:val="20"/>
        </w:rPr>
        <w:t>cicleta</w:t>
      </w:r>
      <w:r w:rsidR="003B1807" w:rsidRPr="009E1E10">
        <w:rPr>
          <w:rFonts w:ascii="Verdana" w:hAnsi="Verdana"/>
          <w:color w:val="000000" w:themeColor="text1"/>
          <w:sz w:val="20"/>
          <w:szCs w:val="20"/>
        </w:rPr>
        <w:t>s para transporte e comercialização de entorpecentes;</w:t>
      </w:r>
    </w:p>
    <w:p w14:paraId="429E6F4C" w14:textId="7A7F4643" w:rsidR="009E1E10" w:rsidRPr="009E1E10" w:rsidRDefault="009E1E10" w:rsidP="009E1E10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9E1E10">
        <w:rPr>
          <w:rFonts w:ascii="Verdana" w:hAnsi="Verdana"/>
          <w:color w:val="000000" w:themeColor="text1"/>
          <w:sz w:val="20"/>
          <w:szCs w:val="20"/>
        </w:rPr>
        <w:t>fuga de autores de crimes utilizando motocicletas;</w:t>
      </w:r>
    </w:p>
    <w:p w14:paraId="36B85228" w14:textId="77777777" w:rsidR="009E1E10" w:rsidRPr="009E1E10" w:rsidRDefault="009E1E10" w:rsidP="009E1E10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9E1E10">
        <w:rPr>
          <w:rFonts w:ascii="Verdana" w:hAnsi="Verdana"/>
          <w:color w:val="000000" w:themeColor="text1"/>
          <w:sz w:val="20"/>
          <w:szCs w:val="20"/>
        </w:rPr>
        <w:t>porte ilegal de armas de fogo;</w:t>
      </w:r>
    </w:p>
    <w:p w14:paraId="58348D50" w14:textId="77777777" w:rsidR="009E1E10" w:rsidRPr="009E1E10" w:rsidRDefault="009E1E10" w:rsidP="009E1E10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9E1E10">
        <w:rPr>
          <w:rFonts w:ascii="Verdana" w:hAnsi="Verdana"/>
          <w:color w:val="000000" w:themeColor="text1"/>
          <w:sz w:val="20"/>
          <w:szCs w:val="20"/>
        </w:rPr>
        <w:t>sinistros ocasionados por embriaguez ao volante nas vias;</w:t>
      </w:r>
    </w:p>
    <w:p w14:paraId="30A69A3F" w14:textId="77777777" w:rsidR="009E1E10" w:rsidRPr="009E1E10" w:rsidRDefault="009E1E10" w:rsidP="009E1E10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9E1E10">
        <w:rPr>
          <w:rFonts w:ascii="Verdana" w:hAnsi="Verdana"/>
          <w:color w:val="000000" w:themeColor="text1"/>
          <w:sz w:val="20"/>
          <w:szCs w:val="20"/>
        </w:rPr>
        <w:t>perturbação da ordem pública em bares e áreas comerciais;</w:t>
      </w:r>
    </w:p>
    <w:p w14:paraId="02782833" w14:textId="77777777" w:rsidR="009E1E10" w:rsidRPr="009E1E10" w:rsidRDefault="009E1E10" w:rsidP="009E1E10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9E1E10">
        <w:rPr>
          <w:rFonts w:ascii="Verdana" w:hAnsi="Verdana"/>
          <w:color w:val="000000" w:themeColor="text1"/>
          <w:sz w:val="20"/>
          <w:szCs w:val="20"/>
        </w:rPr>
        <w:t>necessidade de pronta resposta em bairros periféricos.</w:t>
      </w:r>
    </w:p>
    <w:bookmarkEnd w:id="0"/>
    <w:p w14:paraId="0DC3E845" w14:textId="77777777" w:rsidR="009E1E10" w:rsidRPr="009E1E10" w:rsidRDefault="009E1E10" w:rsidP="009E1E10">
      <w:p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</w:rPr>
      </w:pPr>
    </w:p>
    <w:p w14:paraId="31415988" w14:textId="3210FDDA" w:rsidR="000305C7" w:rsidRPr="00352179" w:rsidRDefault="00BF6322" w:rsidP="004F0F6B">
      <w:pPr>
        <w:suppressAutoHyphens/>
        <w:spacing w:line="360" w:lineRule="auto"/>
        <w:ind w:firstLine="708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 xml:space="preserve"> </w:t>
      </w:r>
    </w:p>
    <w:p w14:paraId="5AE32C4C" w14:textId="77777777" w:rsidR="00307B64" w:rsidRPr="00352179" w:rsidRDefault="009D3186" w:rsidP="00B57115">
      <w:pPr>
        <w:pStyle w:val="PargrafodaLista"/>
        <w:numPr>
          <w:ilvl w:val="0"/>
          <w:numId w:val="4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 w:rsidRPr="00352179">
        <w:rPr>
          <w:rFonts w:ascii="Verdana" w:hAnsi="Verdana"/>
          <w:b/>
          <w:color w:val="000000" w:themeColor="text1"/>
          <w:sz w:val="20"/>
          <w:szCs w:val="20"/>
        </w:rPr>
        <w:t>FATOS QUE CONDUZEM AO PROBLEMA</w:t>
      </w:r>
    </w:p>
    <w:p w14:paraId="58274656" w14:textId="63D7B12F" w:rsidR="00C37083" w:rsidRPr="00352179" w:rsidRDefault="00334675" w:rsidP="004F0F6B">
      <w:pPr>
        <w:pStyle w:val="PargrafodaLista"/>
        <w:numPr>
          <w:ilvl w:val="0"/>
          <w:numId w:val="43"/>
        </w:numPr>
        <w:suppressAutoHyphens/>
        <w:spacing w:line="360" w:lineRule="auto"/>
        <w:ind w:left="1077" w:hanging="357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>Grande quantidade de pessoas que utilizam as motos nos centros urbanos</w:t>
      </w:r>
      <w:r w:rsidR="00B91525" w:rsidRPr="00352179">
        <w:rPr>
          <w:rFonts w:ascii="Verdana" w:hAnsi="Verdana"/>
          <w:color w:val="000000" w:themeColor="text1"/>
          <w:sz w:val="20"/>
          <w:szCs w:val="20"/>
        </w:rPr>
        <w:t>;</w:t>
      </w:r>
    </w:p>
    <w:p w14:paraId="75C22C34" w14:textId="77777777" w:rsidR="00520BA8" w:rsidRPr="00352179" w:rsidRDefault="00520BA8" w:rsidP="004F0F6B">
      <w:pPr>
        <w:pStyle w:val="PargrafodaLista"/>
        <w:numPr>
          <w:ilvl w:val="0"/>
          <w:numId w:val="43"/>
        </w:numPr>
        <w:suppressAutoHyphens/>
        <w:spacing w:line="360" w:lineRule="auto"/>
        <w:ind w:left="1077" w:hanging="357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>Porte ilegal de armas de fogo;</w:t>
      </w:r>
    </w:p>
    <w:p w14:paraId="3526B45D" w14:textId="77777777" w:rsidR="00520BA8" w:rsidRPr="00352179" w:rsidRDefault="00520BA8" w:rsidP="004F0F6B">
      <w:pPr>
        <w:pStyle w:val="PargrafodaLista"/>
        <w:numPr>
          <w:ilvl w:val="0"/>
          <w:numId w:val="43"/>
        </w:numPr>
        <w:suppressAutoHyphens/>
        <w:spacing w:line="360" w:lineRule="auto"/>
        <w:ind w:left="1077" w:hanging="357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>Porte de armas brancas;</w:t>
      </w:r>
    </w:p>
    <w:p w14:paraId="046B0DED" w14:textId="1037CEA5" w:rsidR="00520BA8" w:rsidRPr="00352179" w:rsidRDefault="00520BA8" w:rsidP="004F0F6B">
      <w:pPr>
        <w:pStyle w:val="PargrafodaLista"/>
        <w:numPr>
          <w:ilvl w:val="0"/>
          <w:numId w:val="43"/>
        </w:numPr>
        <w:suppressAutoHyphens/>
        <w:spacing w:line="360" w:lineRule="auto"/>
        <w:ind w:left="1077" w:hanging="357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>Criminosos praticantes de furtos e roubos;</w:t>
      </w:r>
    </w:p>
    <w:p w14:paraId="47FF5BFE" w14:textId="57964F53" w:rsidR="00071812" w:rsidRPr="00352179" w:rsidRDefault="00071812" w:rsidP="004F0F6B">
      <w:pPr>
        <w:pStyle w:val="PargrafodaLista"/>
        <w:numPr>
          <w:ilvl w:val="0"/>
          <w:numId w:val="43"/>
        </w:numPr>
        <w:suppressAutoHyphens/>
        <w:spacing w:line="360" w:lineRule="auto"/>
        <w:ind w:left="1077" w:hanging="357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 xml:space="preserve">Ação de facções criminosas </w:t>
      </w:r>
      <w:r w:rsidR="001C407D" w:rsidRPr="00352179">
        <w:rPr>
          <w:rFonts w:ascii="Verdana" w:hAnsi="Verdana"/>
          <w:color w:val="000000" w:themeColor="text1"/>
          <w:sz w:val="20"/>
          <w:szCs w:val="20"/>
        </w:rPr>
        <w:t>com predominância de tráfico de drogas</w:t>
      </w:r>
      <w:r w:rsidR="00E43FD3" w:rsidRPr="00352179">
        <w:rPr>
          <w:rFonts w:ascii="Verdana" w:hAnsi="Verdana"/>
          <w:color w:val="000000" w:themeColor="text1"/>
          <w:sz w:val="20"/>
          <w:szCs w:val="20"/>
        </w:rPr>
        <w:t>;</w:t>
      </w:r>
      <w:r w:rsidR="001C407D" w:rsidRPr="00352179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Pr="00352179">
        <w:rPr>
          <w:rFonts w:ascii="Verdana" w:hAnsi="Verdana"/>
          <w:color w:val="000000" w:themeColor="text1"/>
          <w:sz w:val="20"/>
          <w:szCs w:val="20"/>
        </w:rPr>
        <w:t xml:space="preserve">  </w:t>
      </w:r>
    </w:p>
    <w:p w14:paraId="47FF5BFE" w14:textId="57964F53" w:rsidR="00071812" w:rsidRPr="00352179" w:rsidRDefault="00071812" w:rsidP="004F0F6B">
      <w:pPr>
        <w:pStyle w:val="PargrafodaLista"/>
        <w:numPr>
          <w:ilvl w:val="0"/>
          <w:numId w:val="43"/>
        </w:numPr>
        <w:suppressAutoHyphens/>
        <w:spacing w:line="360" w:lineRule="auto"/>
        <w:ind w:left="1077" w:hanging="357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>Efetivo reduzido em São Desidério e no Distrito de Roda Velha, atendidos por apenas uma viatura com guarnição tipo B;</w:t>
      </w:r>
      <w:r w:rsidR="001C407D" w:rsidRPr="00352179">
        <w:rPr>
          <w:rFonts w:ascii="Verdana" w:hAnsi="Verdana"/>
          <w:color w:val="000000" w:themeColor="text1"/>
          <w:sz w:val="20"/>
          <w:szCs w:val="20"/>
        </w:rPr>
      </w:r>
      <w:r w:rsidR="00E43FD3" w:rsidRPr="00352179">
        <w:rPr>
          <w:rFonts w:ascii="Verdana" w:hAnsi="Verdana"/>
          <w:color w:val="000000" w:themeColor="text1"/>
          <w:sz w:val="20"/>
          <w:szCs w:val="20"/>
        </w:rPr>
      </w:r>
      <w:r w:rsidR="001C407D" w:rsidRPr="00352179">
        <w:rPr>
          <w:rFonts w:ascii="Verdana" w:hAnsi="Verdana"/>
          <w:color w:val="000000" w:themeColor="text1"/>
          <w:sz w:val="20"/>
          <w:szCs w:val="20"/>
        </w:rPr>
      </w:r>
      <w:r w:rsidRPr="00352179">
        <w:rPr>
          <w:rFonts w:ascii="Verdana" w:hAnsi="Verdana"/>
          <w:color w:val="000000" w:themeColor="text1"/>
          <w:sz w:val="20"/>
          <w:szCs w:val="20"/>
        </w:rPr>
      </w:r>
    </w:p>
    <w:p w14:paraId="58517F3F" w14:textId="77777777" w:rsidR="003D7525" w:rsidRPr="00352179" w:rsidRDefault="003D7525" w:rsidP="00B57115">
      <w:pPr>
        <w:pStyle w:val="PargrafodaLista"/>
        <w:spacing w:line="360" w:lineRule="auto"/>
        <w:ind w:left="284"/>
        <w:rPr>
          <w:rFonts w:ascii="Verdana" w:hAnsi="Verdana"/>
          <w:b/>
          <w:color w:val="000000" w:themeColor="text1"/>
          <w:sz w:val="20"/>
          <w:szCs w:val="20"/>
        </w:rPr>
      </w:pPr>
    </w:p>
    <w:p w14:paraId="498B66FB" w14:textId="60B91AF3" w:rsidR="00610AB0" w:rsidRPr="00352179" w:rsidRDefault="009D3186" w:rsidP="00B57115">
      <w:pPr>
        <w:pStyle w:val="PargrafodaLista"/>
        <w:numPr>
          <w:ilvl w:val="0"/>
          <w:numId w:val="4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 w:rsidRPr="00352179">
        <w:rPr>
          <w:rFonts w:ascii="Verdana" w:hAnsi="Verdana"/>
          <w:b/>
          <w:color w:val="000000" w:themeColor="text1"/>
          <w:sz w:val="20"/>
          <w:szCs w:val="20"/>
        </w:rPr>
        <w:t>DISCUSSÃO</w:t>
      </w:r>
    </w:p>
    <w:p w14:paraId="384BB777" w14:textId="77E2C264" w:rsidR="00352179" w:rsidRPr="00352179" w:rsidRDefault="00352179" w:rsidP="00AB7F3C">
      <w:pPr>
        <w:pStyle w:val="PargrafodaLista"/>
        <w:spacing w:line="360" w:lineRule="auto"/>
        <w:ind w:left="284"/>
        <w:jc w:val="both"/>
        <w:rPr>
          <w:rFonts w:ascii="Verdana" w:hAnsi="Verdana"/>
          <w:bCs/>
          <w:color w:val="000000" w:themeColor="text1"/>
          <w:sz w:val="20"/>
          <w:szCs w:val="20"/>
        </w:rPr>
      </w:pPr>
      <w:r w:rsidRPr="00352179">
        <w:rPr>
          <w:rFonts w:ascii="Verdana" w:hAnsi="Verdana"/>
          <w:bCs/>
          <w:color w:val="000000" w:themeColor="text1"/>
          <w:sz w:val="20"/>
          <w:szCs w:val="20"/>
        </w:rPr>
        <w:t xml:space="preserve">Considerando o que foi exposto podemos destacar alguns pontos para a utilização do motopatrulhamento: </w:t>
      </w:r>
    </w:p>
    <w:p w14:paraId="429009E1" w14:textId="77777777" w:rsidR="00352179" w:rsidRPr="00352179" w:rsidRDefault="00352179" w:rsidP="00AB7F3C">
      <w:pPr>
        <w:pStyle w:val="PargrafodaLista"/>
        <w:numPr>
          <w:ilvl w:val="0"/>
          <w:numId w:val="47"/>
        </w:numPr>
        <w:spacing w:line="360" w:lineRule="auto"/>
        <w:ind w:left="567"/>
        <w:jc w:val="both"/>
        <w:rPr>
          <w:rFonts w:ascii="Verdana" w:hAnsi="Verdana"/>
          <w:bCs/>
          <w:color w:val="000000" w:themeColor="text1"/>
          <w:sz w:val="20"/>
          <w:szCs w:val="20"/>
        </w:rPr>
      </w:pPr>
      <w:r w:rsidRPr="00352179">
        <w:rPr>
          <w:rFonts w:ascii="Verdana" w:hAnsi="Verdana"/>
          <w:bCs/>
          <w:color w:val="000000" w:themeColor="text1"/>
          <w:sz w:val="20"/>
          <w:szCs w:val="20"/>
        </w:rPr>
        <w:t>Agilidade no trânsito – As motos permitem maior mobilidade em vias congestionadas, especialmente em áreas centrais como a BR-242, que corta o centro de Luís Eduardo Magalhães.</w:t>
      </w:r>
    </w:p>
    <w:p w14:paraId="33EE2D58" w14:textId="77777777" w:rsidR="00352179" w:rsidRPr="00352179" w:rsidRDefault="00352179" w:rsidP="00AB7F3C">
      <w:pPr>
        <w:pStyle w:val="PargrafodaLista"/>
        <w:numPr>
          <w:ilvl w:val="0"/>
          <w:numId w:val="47"/>
        </w:numPr>
        <w:spacing w:line="360" w:lineRule="auto"/>
        <w:ind w:left="567"/>
        <w:jc w:val="both"/>
        <w:rPr>
          <w:rFonts w:ascii="Verdana" w:hAnsi="Verdana"/>
          <w:bCs/>
          <w:color w:val="000000" w:themeColor="text1"/>
          <w:sz w:val="20"/>
          <w:szCs w:val="20"/>
        </w:rPr>
      </w:pPr>
      <w:r w:rsidRPr="00352179">
        <w:rPr>
          <w:rFonts w:ascii="Verdana" w:hAnsi="Verdana"/>
          <w:bCs/>
          <w:color w:val="000000" w:themeColor="text1"/>
          <w:sz w:val="20"/>
          <w:szCs w:val="20"/>
        </w:rPr>
        <w:t>Acesso a áreas de difícil circulação – Motocicletas conseguem alcançar locais estreitos, não pavimentados ou de difícil acesso para viaturas convencionais, como bairros periféricos e zonas rurais.</w:t>
      </w:r>
    </w:p>
    <w:p w14:paraId="0259838E" w14:textId="77777777" w:rsidR="00352179" w:rsidRPr="00352179" w:rsidRDefault="00352179" w:rsidP="00AB7F3C">
      <w:pPr>
        <w:pStyle w:val="PargrafodaLista"/>
        <w:numPr>
          <w:ilvl w:val="0"/>
          <w:numId w:val="47"/>
        </w:numPr>
        <w:spacing w:line="360" w:lineRule="auto"/>
        <w:ind w:left="567"/>
        <w:jc w:val="both"/>
        <w:rPr>
          <w:rFonts w:ascii="Verdana" w:hAnsi="Verdana"/>
          <w:bCs/>
          <w:color w:val="000000" w:themeColor="text1"/>
          <w:sz w:val="20"/>
          <w:szCs w:val="20"/>
        </w:rPr>
      </w:pPr>
      <w:r w:rsidRPr="00352179">
        <w:rPr>
          <w:rFonts w:ascii="Verdana" w:hAnsi="Verdana"/>
          <w:bCs/>
          <w:color w:val="000000" w:themeColor="text1"/>
          <w:sz w:val="20"/>
          <w:szCs w:val="20"/>
        </w:rPr>
        <w:t>Rapidez na resposta a ocorrências – O uso de motos possibilita uma pronta resposta a crimes em andamento, perseguições e abordagens, aumentando a eficácia do policiamento ostensivo.</w:t>
      </w:r>
    </w:p>
    <w:p w14:paraId="3B10BD05" w14:textId="51487688" w:rsidR="00352179" w:rsidRPr="00352179" w:rsidRDefault="00352179" w:rsidP="00AB7F3C">
      <w:pPr>
        <w:pStyle w:val="PargrafodaLista"/>
        <w:numPr>
          <w:ilvl w:val="0"/>
          <w:numId w:val="47"/>
        </w:numPr>
        <w:spacing w:line="360" w:lineRule="auto"/>
        <w:ind w:left="567"/>
        <w:jc w:val="both"/>
        <w:rPr>
          <w:rFonts w:ascii="Verdana" w:hAnsi="Verdana"/>
          <w:bCs/>
          <w:color w:val="000000" w:themeColor="text1"/>
          <w:sz w:val="20"/>
          <w:szCs w:val="20"/>
        </w:rPr>
      </w:pPr>
      <w:r w:rsidRPr="00352179">
        <w:rPr>
          <w:rFonts w:ascii="Verdana" w:hAnsi="Verdana"/>
          <w:bCs/>
          <w:color w:val="000000" w:themeColor="text1"/>
          <w:sz w:val="20"/>
          <w:szCs w:val="20"/>
        </w:rPr>
        <w:t>Compatibilidade com o modo de atuação dos criminosos – Considerando que muitos crimes são cometidos com uso de motocicletas, o patrulhamento motorizado com motos oferece condições semelhantes para enfrentamento e prevenção desses delitos.</w:t>
      </w:r>
    </w:p>
    <w:p w14:paraId="3B10BD05" w14:textId="51487688" w:rsidR="00352179" w:rsidRPr="00352179" w:rsidRDefault="00352179" w:rsidP="00AB7F3C">
      <w:pPr>
        <w:pStyle w:val="PargrafodaLista"/>
        <w:numPr>
          <w:ilvl w:val="0"/>
          <w:numId w:val="47"/>
        </w:numPr>
        <w:spacing w:line="360" w:lineRule="auto"/>
        <w:ind w:left="567"/>
        <w:jc w:val="both"/>
        <w:rPr>
          <w:rFonts w:ascii="Verdana" w:hAnsi="Verdana"/>
          <w:bCs/>
          <w:color w:val="000000" w:themeColor="text1"/>
          <w:sz w:val="20"/>
          <w:szCs w:val="20"/>
        </w:rPr>
      </w:pPr>
      <w:r w:rsidRPr="00352179">
        <w:rPr>
          <w:rFonts w:ascii="Verdana" w:hAnsi="Verdana"/>
          <w:bCs/>
          <w:color w:val="000000" w:themeColor="text1"/>
          <w:sz w:val="20"/>
          <w:szCs w:val="20"/>
        </w:rPr>
        <w:t>Reforço em São Desidério e Roda Velha – O emprego da operação supre a limitação de efetivo dessas localidades, ampliando a presença policial nos dias de maior movimento de pessoas.</w:t>
      </w:r>
    </w:p>
    <w:p w14:paraId="3B10BD05" w14:textId="51487688" w:rsidR="00352179" w:rsidRPr="00352179" w:rsidRDefault="00352179" w:rsidP="00AB7F3C">
      <w:pPr>
        <w:pStyle w:val="PargrafodaLista"/>
        <w:numPr>
          <w:ilvl w:val="0"/>
          <w:numId w:val="47"/>
        </w:numPr>
        <w:spacing w:line="360" w:lineRule="auto"/>
        <w:ind w:left="567"/>
        <w:jc w:val="both"/>
        <w:rPr>
          <w:rFonts w:ascii="Verdana" w:hAnsi="Verdana"/>
          <w:bCs/>
          <w:color w:val="000000" w:themeColor="text1"/>
          <w:sz w:val="20"/>
          <w:szCs w:val="20"/>
        </w:rPr>
      </w:pPr>
      <w:r w:rsidRPr="00352179">
        <w:rPr>
          <w:rFonts w:ascii="Verdana" w:hAnsi="Verdana"/>
          <w:bCs/>
          <w:color w:val="000000" w:themeColor="text1"/>
          <w:sz w:val="20"/>
          <w:szCs w:val="20"/>
        </w:rPr>
        <w:t>Custo e efetivo – Prevê-se o emprego de 04 (quatro) policiais militares (01 CB PM e 03 SD PM), no turno das 14h às 22h, em regime de hora extra (08 horas por policial), durante 09 (nove) dias por mês, com custo mensal estimado de R$ 10.359,36 e custo total de R$ 31.078,08 nos três meses (novembro/2026 a janeiro/2027), conforme planilha anexa ao Plano de Operações nº 020/2026.</w:t>
      </w:r>
    </w:p>
    <w:p w14:paraId="63F81127" w14:textId="77777777" w:rsidR="00352179" w:rsidRPr="00352179" w:rsidRDefault="00352179" w:rsidP="00352179">
      <w:pPr>
        <w:pStyle w:val="PargrafodaLista"/>
        <w:spacing w:line="360" w:lineRule="auto"/>
        <w:ind w:left="567"/>
        <w:rPr>
          <w:rFonts w:ascii="Verdana" w:hAnsi="Verdana"/>
          <w:bCs/>
          <w:color w:val="000000" w:themeColor="text1"/>
          <w:sz w:val="20"/>
          <w:szCs w:val="20"/>
        </w:rPr>
      </w:pPr>
    </w:p>
    <w:p w14:paraId="6E50EC98" w14:textId="77777777" w:rsidR="00FE2FC7" w:rsidRPr="00352179" w:rsidRDefault="005E27BF" w:rsidP="00B57115">
      <w:pPr>
        <w:pStyle w:val="PargrafodaLista"/>
        <w:numPr>
          <w:ilvl w:val="0"/>
          <w:numId w:val="4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 w:rsidRPr="00352179">
        <w:rPr>
          <w:rFonts w:ascii="Verdana" w:hAnsi="Verdana"/>
          <w:b/>
          <w:color w:val="000000" w:themeColor="text1"/>
          <w:sz w:val="20"/>
          <w:szCs w:val="20"/>
        </w:rPr>
        <w:t>CONCLUSÃO</w:t>
      </w:r>
    </w:p>
    <w:p w14:paraId="0B29823F" w14:textId="7C7A1BEE" w:rsidR="001264CE" w:rsidRPr="00352179" w:rsidRDefault="00FA74AD" w:rsidP="00140719">
      <w:pPr>
        <w:pStyle w:val="Corpodetexto"/>
        <w:numPr>
          <w:ilvl w:val="0"/>
          <w:numId w:val="22"/>
        </w:numPr>
        <w:spacing w:before="65" w:line="360" w:lineRule="auto"/>
        <w:ind w:left="426" w:right="123" w:hanging="77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>Diante das informações colhidas, recomenda-se a execução da 10ª edição da Operação 2x2, com o emprego de guarnições de motopatrulhamento em Luís Eduardo Magalhães, São Desidério e no Distrito de Roda Velha, no período de 01 de novembro de 2026 a 31 de janeiro de 2027, em regime de hora extra, a fim de que não traga solução de continuidade ao serviço ordinário, bem como a solicitação ao CPR-O de suplementação de combustível para as viaturas duas rodas empregadas, nos termos do Plano de Operações nº 020/2026.</w:t>
      </w:r>
      <w:r w:rsidR="00334675" w:rsidRPr="00352179">
        <w:rPr>
          <w:rFonts w:ascii="Verdana" w:hAnsi="Verdana"/>
          <w:color w:val="000000" w:themeColor="text1"/>
          <w:sz w:val="20"/>
          <w:szCs w:val="20"/>
        </w:rPr>
      </w:r>
      <w:r w:rsidRPr="00352179">
        <w:rPr>
          <w:rFonts w:ascii="Verdana" w:hAnsi="Verdana"/>
          <w:color w:val="000000" w:themeColor="text1"/>
          <w:sz w:val="20"/>
          <w:szCs w:val="20"/>
        </w:rPr>
      </w:r>
      <w:r w:rsidR="00334675" w:rsidRPr="00352179">
        <w:rPr>
          <w:rFonts w:ascii="Verdana" w:hAnsi="Verdana"/>
          <w:color w:val="000000" w:themeColor="text1"/>
          <w:sz w:val="20"/>
          <w:szCs w:val="20"/>
        </w:rPr>
      </w:r>
      <w:r w:rsidRPr="00352179">
        <w:rPr>
          <w:rFonts w:ascii="Verdana" w:hAnsi="Verdana"/>
          <w:color w:val="000000" w:themeColor="text1"/>
          <w:sz w:val="20"/>
          <w:szCs w:val="20"/>
        </w:rPr>
      </w:r>
      <w:r w:rsidR="00352179" w:rsidRPr="00352179">
        <w:rPr>
          <w:rFonts w:ascii="Verdana" w:hAnsi="Verdana"/>
          <w:color w:val="000000" w:themeColor="text1"/>
          <w:sz w:val="20"/>
          <w:szCs w:val="20"/>
        </w:rPr>
      </w:r>
      <w:r w:rsidR="00334675" w:rsidRPr="00352179">
        <w:rPr>
          <w:rFonts w:ascii="Verdana" w:hAnsi="Verdana"/>
          <w:color w:val="000000" w:themeColor="text1"/>
          <w:sz w:val="20"/>
          <w:szCs w:val="20"/>
        </w:rPr>
      </w:r>
    </w:p>
    <w:p w14:paraId="3DFBA291" w14:textId="77777777" w:rsidR="001264CE" w:rsidRPr="00352179" w:rsidRDefault="001264CE" w:rsidP="00B57115">
      <w:pPr>
        <w:spacing w:line="360" w:lineRule="auto"/>
        <w:rPr>
          <w:rFonts w:ascii="Verdana" w:hAnsi="Verdana"/>
          <w:color w:val="000000" w:themeColor="text1"/>
          <w:sz w:val="16"/>
          <w:szCs w:val="20"/>
        </w:rPr>
      </w:pPr>
    </w:p>
    <w:p w14:paraId="1BE41C1D" w14:textId="7AAB6B16" w:rsidR="00D4141A" w:rsidRPr="00352179" w:rsidRDefault="00D4141A" w:rsidP="00B57115">
      <w:pPr>
        <w:spacing w:line="360" w:lineRule="auto"/>
        <w:rPr>
          <w:rFonts w:ascii="Verdana" w:hAnsi="Verdana"/>
          <w:b/>
          <w:color w:val="000000" w:themeColor="text1"/>
          <w:sz w:val="20"/>
          <w:szCs w:val="20"/>
        </w:rPr>
      </w:pPr>
      <w:r w:rsidRPr="00352179">
        <w:rPr>
          <w:rFonts w:ascii="Verdana" w:hAnsi="Verdana"/>
          <w:b/>
          <w:color w:val="000000" w:themeColor="text1"/>
          <w:sz w:val="20"/>
          <w:szCs w:val="20"/>
        </w:rPr>
        <w:t>ANEXOS</w:t>
      </w:r>
      <w:r w:rsidR="005C332C" w:rsidRPr="00352179">
        <w:rPr>
          <w:rFonts w:ascii="Verdana" w:hAnsi="Verdana"/>
          <w:b/>
          <w:color w:val="000000" w:themeColor="text1"/>
          <w:sz w:val="20"/>
          <w:szCs w:val="20"/>
        </w:rPr>
        <w:t xml:space="preserve"> E APÊNDICES </w:t>
      </w:r>
    </w:p>
    <w:p w14:paraId="19175888" w14:textId="19391BED" w:rsidR="00DA566D" w:rsidRPr="00352179" w:rsidRDefault="008C7867" w:rsidP="00B57115">
      <w:pPr>
        <w:pStyle w:val="PargrafodaLista"/>
        <w:numPr>
          <w:ilvl w:val="0"/>
          <w:numId w:val="33"/>
        </w:numPr>
        <w:spacing w:line="360" w:lineRule="auto"/>
        <w:ind w:left="426" w:hanging="142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>Não se aplica.</w:t>
      </w:r>
    </w:p>
    <w:p w14:paraId="7A0642C6" w14:textId="6A86C29B" w:rsidR="00AE6B7D" w:rsidRPr="00352179" w:rsidRDefault="004E4A43" w:rsidP="00AE6B7D">
      <w:pPr>
        <w:spacing w:line="360" w:lineRule="auto"/>
        <w:ind w:right="-1" w:firstLine="1134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>Pub</w:t>
      </w:r>
      <w:r w:rsidR="00AE6B7D" w:rsidRPr="00352179">
        <w:rPr>
          <w:rFonts w:ascii="Verdana" w:hAnsi="Verdana"/>
          <w:color w:val="000000" w:themeColor="text1"/>
          <w:sz w:val="20"/>
          <w:szCs w:val="20"/>
        </w:rPr>
        <w:t>lique-se e cumpra-se.</w:t>
      </w:r>
    </w:p>
    <w:p w14:paraId="5D3CA3A8" w14:textId="1D381B2A" w:rsidR="003A285F" w:rsidRPr="00352179" w:rsidRDefault="00020C0C" w:rsidP="00AE6B7D">
      <w:pPr>
        <w:spacing w:line="360" w:lineRule="auto"/>
        <w:ind w:right="-1" w:firstLine="1134"/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9263" behindDoc="1" locked="0" layoutInCell="1" allowOverlap="1" wp14:anchorId="6FB2F9B4" wp14:editId="6545DD0C">
            <wp:simplePos x="0" y="0"/>
            <wp:positionH relativeFrom="margin">
              <wp:posOffset>2558415</wp:posOffset>
            </wp:positionH>
            <wp:positionV relativeFrom="margin">
              <wp:posOffset>1788160</wp:posOffset>
            </wp:positionV>
            <wp:extent cx="790575" cy="1343025"/>
            <wp:effectExtent l="0" t="0" r="9525" b="9525"/>
            <wp:wrapNone/>
            <wp:docPr id="20499956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C03AE" w14:textId="1637BDE7" w:rsidR="00E9211C" w:rsidRPr="00352179" w:rsidRDefault="00E9211C" w:rsidP="00E9211C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20"/>
          <w:szCs w:val="20"/>
        </w:rPr>
      </w:pPr>
    </w:p>
    <w:p w14:paraId="02C60135" w14:textId="7A9EAA94" w:rsidR="00E9211C" w:rsidRPr="00352179" w:rsidRDefault="00E9211C" w:rsidP="00E9211C">
      <w:pPr>
        <w:pStyle w:val="PargrafodaLista"/>
        <w:spacing w:line="360" w:lineRule="auto"/>
        <w:ind w:left="0"/>
        <w:jc w:val="center"/>
        <w:rPr>
          <w:noProof/>
          <w:color w:val="000000" w:themeColor="text1"/>
        </w:rPr>
      </w:pPr>
    </w:p>
    <w:p w14:paraId="0128FD50" w14:textId="3144CE3B" w:rsidR="00E9211C" w:rsidRPr="00352179" w:rsidRDefault="00E9211C" w:rsidP="00E9211C">
      <w:pPr>
        <w:pStyle w:val="PargrafodaLista"/>
        <w:spacing w:line="360" w:lineRule="auto"/>
        <w:ind w:left="0"/>
        <w:jc w:val="center"/>
        <w:rPr>
          <w:noProof/>
          <w:color w:val="000000" w:themeColor="text1"/>
        </w:rPr>
      </w:pPr>
    </w:p>
    <w:p w14:paraId="1C8A9C3E" w14:textId="2E0DBA5F" w:rsidR="00E9211C" w:rsidRPr="00352179" w:rsidRDefault="000347FE" w:rsidP="00E9211C">
      <w:pPr>
        <w:jc w:val="center"/>
        <w:rPr>
          <w:rFonts w:ascii="Verdana" w:hAnsi="Verdana"/>
          <w:b/>
          <w:color w:val="000000" w:themeColor="text1"/>
          <w:sz w:val="20"/>
          <w:szCs w:val="20"/>
        </w:rPr>
      </w:pPr>
      <w:r>
        <w:rPr>
          <w:rFonts w:ascii="Verdana" w:hAnsi="Verdana"/>
          <w:bCs/>
          <w:color w:val="000000" w:themeColor="text1"/>
          <w:sz w:val="20"/>
          <w:szCs w:val="20"/>
        </w:rPr>
        <w:t xml:space="preserve">Ricardo Prudêncio Guedes </w:t>
      </w:r>
      <w:r w:rsidRPr="000347FE">
        <w:rPr>
          <w:rFonts w:ascii="Verdana" w:hAnsi="Verdana"/>
          <w:b/>
          <w:color w:val="000000" w:themeColor="text1"/>
          <w:sz w:val="20"/>
          <w:szCs w:val="20"/>
        </w:rPr>
        <w:t>Diz Pazos</w:t>
      </w:r>
      <w:r w:rsidR="00E9211C" w:rsidRPr="000347FE">
        <w:rPr>
          <w:rFonts w:ascii="Verdana" w:hAnsi="Verdana"/>
          <w:b/>
          <w:color w:val="000000" w:themeColor="text1"/>
          <w:sz w:val="20"/>
          <w:szCs w:val="20"/>
        </w:rPr>
        <w:t xml:space="preserve"> –</w:t>
      </w:r>
      <w:r w:rsidR="00E9211C" w:rsidRPr="00352179">
        <w:rPr>
          <w:rFonts w:ascii="Verdana" w:hAnsi="Verdana"/>
          <w:b/>
          <w:color w:val="000000" w:themeColor="text1"/>
          <w:sz w:val="20"/>
          <w:szCs w:val="20"/>
        </w:rPr>
        <w:t xml:space="preserve"> </w:t>
      </w:r>
      <w:r>
        <w:rPr>
          <w:rFonts w:ascii="Verdana" w:hAnsi="Verdana"/>
          <w:b/>
          <w:color w:val="000000" w:themeColor="text1"/>
          <w:sz w:val="20"/>
          <w:szCs w:val="20"/>
        </w:rPr>
        <w:t>TC</w:t>
      </w:r>
      <w:r w:rsidR="00E9211C" w:rsidRPr="00352179">
        <w:rPr>
          <w:rFonts w:ascii="Verdana" w:hAnsi="Verdana"/>
          <w:b/>
          <w:color w:val="000000" w:themeColor="text1"/>
          <w:sz w:val="20"/>
          <w:szCs w:val="20"/>
        </w:rPr>
        <w:t xml:space="preserve"> PM </w:t>
      </w:r>
    </w:p>
    <w:p w14:paraId="1B25423C" w14:textId="6092CA8E" w:rsidR="004E4A43" w:rsidRPr="00352179" w:rsidRDefault="00E9211C" w:rsidP="00CF670D">
      <w:pPr>
        <w:spacing w:line="360" w:lineRule="auto"/>
        <w:ind w:left="284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352179">
        <w:rPr>
          <w:rFonts w:ascii="Verdana" w:hAnsi="Verdana"/>
          <w:color w:val="000000" w:themeColor="text1"/>
          <w:sz w:val="20"/>
          <w:szCs w:val="20"/>
        </w:rPr>
        <w:t xml:space="preserve">COMANDANTE </w:t>
      </w:r>
    </w:p>
    <w:p w14:paraId="43957144" w14:textId="57271CF0" w:rsidR="00220F76" w:rsidRPr="00524720" w:rsidRDefault="00220F76" w:rsidP="00CF670D">
      <w:pPr>
        <w:spacing w:line="360" w:lineRule="auto"/>
        <w:ind w:left="284"/>
        <w:jc w:val="center"/>
        <w:rPr>
          <w:rFonts w:ascii="Verdana" w:hAnsi="Verdana"/>
          <w:color w:val="FF0000"/>
          <w:sz w:val="20"/>
          <w:szCs w:val="20"/>
        </w:rPr>
      </w:pPr>
    </w:p>
    <w:sectPr w:rsidR="00220F76" w:rsidRPr="00524720" w:rsidSect="005378AA">
      <w:headerReference w:type="default" r:id="rId10"/>
      <w:footerReference w:type="default" r:id="rId11"/>
      <w:pgSz w:w="11906" w:h="16838" w:code="9"/>
      <w:pgMar w:top="1418" w:right="1134" w:bottom="1134" w:left="1701" w:header="708" w:footer="47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377D8" w14:textId="77777777" w:rsidR="00C42808" w:rsidRDefault="00C42808" w:rsidP="00CC11F5">
      <w:r>
        <w:separator/>
      </w:r>
    </w:p>
  </w:endnote>
  <w:endnote w:type="continuationSeparator" w:id="0">
    <w:p w14:paraId="0F5A4D2D" w14:textId="77777777" w:rsidR="00C42808" w:rsidRDefault="00C42808" w:rsidP="00CC1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7BEA" w14:textId="77777777" w:rsidR="002722FF" w:rsidRPr="002077AB" w:rsidRDefault="002722FF" w:rsidP="006C6E20">
    <w:pPr>
      <w:pStyle w:val="Rodap"/>
      <w:pBdr>
        <w:top w:val="thinThickSmallGap" w:sz="24" w:space="1" w:color="823B0B" w:themeColor="accent2" w:themeShade="7F"/>
      </w:pBdr>
      <w:jc w:val="both"/>
      <w:rPr>
        <w:rFonts w:ascii="Verdana" w:eastAsiaTheme="majorEastAsia" w:hAnsi="Verdana" w:cstheme="majorBidi"/>
      </w:rPr>
    </w:pPr>
    <w:r w:rsidRPr="002077AB">
      <w:rPr>
        <w:rFonts w:ascii="Verdana" w:eastAsiaTheme="majorEastAsia" w:hAnsi="Verdana" w:cs="Arial"/>
        <w:sz w:val="12"/>
        <w:szCs w:val="16"/>
      </w:rPr>
      <w:t>A divulgação, revelação, fornecimento, utilização ou reprodução desautorizada do conteúdo deste documento, a qualquer tempo, meio ou modo, inclusive mediante acesso ou facilitação de acesso indevido, constituem condutas ilícitas que ensejam responsabilidades administrativas nos termos da legislação vigente.</w:t>
    </w:r>
  </w:p>
  <w:p w14:paraId="72589739" w14:textId="77777777" w:rsidR="002722FF" w:rsidRPr="00E86E5A" w:rsidRDefault="002722FF" w:rsidP="006C6E20">
    <w:pPr>
      <w:pStyle w:val="Rodap"/>
      <w:pBdr>
        <w:top w:val="thinThickSmallGap" w:sz="24" w:space="1" w:color="823B0B" w:themeColor="accent2" w:themeShade="7F"/>
      </w:pBdr>
      <w:jc w:val="center"/>
      <w:rPr>
        <w:rFonts w:ascii="Verdana" w:eastAsiaTheme="majorEastAsia" w:hAnsi="Verdana"/>
        <w:b/>
        <w:color w:val="FF0000"/>
        <w:sz w:val="20"/>
        <w:szCs w:val="20"/>
      </w:rPr>
    </w:pPr>
    <w:r w:rsidRPr="00E86E5A">
      <w:rPr>
        <w:rFonts w:ascii="Verdana" w:eastAsiaTheme="majorEastAsia" w:hAnsi="Verdana"/>
        <w:b/>
        <w:color w:val="FF0000"/>
        <w:sz w:val="20"/>
        <w:szCs w:val="20"/>
      </w:rPr>
      <w:t>ACESSO RESTRITO</w:t>
    </w:r>
  </w:p>
  <w:p w14:paraId="4BAE5008" w14:textId="77777777" w:rsidR="002722FF" w:rsidRPr="00CC11F5" w:rsidRDefault="002722FF" w:rsidP="00CC11F5">
    <w:pPr>
      <w:pStyle w:val="Cabealho"/>
      <w:jc w:val="center"/>
      <w:rPr>
        <w:rFonts w:ascii="Verdana" w:hAnsi="Verdana"/>
        <w:b/>
        <w:color w:val="FF0000"/>
        <w:sz w:val="22"/>
        <w:szCs w:val="20"/>
      </w:rPr>
    </w:pPr>
  </w:p>
  <w:p w14:paraId="79411327" w14:textId="77777777" w:rsidR="002722FF" w:rsidRDefault="002722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6F32D" w14:textId="77777777" w:rsidR="00C42808" w:rsidRDefault="00C42808" w:rsidP="00CC11F5">
      <w:r>
        <w:separator/>
      </w:r>
    </w:p>
  </w:footnote>
  <w:footnote w:type="continuationSeparator" w:id="0">
    <w:p w14:paraId="309CBAA9" w14:textId="77777777" w:rsidR="00C42808" w:rsidRDefault="00C42808" w:rsidP="00CC1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0751" w14:textId="77777777" w:rsidR="002722FF" w:rsidRDefault="002722FF" w:rsidP="00CC11F5">
    <w:pPr>
      <w:pStyle w:val="Cabealho"/>
      <w:jc w:val="center"/>
      <w:rPr>
        <w:rFonts w:ascii="Verdana" w:hAnsi="Verdana"/>
        <w:b/>
        <w:color w:val="FF0000"/>
        <w:sz w:val="22"/>
        <w:szCs w:val="20"/>
      </w:rPr>
    </w:pPr>
    <w:r>
      <w:rPr>
        <w:rFonts w:ascii="Verdana" w:hAnsi="Verdana"/>
        <w:b/>
        <w:color w:val="FF0000"/>
        <w:sz w:val="22"/>
        <w:szCs w:val="20"/>
      </w:rPr>
      <w:t xml:space="preserve">ACESSO RESTRITO                                                                    </w:t>
    </w:r>
  </w:p>
  <w:p w14:paraId="14A36760" w14:textId="77777777" w:rsidR="002722FF" w:rsidRDefault="002722FF" w:rsidP="005B3FD7">
    <w:pPr>
      <w:pStyle w:val="Cabealho"/>
      <w:jc w:val="right"/>
      <w:rPr>
        <w:rFonts w:ascii="Verdana" w:hAnsi="Verdana"/>
        <w:b/>
        <w:color w:val="FF0000"/>
        <w:sz w:val="22"/>
        <w:szCs w:val="20"/>
      </w:rPr>
    </w:pPr>
    <w:r>
      <w:rPr>
        <w:rFonts w:ascii="Verdana" w:hAnsi="Verdana"/>
        <w:b/>
        <w:color w:val="FF0000"/>
        <w:sz w:val="22"/>
        <w:szCs w:val="20"/>
      </w:rPr>
      <w:t xml:space="preserve">Fl.  </w:t>
    </w:r>
    <w:r w:rsidRPr="005B3FD7">
      <w:rPr>
        <w:rFonts w:ascii="Verdana" w:hAnsi="Verdana"/>
        <w:b/>
        <w:color w:val="FF0000"/>
        <w:sz w:val="22"/>
        <w:szCs w:val="20"/>
      </w:rPr>
      <w:fldChar w:fldCharType="begin"/>
    </w:r>
    <w:r w:rsidRPr="005B3FD7">
      <w:rPr>
        <w:rFonts w:ascii="Verdana" w:hAnsi="Verdana"/>
        <w:b/>
        <w:color w:val="FF0000"/>
        <w:sz w:val="22"/>
        <w:szCs w:val="20"/>
      </w:rPr>
      <w:instrText>PAGE   \* MERGEFORMAT</w:instrText>
    </w:r>
    <w:r w:rsidRPr="005B3FD7">
      <w:rPr>
        <w:rFonts w:ascii="Verdana" w:hAnsi="Verdana"/>
        <w:b/>
        <w:color w:val="FF0000"/>
        <w:sz w:val="22"/>
        <w:szCs w:val="20"/>
      </w:rPr>
      <w:fldChar w:fldCharType="separate"/>
    </w:r>
    <w:r w:rsidR="00A85C6C">
      <w:rPr>
        <w:rFonts w:ascii="Verdana" w:hAnsi="Verdana"/>
        <w:b/>
        <w:noProof/>
        <w:color w:val="FF0000"/>
        <w:sz w:val="22"/>
        <w:szCs w:val="20"/>
      </w:rPr>
      <w:t>3</w:t>
    </w:r>
    <w:r w:rsidRPr="005B3FD7">
      <w:rPr>
        <w:rFonts w:ascii="Verdana" w:hAnsi="Verdana"/>
        <w:b/>
        <w:color w:val="FF0000"/>
        <w:sz w:val="22"/>
        <w:szCs w:val="20"/>
      </w:rPr>
      <w:fldChar w:fldCharType="end"/>
    </w:r>
    <w:r>
      <w:rPr>
        <w:rFonts w:ascii="Verdana" w:hAnsi="Verdana"/>
        <w:b/>
        <w:color w:val="FF0000"/>
        <w:sz w:val="22"/>
        <w:szCs w:val="20"/>
      </w:rPr>
      <w:t>/3</w:t>
    </w:r>
  </w:p>
  <w:p w14:paraId="5BC18326" w14:textId="77777777" w:rsidR="002722FF" w:rsidRDefault="002722FF" w:rsidP="005B3FD7">
    <w:pPr>
      <w:pStyle w:val="Cabealh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32A91F" wp14:editId="3C8EC42F">
              <wp:simplePos x="0" y="0"/>
              <wp:positionH relativeFrom="column">
                <wp:posOffset>-203200</wp:posOffset>
              </wp:positionH>
              <wp:positionV relativeFrom="paragraph">
                <wp:posOffset>67945</wp:posOffset>
              </wp:positionV>
              <wp:extent cx="5905500" cy="0"/>
              <wp:effectExtent l="0" t="0" r="19050" b="19050"/>
              <wp:wrapNone/>
              <wp:docPr id="2" name="Conector re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55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6A1534" id="Conector re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6pt,5.35pt" to="449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" strokecolor="#5b9bd5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740"/>
    <w:multiLevelType w:val="hybridMultilevel"/>
    <w:tmpl w:val="479482B0"/>
    <w:lvl w:ilvl="0" w:tplc="107A71AC">
      <w:start w:val="1"/>
      <w:numFmt w:val="decimal"/>
      <w:lvlText w:val="%1)"/>
      <w:lvlJc w:val="left"/>
      <w:pPr>
        <w:ind w:left="6532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7252" w:hanging="360"/>
      </w:pPr>
    </w:lvl>
    <w:lvl w:ilvl="2" w:tplc="0416001B" w:tentative="1">
      <w:start w:val="1"/>
      <w:numFmt w:val="lowerRoman"/>
      <w:lvlText w:val="%3."/>
      <w:lvlJc w:val="right"/>
      <w:pPr>
        <w:ind w:left="7972" w:hanging="180"/>
      </w:pPr>
    </w:lvl>
    <w:lvl w:ilvl="3" w:tplc="0416000F" w:tentative="1">
      <w:start w:val="1"/>
      <w:numFmt w:val="decimal"/>
      <w:lvlText w:val="%4."/>
      <w:lvlJc w:val="left"/>
      <w:pPr>
        <w:ind w:left="8692" w:hanging="360"/>
      </w:pPr>
    </w:lvl>
    <w:lvl w:ilvl="4" w:tplc="04160019" w:tentative="1">
      <w:start w:val="1"/>
      <w:numFmt w:val="lowerLetter"/>
      <w:lvlText w:val="%5."/>
      <w:lvlJc w:val="left"/>
      <w:pPr>
        <w:ind w:left="9412" w:hanging="360"/>
      </w:pPr>
    </w:lvl>
    <w:lvl w:ilvl="5" w:tplc="0416001B" w:tentative="1">
      <w:start w:val="1"/>
      <w:numFmt w:val="lowerRoman"/>
      <w:lvlText w:val="%6."/>
      <w:lvlJc w:val="right"/>
      <w:pPr>
        <w:ind w:left="10132" w:hanging="180"/>
      </w:pPr>
    </w:lvl>
    <w:lvl w:ilvl="6" w:tplc="0416000F" w:tentative="1">
      <w:start w:val="1"/>
      <w:numFmt w:val="decimal"/>
      <w:lvlText w:val="%7."/>
      <w:lvlJc w:val="left"/>
      <w:pPr>
        <w:ind w:left="10852" w:hanging="360"/>
      </w:pPr>
    </w:lvl>
    <w:lvl w:ilvl="7" w:tplc="04160019" w:tentative="1">
      <w:start w:val="1"/>
      <w:numFmt w:val="lowerLetter"/>
      <w:lvlText w:val="%8."/>
      <w:lvlJc w:val="left"/>
      <w:pPr>
        <w:ind w:left="11572" w:hanging="360"/>
      </w:pPr>
    </w:lvl>
    <w:lvl w:ilvl="8" w:tplc="0416001B" w:tentative="1">
      <w:start w:val="1"/>
      <w:numFmt w:val="lowerRoman"/>
      <w:lvlText w:val="%9."/>
      <w:lvlJc w:val="right"/>
      <w:pPr>
        <w:ind w:left="12292" w:hanging="180"/>
      </w:pPr>
    </w:lvl>
  </w:abstractNum>
  <w:abstractNum w:abstractNumId="1" w15:restartNumberingAfterBreak="0">
    <w:nsid w:val="04450398"/>
    <w:multiLevelType w:val="hybridMultilevel"/>
    <w:tmpl w:val="03E847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D3F62"/>
    <w:multiLevelType w:val="hybridMultilevel"/>
    <w:tmpl w:val="8F0E7B0E"/>
    <w:lvl w:ilvl="0" w:tplc="27B466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03094B"/>
    <w:multiLevelType w:val="multilevel"/>
    <w:tmpl w:val="2FBEE20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6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1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9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4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8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4" w15:restartNumberingAfterBreak="0">
    <w:nsid w:val="0B584E2A"/>
    <w:multiLevelType w:val="hybridMultilevel"/>
    <w:tmpl w:val="D556F7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873FF"/>
    <w:multiLevelType w:val="hybridMultilevel"/>
    <w:tmpl w:val="494E9A10"/>
    <w:lvl w:ilvl="0" w:tplc="865E43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A96905"/>
    <w:multiLevelType w:val="hybridMultilevel"/>
    <w:tmpl w:val="B99AF41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90BB5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7219DD"/>
    <w:multiLevelType w:val="hybridMultilevel"/>
    <w:tmpl w:val="C67C20AE"/>
    <w:lvl w:ilvl="0" w:tplc="3A2C124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996C40"/>
    <w:multiLevelType w:val="hybridMultilevel"/>
    <w:tmpl w:val="FB44E1EC"/>
    <w:lvl w:ilvl="0" w:tplc="F99209C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ED163E7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0075BDB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27C1C59"/>
    <w:multiLevelType w:val="hybridMultilevel"/>
    <w:tmpl w:val="FB44E1EC"/>
    <w:lvl w:ilvl="0" w:tplc="F99209C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32274FE"/>
    <w:multiLevelType w:val="hybridMultilevel"/>
    <w:tmpl w:val="03423502"/>
    <w:lvl w:ilvl="0" w:tplc="04160011">
      <w:start w:val="1"/>
      <w:numFmt w:val="decimal"/>
      <w:lvlText w:val="%1)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4" w15:restartNumberingAfterBreak="0">
    <w:nsid w:val="24D11ECF"/>
    <w:multiLevelType w:val="hybridMultilevel"/>
    <w:tmpl w:val="F48C5754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D344D25"/>
    <w:multiLevelType w:val="hybridMultilevel"/>
    <w:tmpl w:val="8D206B84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380314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0625A27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980E0F"/>
    <w:multiLevelType w:val="hybridMultilevel"/>
    <w:tmpl w:val="EFD20FBC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3A120E68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B683FC4"/>
    <w:multiLevelType w:val="hybridMultilevel"/>
    <w:tmpl w:val="D9C0247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D45283"/>
    <w:multiLevelType w:val="hybridMultilevel"/>
    <w:tmpl w:val="74D81E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E461AE"/>
    <w:multiLevelType w:val="hybridMultilevel"/>
    <w:tmpl w:val="494E9A10"/>
    <w:lvl w:ilvl="0" w:tplc="865E43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4E4A8A"/>
    <w:multiLevelType w:val="hybridMultilevel"/>
    <w:tmpl w:val="A14097F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BF036A"/>
    <w:multiLevelType w:val="hybridMultilevel"/>
    <w:tmpl w:val="D9C0247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F02DC4"/>
    <w:multiLevelType w:val="hybridMultilevel"/>
    <w:tmpl w:val="F53A64C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44564F89"/>
    <w:multiLevelType w:val="hybridMultilevel"/>
    <w:tmpl w:val="252EDE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3B3598"/>
    <w:multiLevelType w:val="hybridMultilevel"/>
    <w:tmpl w:val="A238E84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BC2556"/>
    <w:multiLevelType w:val="hybridMultilevel"/>
    <w:tmpl w:val="494E9A10"/>
    <w:lvl w:ilvl="0" w:tplc="865E43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06E4C4C"/>
    <w:multiLevelType w:val="hybridMultilevel"/>
    <w:tmpl w:val="69823B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23538"/>
    <w:multiLevelType w:val="hybridMultilevel"/>
    <w:tmpl w:val="494E9A10"/>
    <w:lvl w:ilvl="0" w:tplc="865E43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23493"/>
    <w:multiLevelType w:val="hybridMultilevel"/>
    <w:tmpl w:val="479482B0"/>
    <w:lvl w:ilvl="0" w:tplc="107A71A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CD2371C"/>
    <w:multiLevelType w:val="multilevel"/>
    <w:tmpl w:val="99FCC2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65AE0E98"/>
    <w:multiLevelType w:val="hybridMultilevel"/>
    <w:tmpl w:val="D9C0247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906078"/>
    <w:multiLevelType w:val="hybridMultilevel"/>
    <w:tmpl w:val="479482B0"/>
    <w:lvl w:ilvl="0" w:tplc="107A71A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D1879D5"/>
    <w:multiLevelType w:val="multilevel"/>
    <w:tmpl w:val="461A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6D925AB8"/>
    <w:multiLevelType w:val="hybridMultilevel"/>
    <w:tmpl w:val="494E9A10"/>
    <w:lvl w:ilvl="0" w:tplc="865E43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F585B9B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FBC3C18"/>
    <w:multiLevelType w:val="hybridMultilevel"/>
    <w:tmpl w:val="3A88F91E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FF71EA7"/>
    <w:multiLevelType w:val="hybridMultilevel"/>
    <w:tmpl w:val="A3A46E74"/>
    <w:lvl w:ilvl="0" w:tplc="42C27D9E">
      <w:start w:val="1"/>
      <w:numFmt w:val="lowerLetter"/>
      <w:lvlText w:val="%1."/>
      <w:lvlJc w:val="left"/>
      <w:pPr>
        <w:ind w:left="720" w:hanging="360"/>
      </w:pPr>
      <w:rPr>
        <w:rFonts w:ascii="Verdana" w:hAnsi="Verdana"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425D66"/>
    <w:multiLevelType w:val="hybridMultilevel"/>
    <w:tmpl w:val="1FF0B6E6"/>
    <w:lvl w:ilvl="0" w:tplc="0FD0EA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3A26255"/>
    <w:multiLevelType w:val="hybridMultilevel"/>
    <w:tmpl w:val="39E4738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D1638A"/>
    <w:multiLevelType w:val="hybridMultilevel"/>
    <w:tmpl w:val="D514F4CA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D951269"/>
    <w:multiLevelType w:val="hybridMultilevel"/>
    <w:tmpl w:val="F48C5754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DC25540"/>
    <w:multiLevelType w:val="hybridMultilevel"/>
    <w:tmpl w:val="9A842186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F7D3222"/>
    <w:multiLevelType w:val="hybridMultilevel"/>
    <w:tmpl w:val="F48C5754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1689347">
    <w:abstractNumId w:val="3"/>
  </w:num>
  <w:num w:numId="2" w16cid:durableId="1170408637">
    <w:abstractNumId w:val="32"/>
  </w:num>
  <w:num w:numId="3" w16cid:durableId="1790468198">
    <w:abstractNumId w:val="35"/>
  </w:num>
  <w:num w:numId="4" w16cid:durableId="2014213011">
    <w:abstractNumId w:val="21"/>
  </w:num>
  <w:num w:numId="5" w16cid:durableId="421536170">
    <w:abstractNumId w:val="8"/>
  </w:num>
  <w:num w:numId="6" w16cid:durableId="1951543587">
    <w:abstractNumId w:val="40"/>
  </w:num>
  <w:num w:numId="7" w16cid:durableId="1082751509">
    <w:abstractNumId w:val="6"/>
  </w:num>
  <w:num w:numId="8" w16cid:durableId="2120561326">
    <w:abstractNumId w:val="5"/>
  </w:num>
  <w:num w:numId="9" w16cid:durableId="299268178">
    <w:abstractNumId w:val="22"/>
  </w:num>
  <w:num w:numId="10" w16cid:durableId="594363127">
    <w:abstractNumId w:val="20"/>
  </w:num>
  <w:num w:numId="11" w16cid:durableId="1096176713">
    <w:abstractNumId w:val="34"/>
  </w:num>
  <w:num w:numId="12" w16cid:durableId="1164318704">
    <w:abstractNumId w:val="0"/>
  </w:num>
  <w:num w:numId="13" w16cid:durableId="1279990997">
    <w:abstractNumId w:val="4"/>
  </w:num>
  <w:num w:numId="14" w16cid:durableId="754977604">
    <w:abstractNumId w:val="39"/>
  </w:num>
  <w:num w:numId="15" w16cid:durableId="1425762945">
    <w:abstractNumId w:val="24"/>
  </w:num>
  <w:num w:numId="16" w16cid:durableId="1650790721">
    <w:abstractNumId w:val="33"/>
  </w:num>
  <w:num w:numId="17" w16cid:durableId="1706523495">
    <w:abstractNumId w:val="19"/>
  </w:num>
  <w:num w:numId="18" w16cid:durableId="1055275063">
    <w:abstractNumId w:val="17"/>
  </w:num>
  <w:num w:numId="19" w16cid:durableId="772166701">
    <w:abstractNumId w:val="11"/>
  </w:num>
  <w:num w:numId="20" w16cid:durableId="56127351">
    <w:abstractNumId w:val="37"/>
  </w:num>
  <w:num w:numId="21" w16cid:durableId="2033721836">
    <w:abstractNumId w:val="44"/>
  </w:num>
  <w:num w:numId="22" w16cid:durableId="1795782207">
    <w:abstractNumId w:val="1"/>
  </w:num>
  <w:num w:numId="23" w16cid:durableId="1103719211">
    <w:abstractNumId w:val="16"/>
  </w:num>
  <w:num w:numId="24" w16cid:durableId="1061058531">
    <w:abstractNumId w:val="10"/>
  </w:num>
  <w:num w:numId="25" w16cid:durableId="588539308">
    <w:abstractNumId w:val="7"/>
  </w:num>
  <w:num w:numId="26" w16cid:durableId="384522788">
    <w:abstractNumId w:val="30"/>
  </w:num>
  <w:num w:numId="27" w16cid:durableId="1377702165">
    <w:abstractNumId w:val="28"/>
  </w:num>
  <w:num w:numId="28" w16cid:durableId="65151030">
    <w:abstractNumId w:val="36"/>
  </w:num>
  <w:num w:numId="29" w16cid:durableId="1184170600">
    <w:abstractNumId w:val="31"/>
  </w:num>
  <w:num w:numId="30" w16cid:durableId="317076662">
    <w:abstractNumId w:val="45"/>
  </w:num>
  <w:num w:numId="31" w16cid:durableId="921908840">
    <w:abstractNumId w:val="14"/>
  </w:num>
  <w:num w:numId="32" w16cid:durableId="882866928">
    <w:abstractNumId w:val="43"/>
  </w:num>
  <w:num w:numId="33" w16cid:durableId="1586499549">
    <w:abstractNumId w:val="25"/>
  </w:num>
  <w:num w:numId="34" w16cid:durableId="1874725984">
    <w:abstractNumId w:val="38"/>
  </w:num>
  <w:num w:numId="35" w16cid:durableId="675961214">
    <w:abstractNumId w:val="42"/>
  </w:num>
  <w:num w:numId="36" w16cid:durableId="545333157">
    <w:abstractNumId w:val="27"/>
  </w:num>
  <w:num w:numId="37" w16cid:durableId="908465855">
    <w:abstractNumId w:val="41"/>
  </w:num>
  <w:num w:numId="38" w16cid:durableId="1238784743">
    <w:abstractNumId w:val="15"/>
  </w:num>
  <w:num w:numId="39" w16cid:durableId="306016588">
    <w:abstractNumId w:val="29"/>
  </w:num>
  <w:num w:numId="40" w16cid:durableId="142821629">
    <w:abstractNumId w:val="9"/>
  </w:num>
  <w:num w:numId="41" w16cid:durableId="510148474">
    <w:abstractNumId w:val="13"/>
  </w:num>
  <w:num w:numId="42" w16cid:durableId="1250771109">
    <w:abstractNumId w:val="23"/>
  </w:num>
  <w:num w:numId="43" w16cid:durableId="991904616">
    <w:abstractNumId w:val="2"/>
  </w:num>
  <w:num w:numId="44" w16cid:durableId="537283648">
    <w:abstractNumId w:val="12"/>
  </w:num>
  <w:num w:numId="45" w16cid:durableId="658846874">
    <w:abstractNumId w:val="26"/>
  </w:num>
  <w:num w:numId="46" w16cid:durableId="2006585850">
    <w:abstractNumId w:val="1"/>
  </w:num>
  <w:num w:numId="47" w16cid:durableId="9268851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F5"/>
    <w:rsid w:val="00005D83"/>
    <w:rsid w:val="00007FC3"/>
    <w:rsid w:val="00020C0C"/>
    <w:rsid w:val="00023D32"/>
    <w:rsid w:val="000305C7"/>
    <w:rsid w:val="00031A16"/>
    <w:rsid w:val="000347FE"/>
    <w:rsid w:val="00037642"/>
    <w:rsid w:val="0004239C"/>
    <w:rsid w:val="000439D2"/>
    <w:rsid w:val="000625E3"/>
    <w:rsid w:val="00071812"/>
    <w:rsid w:val="00071EB1"/>
    <w:rsid w:val="000803DF"/>
    <w:rsid w:val="00080EED"/>
    <w:rsid w:val="00086A4C"/>
    <w:rsid w:val="0009085C"/>
    <w:rsid w:val="000A2772"/>
    <w:rsid w:val="000A388B"/>
    <w:rsid w:val="000B1659"/>
    <w:rsid w:val="000B7268"/>
    <w:rsid w:val="000D066B"/>
    <w:rsid w:val="000D3BAA"/>
    <w:rsid w:val="000D4918"/>
    <w:rsid w:val="000E266C"/>
    <w:rsid w:val="000E4915"/>
    <w:rsid w:val="000E61D8"/>
    <w:rsid w:val="00114AD8"/>
    <w:rsid w:val="001264CE"/>
    <w:rsid w:val="001328E4"/>
    <w:rsid w:val="0013563D"/>
    <w:rsid w:val="00140719"/>
    <w:rsid w:val="001447D9"/>
    <w:rsid w:val="00155A77"/>
    <w:rsid w:val="00155FF2"/>
    <w:rsid w:val="0016371C"/>
    <w:rsid w:val="00171615"/>
    <w:rsid w:val="001944FD"/>
    <w:rsid w:val="00195C6B"/>
    <w:rsid w:val="001A2FF4"/>
    <w:rsid w:val="001A5A84"/>
    <w:rsid w:val="001B189C"/>
    <w:rsid w:val="001C0142"/>
    <w:rsid w:val="001C407D"/>
    <w:rsid w:val="001F5978"/>
    <w:rsid w:val="00200A34"/>
    <w:rsid w:val="002058BF"/>
    <w:rsid w:val="00217A72"/>
    <w:rsid w:val="002204BB"/>
    <w:rsid w:val="00220F76"/>
    <w:rsid w:val="00232CFF"/>
    <w:rsid w:val="00257668"/>
    <w:rsid w:val="002722FF"/>
    <w:rsid w:val="0028292A"/>
    <w:rsid w:val="00284598"/>
    <w:rsid w:val="00285B1B"/>
    <w:rsid w:val="00292201"/>
    <w:rsid w:val="00295962"/>
    <w:rsid w:val="002976A2"/>
    <w:rsid w:val="002A1429"/>
    <w:rsid w:val="002B7007"/>
    <w:rsid w:val="002C49B1"/>
    <w:rsid w:val="002C62C3"/>
    <w:rsid w:val="002D3558"/>
    <w:rsid w:val="002D3D93"/>
    <w:rsid w:val="002E280D"/>
    <w:rsid w:val="002E650E"/>
    <w:rsid w:val="00300879"/>
    <w:rsid w:val="003043FA"/>
    <w:rsid w:val="003077E0"/>
    <w:rsid w:val="00307B64"/>
    <w:rsid w:val="003127DD"/>
    <w:rsid w:val="003247CB"/>
    <w:rsid w:val="00333A3B"/>
    <w:rsid w:val="00334675"/>
    <w:rsid w:val="0035098D"/>
    <w:rsid w:val="00352179"/>
    <w:rsid w:val="00352F02"/>
    <w:rsid w:val="003621EC"/>
    <w:rsid w:val="00362450"/>
    <w:rsid w:val="0036652F"/>
    <w:rsid w:val="003711FA"/>
    <w:rsid w:val="003745B5"/>
    <w:rsid w:val="003749F6"/>
    <w:rsid w:val="0037643C"/>
    <w:rsid w:val="003778F6"/>
    <w:rsid w:val="00380E4C"/>
    <w:rsid w:val="00383FC9"/>
    <w:rsid w:val="003910F5"/>
    <w:rsid w:val="003A285F"/>
    <w:rsid w:val="003B1807"/>
    <w:rsid w:val="003B28C2"/>
    <w:rsid w:val="003B3A16"/>
    <w:rsid w:val="003C50E2"/>
    <w:rsid w:val="003D0378"/>
    <w:rsid w:val="003D4F0C"/>
    <w:rsid w:val="003D6311"/>
    <w:rsid w:val="003D7525"/>
    <w:rsid w:val="003E39F6"/>
    <w:rsid w:val="003F2450"/>
    <w:rsid w:val="00402C4F"/>
    <w:rsid w:val="00404910"/>
    <w:rsid w:val="00405FA9"/>
    <w:rsid w:val="00414227"/>
    <w:rsid w:val="0041448E"/>
    <w:rsid w:val="0042145F"/>
    <w:rsid w:val="00431013"/>
    <w:rsid w:val="004405BC"/>
    <w:rsid w:val="00441A07"/>
    <w:rsid w:val="00453E82"/>
    <w:rsid w:val="00467440"/>
    <w:rsid w:val="004752BE"/>
    <w:rsid w:val="00475B36"/>
    <w:rsid w:val="004773CA"/>
    <w:rsid w:val="00486502"/>
    <w:rsid w:val="00494C64"/>
    <w:rsid w:val="004A11F9"/>
    <w:rsid w:val="004A2627"/>
    <w:rsid w:val="004A282B"/>
    <w:rsid w:val="004C0D98"/>
    <w:rsid w:val="004C0F40"/>
    <w:rsid w:val="004C21A9"/>
    <w:rsid w:val="004D3125"/>
    <w:rsid w:val="004D5259"/>
    <w:rsid w:val="004D63D6"/>
    <w:rsid w:val="004D7F72"/>
    <w:rsid w:val="004E3DDC"/>
    <w:rsid w:val="004E4A43"/>
    <w:rsid w:val="004F0F6B"/>
    <w:rsid w:val="004F338E"/>
    <w:rsid w:val="004F51F0"/>
    <w:rsid w:val="00510109"/>
    <w:rsid w:val="00520BA8"/>
    <w:rsid w:val="00524720"/>
    <w:rsid w:val="00532388"/>
    <w:rsid w:val="005378AA"/>
    <w:rsid w:val="00542B4E"/>
    <w:rsid w:val="00553424"/>
    <w:rsid w:val="005573E2"/>
    <w:rsid w:val="0058073F"/>
    <w:rsid w:val="00591EEC"/>
    <w:rsid w:val="00593362"/>
    <w:rsid w:val="00593B65"/>
    <w:rsid w:val="00594F97"/>
    <w:rsid w:val="0059540D"/>
    <w:rsid w:val="005A1D58"/>
    <w:rsid w:val="005A2822"/>
    <w:rsid w:val="005B3FD7"/>
    <w:rsid w:val="005C2A62"/>
    <w:rsid w:val="005C332C"/>
    <w:rsid w:val="005E02C2"/>
    <w:rsid w:val="005E27BF"/>
    <w:rsid w:val="005E5208"/>
    <w:rsid w:val="00605F1B"/>
    <w:rsid w:val="00610AB0"/>
    <w:rsid w:val="006157BA"/>
    <w:rsid w:val="00617746"/>
    <w:rsid w:val="006261D9"/>
    <w:rsid w:val="0063063B"/>
    <w:rsid w:val="006335E2"/>
    <w:rsid w:val="00643B87"/>
    <w:rsid w:val="006462DA"/>
    <w:rsid w:val="00647843"/>
    <w:rsid w:val="0065161C"/>
    <w:rsid w:val="006753D2"/>
    <w:rsid w:val="00676790"/>
    <w:rsid w:val="00693E60"/>
    <w:rsid w:val="0069577E"/>
    <w:rsid w:val="006A4873"/>
    <w:rsid w:val="006A5C5B"/>
    <w:rsid w:val="006A6779"/>
    <w:rsid w:val="006B3949"/>
    <w:rsid w:val="006C3617"/>
    <w:rsid w:val="006C3FC1"/>
    <w:rsid w:val="006C6E20"/>
    <w:rsid w:val="006D1FD0"/>
    <w:rsid w:val="006D64BF"/>
    <w:rsid w:val="006E3F9F"/>
    <w:rsid w:val="006E43A5"/>
    <w:rsid w:val="006F7C5D"/>
    <w:rsid w:val="00700F75"/>
    <w:rsid w:val="007112CF"/>
    <w:rsid w:val="0072385C"/>
    <w:rsid w:val="007375A0"/>
    <w:rsid w:val="0075258A"/>
    <w:rsid w:val="00753F0A"/>
    <w:rsid w:val="007553EF"/>
    <w:rsid w:val="0076145C"/>
    <w:rsid w:val="00773BBB"/>
    <w:rsid w:val="00784ABB"/>
    <w:rsid w:val="00792D58"/>
    <w:rsid w:val="007B2286"/>
    <w:rsid w:val="007B4A43"/>
    <w:rsid w:val="007C4916"/>
    <w:rsid w:val="007C5BDB"/>
    <w:rsid w:val="007C70AD"/>
    <w:rsid w:val="007D3ADA"/>
    <w:rsid w:val="007D6A13"/>
    <w:rsid w:val="007E4D55"/>
    <w:rsid w:val="007E6820"/>
    <w:rsid w:val="007E69D8"/>
    <w:rsid w:val="0081331C"/>
    <w:rsid w:val="008138EC"/>
    <w:rsid w:val="0081424A"/>
    <w:rsid w:val="0082355C"/>
    <w:rsid w:val="00825AAC"/>
    <w:rsid w:val="00834BD4"/>
    <w:rsid w:val="00835CD0"/>
    <w:rsid w:val="00837029"/>
    <w:rsid w:val="00841657"/>
    <w:rsid w:val="00854511"/>
    <w:rsid w:val="00881D04"/>
    <w:rsid w:val="00893D6D"/>
    <w:rsid w:val="008A0BFB"/>
    <w:rsid w:val="008A1A73"/>
    <w:rsid w:val="008A3066"/>
    <w:rsid w:val="008C7867"/>
    <w:rsid w:val="008D5DB0"/>
    <w:rsid w:val="008E7A33"/>
    <w:rsid w:val="008F62A7"/>
    <w:rsid w:val="0090068A"/>
    <w:rsid w:val="00901126"/>
    <w:rsid w:val="0090390E"/>
    <w:rsid w:val="00904185"/>
    <w:rsid w:val="009116E2"/>
    <w:rsid w:val="009133E8"/>
    <w:rsid w:val="00926791"/>
    <w:rsid w:val="00934072"/>
    <w:rsid w:val="009379EC"/>
    <w:rsid w:val="00942261"/>
    <w:rsid w:val="00950FBF"/>
    <w:rsid w:val="00960686"/>
    <w:rsid w:val="009606C7"/>
    <w:rsid w:val="00960F12"/>
    <w:rsid w:val="00977D4A"/>
    <w:rsid w:val="00980EBD"/>
    <w:rsid w:val="00993BA3"/>
    <w:rsid w:val="009952DC"/>
    <w:rsid w:val="009B1DEE"/>
    <w:rsid w:val="009B32A8"/>
    <w:rsid w:val="009C136A"/>
    <w:rsid w:val="009C2FA4"/>
    <w:rsid w:val="009C31A5"/>
    <w:rsid w:val="009C687A"/>
    <w:rsid w:val="009D0368"/>
    <w:rsid w:val="009D3186"/>
    <w:rsid w:val="009D5E36"/>
    <w:rsid w:val="009E076C"/>
    <w:rsid w:val="009E1E10"/>
    <w:rsid w:val="009E33B8"/>
    <w:rsid w:val="009F0E50"/>
    <w:rsid w:val="009F2E48"/>
    <w:rsid w:val="009F7940"/>
    <w:rsid w:val="00A02F92"/>
    <w:rsid w:val="00A04EC4"/>
    <w:rsid w:val="00A05D39"/>
    <w:rsid w:val="00A060D5"/>
    <w:rsid w:val="00A217EC"/>
    <w:rsid w:val="00A21C49"/>
    <w:rsid w:val="00A321FB"/>
    <w:rsid w:val="00A33099"/>
    <w:rsid w:val="00A46918"/>
    <w:rsid w:val="00A52571"/>
    <w:rsid w:val="00A6526B"/>
    <w:rsid w:val="00A664C1"/>
    <w:rsid w:val="00A6749D"/>
    <w:rsid w:val="00A703CF"/>
    <w:rsid w:val="00A707B0"/>
    <w:rsid w:val="00A74B9A"/>
    <w:rsid w:val="00A75477"/>
    <w:rsid w:val="00A774B1"/>
    <w:rsid w:val="00A85C6C"/>
    <w:rsid w:val="00AB2CC7"/>
    <w:rsid w:val="00AB7F3C"/>
    <w:rsid w:val="00AC0EBC"/>
    <w:rsid w:val="00AC157F"/>
    <w:rsid w:val="00AE45B1"/>
    <w:rsid w:val="00AE6B7D"/>
    <w:rsid w:val="00B165A8"/>
    <w:rsid w:val="00B320D7"/>
    <w:rsid w:val="00B334D9"/>
    <w:rsid w:val="00B35849"/>
    <w:rsid w:val="00B43EAF"/>
    <w:rsid w:val="00B45BA6"/>
    <w:rsid w:val="00B46EC8"/>
    <w:rsid w:val="00B5475B"/>
    <w:rsid w:val="00B57115"/>
    <w:rsid w:val="00B62931"/>
    <w:rsid w:val="00B826DF"/>
    <w:rsid w:val="00B91525"/>
    <w:rsid w:val="00BA0972"/>
    <w:rsid w:val="00BA6117"/>
    <w:rsid w:val="00BB0F2D"/>
    <w:rsid w:val="00BC24C2"/>
    <w:rsid w:val="00BC4831"/>
    <w:rsid w:val="00BD1FD3"/>
    <w:rsid w:val="00BD7E6E"/>
    <w:rsid w:val="00BE6BA2"/>
    <w:rsid w:val="00BF6322"/>
    <w:rsid w:val="00BF6C27"/>
    <w:rsid w:val="00C03439"/>
    <w:rsid w:val="00C0427A"/>
    <w:rsid w:val="00C042F7"/>
    <w:rsid w:val="00C06B66"/>
    <w:rsid w:val="00C101DC"/>
    <w:rsid w:val="00C1255B"/>
    <w:rsid w:val="00C131F6"/>
    <w:rsid w:val="00C20649"/>
    <w:rsid w:val="00C30801"/>
    <w:rsid w:val="00C335E0"/>
    <w:rsid w:val="00C3530D"/>
    <w:rsid w:val="00C37083"/>
    <w:rsid w:val="00C42808"/>
    <w:rsid w:val="00C45DB7"/>
    <w:rsid w:val="00C50D15"/>
    <w:rsid w:val="00C61A8C"/>
    <w:rsid w:val="00C81640"/>
    <w:rsid w:val="00C87014"/>
    <w:rsid w:val="00C90113"/>
    <w:rsid w:val="00C90D5D"/>
    <w:rsid w:val="00C92225"/>
    <w:rsid w:val="00C939AF"/>
    <w:rsid w:val="00CA52D2"/>
    <w:rsid w:val="00CB504A"/>
    <w:rsid w:val="00CC11F5"/>
    <w:rsid w:val="00CC4589"/>
    <w:rsid w:val="00CC65B3"/>
    <w:rsid w:val="00CD26A9"/>
    <w:rsid w:val="00CD568D"/>
    <w:rsid w:val="00CE49C0"/>
    <w:rsid w:val="00CF5A16"/>
    <w:rsid w:val="00CF670D"/>
    <w:rsid w:val="00D03A95"/>
    <w:rsid w:val="00D03F6E"/>
    <w:rsid w:val="00D14278"/>
    <w:rsid w:val="00D36854"/>
    <w:rsid w:val="00D4141A"/>
    <w:rsid w:val="00D5097C"/>
    <w:rsid w:val="00D5125C"/>
    <w:rsid w:val="00D64B1D"/>
    <w:rsid w:val="00D701E0"/>
    <w:rsid w:val="00D93A0F"/>
    <w:rsid w:val="00D94C39"/>
    <w:rsid w:val="00DA176E"/>
    <w:rsid w:val="00DA566D"/>
    <w:rsid w:val="00DD13C0"/>
    <w:rsid w:val="00DD215E"/>
    <w:rsid w:val="00DD22EE"/>
    <w:rsid w:val="00DD2791"/>
    <w:rsid w:val="00DD7E0F"/>
    <w:rsid w:val="00DE14B0"/>
    <w:rsid w:val="00DF2090"/>
    <w:rsid w:val="00DF6CCD"/>
    <w:rsid w:val="00E07823"/>
    <w:rsid w:val="00E218B0"/>
    <w:rsid w:val="00E43FD3"/>
    <w:rsid w:val="00E45FE3"/>
    <w:rsid w:val="00E72135"/>
    <w:rsid w:val="00E76DC4"/>
    <w:rsid w:val="00E821F3"/>
    <w:rsid w:val="00E86861"/>
    <w:rsid w:val="00E918E3"/>
    <w:rsid w:val="00E9211C"/>
    <w:rsid w:val="00E93177"/>
    <w:rsid w:val="00E9708E"/>
    <w:rsid w:val="00EA31CF"/>
    <w:rsid w:val="00EA6A55"/>
    <w:rsid w:val="00EC11AE"/>
    <w:rsid w:val="00EC4654"/>
    <w:rsid w:val="00EC5964"/>
    <w:rsid w:val="00ED197B"/>
    <w:rsid w:val="00EF1CD3"/>
    <w:rsid w:val="00F010C6"/>
    <w:rsid w:val="00F177FD"/>
    <w:rsid w:val="00F22754"/>
    <w:rsid w:val="00F27189"/>
    <w:rsid w:val="00F33E49"/>
    <w:rsid w:val="00F52C39"/>
    <w:rsid w:val="00F636F1"/>
    <w:rsid w:val="00F85661"/>
    <w:rsid w:val="00F92C0E"/>
    <w:rsid w:val="00F94245"/>
    <w:rsid w:val="00F94978"/>
    <w:rsid w:val="00FA74AD"/>
    <w:rsid w:val="00FB10DE"/>
    <w:rsid w:val="00FB71C3"/>
    <w:rsid w:val="00FD64B9"/>
    <w:rsid w:val="00FD771C"/>
    <w:rsid w:val="00FE1777"/>
    <w:rsid w:val="00FE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EE573"/>
  <w15:docId w15:val="{D5BC5610-E15B-4D0A-98E0-055DC369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1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qFormat/>
    <w:rsid w:val="00DD22EE"/>
    <w:pPr>
      <w:keepNext/>
      <w:suppressAutoHyphens/>
      <w:spacing w:line="360" w:lineRule="auto"/>
      <w:jc w:val="both"/>
      <w:outlineLvl w:val="0"/>
    </w:pPr>
    <w:rPr>
      <w:rFonts w:ascii="Verdana" w:eastAsia="Calibri" w:hAnsi="Verdana" w:cs="Arial"/>
      <w:bCs/>
      <w:sz w:val="22"/>
      <w:lang w:eastAsia="ar-SA"/>
    </w:rPr>
  </w:style>
  <w:style w:type="paragraph" w:styleId="Ttulo2">
    <w:name w:val="heading 2"/>
    <w:basedOn w:val="Normal"/>
    <w:next w:val="Normal"/>
    <w:link w:val="Ttulo2Char"/>
    <w:autoRedefine/>
    <w:qFormat/>
    <w:rsid w:val="00DD22EE"/>
    <w:pPr>
      <w:keepNext/>
      <w:suppressAutoHyphens/>
      <w:spacing w:line="360" w:lineRule="auto"/>
      <w:jc w:val="center"/>
      <w:outlineLvl w:val="1"/>
    </w:pPr>
    <w:rPr>
      <w:rFonts w:ascii="Verdana" w:eastAsia="Calibri" w:hAnsi="Verdana" w:cs="Arial"/>
      <w:b/>
      <w:bCs/>
      <w:caps/>
      <w:sz w:val="22"/>
      <w:szCs w:val="16"/>
      <w:lang w:eastAsia="ar-SA"/>
    </w:rPr>
  </w:style>
  <w:style w:type="paragraph" w:styleId="Ttulo3">
    <w:name w:val="heading 3"/>
    <w:basedOn w:val="Normal"/>
    <w:next w:val="Normal"/>
    <w:link w:val="Ttulo3Char"/>
    <w:autoRedefine/>
    <w:qFormat/>
    <w:rsid w:val="00DD22EE"/>
    <w:pPr>
      <w:keepNext/>
      <w:tabs>
        <w:tab w:val="left" w:pos="284"/>
      </w:tabs>
      <w:suppressAutoHyphens/>
      <w:spacing w:line="360" w:lineRule="auto"/>
      <w:outlineLvl w:val="2"/>
    </w:pPr>
    <w:rPr>
      <w:rFonts w:ascii="Verdana" w:eastAsia="Calibri" w:hAnsi="Verdana" w:cs="Arial"/>
      <w:caps/>
      <w:sz w:val="22"/>
      <w:lang w:eastAsia="ar-SA"/>
    </w:rPr>
  </w:style>
  <w:style w:type="paragraph" w:styleId="Ttulo6">
    <w:name w:val="heading 6"/>
    <w:basedOn w:val="Normal"/>
    <w:next w:val="Normal"/>
    <w:link w:val="Ttulo6Char"/>
    <w:qFormat/>
    <w:rsid w:val="00CC11F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D22EE"/>
    <w:rPr>
      <w:rFonts w:ascii="Verdana" w:eastAsia="Calibri" w:hAnsi="Verdana" w:cs="Arial"/>
      <w:bCs/>
      <w:szCs w:val="16"/>
      <w:lang w:eastAsia="ar-SA"/>
    </w:rPr>
  </w:style>
  <w:style w:type="character" w:customStyle="1" w:styleId="Ttulo3Char">
    <w:name w:val="Título 3 Char"/>
    <w:basedOn w:val="Fontepargpadro"/>
    <w:link w:val="Ttulo3"/>
    <w:rsid w:val="00DD22EE"/>
    <w:rPr>
      <w:rFonts w:ascii="Verdana" w:eastAsia="Calibri" w:hAnsi="Verdana" w:cs="Arial"/>
      <w:b/>
      <w:szCs w:val="24"/>
      <w:lang w:eastAsia="ar-SA"/>
    </w:rPr>
  </w:style>
  <w:style w:type="character" w:customStyle="1" w:styleId="Ttulo1Char">
    <w:name w:val="Título 1 Char"/>
    <w:basedOn w:val="Fontepargpadro"/>
    <w:link w:val="Ttulo1"/>
    <w:rsid w:val="00DD22EE"/>
    <w:rPr>
      <w:rFonts w:ascii="Verdana" w:eastAsia="Calibri" w:hAnsi="Verdana" w:cs="Arial"/>
      <w:b/>
      <w:bCs/>
      <w:caps/>
      <w:szCs w:val="24"/>
      <w:lang w:eastAsia="ar-SA"/>
    </w:rPr>
  </w:style>
  <w:style w:type="character" w:customStyle="1" w:styleId="Ttulo6Char">
    <w:name w:val="Título 6 Char"/>
    <w:basedOn w:val="Fontepargpadro"/>
    <w:link w:val="Ttulo6"/>
    <w:rsid w:val="00CC11F5"/>
    <w:rPr>
      <w:rFonts w:ascii="Times New Roman" w:eastAsia="Times New Roman" w:hAnsi="Times New Roman" w:cs="Times New Roman"/>
      <w:b/>
      <w:bCs/>
      <w:lang w:eastAsia="pt-BR"/>
    </w:rPr>
  </w:style>
  <w:style w:type="paragraph" w:styleId="Cabealho">
    <w:name w:val="header"/>
    <w:basedOn w:val="Normal"/>
    <w:link w:val="CabealhoChar"/>
    <w:uiPriority w:val="99"/>
    <w:rsid w:val="00CC11F5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11F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stilo1">
    <w:name w:val="Estilo1"/>
    <w:basedOn w:val="Recuodecorpodetexto2"/>
    <w:link w:val="Estilo1Char"/>
    <w:rsid w:val="00CC11F5"/>
    <w:pPr>
      <w:spacing w:after="240" w:line="360" w:lineRule="auto"/>
      <w:ind w:left="0"/>
    </w:pPr>
    <w:rPr>
      <w:rFonts w:ascii="Arial" w:hAnsi="Arial" w:cs="Arial"/>
      <w:b/>
      <w:bCs/>
      <w:szCs w:val="20"/>
    </w:rPr>
  </w:style>
  <w:style w:type="character" w:customStyle="1" w:styleId="Estilo1Char">
    <w:name w:val="Estilo1 Char"/>
    <w:basedOn w:val="Recuodecorpodetexto2Char"/>
    <w:link w:val="Estilo1"/>
    <w:locked/>
    <w:rsid w:val="00CC11F5"/>
    <w:rPr>
      <w:rFonts w:ascii="Arial" w:eastAsia="Times New Roman" w:hAnsi="Arial" w:cs="Arial"/>
      <w:b/>
      <w:bCs/>
      <w:sz w:val="24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CC11F5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CC11F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CC11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11F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307B64"/>
    <w:pPr>
      <w:ind w:left="720"/>
      <w:contextualSpacing/>
    </w:pPr>
  </w:style>
  <w:style w:type="paragraph" w:styleId="Textodebalo">
    <w:name w:val="Balloon Text"/>
    <w:basedOn w:val="Normal"/>
    <w:link w:val="TextodebaloChar"/>
    <w:unhideWhenUsed/>
    <w:rsid w:val="00B46EC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B46EC8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ndice">
    <w:name w:val="Índice"/>
    <w:basedOn w:val="Normal"/>
    <w:rsid w:val="0036652F"/>
    <w:pPr>
      <w:suppressLineNumbers/>
      <w:suppressAutoHyphens/>
    </w:pPr>
    <w:rPr>
      <w:rFonts w:cs="Tahoma"/>
      <w:sz w:val="20"/>
      <w:szCs w:val="20"/>
      <w:lang w:eastAsia="ar-SA"/>
    </w:rPr>
  </w:style>
  <w:style w:type="table" w:styleId="Tabelacomgrade">
    <w:name w:val="Table Grid"/>
    <w:basedOn w:val="Tabelanormal"/>
    <w:uiPriority w:val="39"/>
    <w:rsid w:val="00594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C2064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C2064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rsid w:val="00CF5A16"/>
    <w:pPr>
      <w:spacing w:before="100" w:beforeAutospacing="1" w:after="100" w:afterAutospacing="1"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57668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5766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257668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5766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5766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257668"/>
    <w:rPr>
      <w:vertAlign w:val="superscript"/>
    </w:rPr>
  </w:style>
  <w:style w:type="character" w:customStyle="1" w:styleId="indicador-unidade">
    <w:name w:val="indicador-unidade"/>
    <w:basedOn w:val="Fontepargpadro"/>
    <w:rsid w:val="00071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C3D9F-8E65-4B3C-B18A-C2FD3ADA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665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Marcelo de Carvalho Souto</dc:creator>
  <cp:lastModifiedBy>CPO 02</cp:lastModifiedBy>
  <cp:revision>9</cp:revision>
  <cp:lastPrinted>2025-12-29T17:55:00Z</cp:lastPrinted>
  <dcterms:created xsi:type="dcterms:W3CDTF">2025-12-29T17:31:00Z</dcterms:created>
  <dcterms:modified xsi:type="dcterms:W3CDTF">2026-07-31T14:28:00Z</dcterms:modified>
</cp:coreProperties>
</file>