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27CB5" w14:textId="0E160138" w:rsidR="00CC11F5" w:rsidRPr="00CC5FE3" w:rsidRDefault="00F82FEF" w:rsidP="00CC11F5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color w:val="000000" w:themeColor="text1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D3981DB" wp14:editId="6742C0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792095" cy="934720"/>
                <wp:effectExtent l="0" t="0" r="8255" b="0"/>
                <wp:wrapNone/>
                <wp:docPr id="111303788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2095" cy="934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CE5395" w14:textId="48F9E7A9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 – BAHIA</w:t>
                            </w:r>
                          </w:p>
                          <w:p w14:paraId="7C697FAC" w14:textId="77777777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Operação Verão 2026/2027”</w:t>
                            </w:r>
                          </w:p>
                          <w:p w14:paraId="7653F61F" w14:textId="35400E41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aos </w:t>
                            </w:r>
                            <w:r w:rsidR="000A03FA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22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de outubro de 2025.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981DB" id="Retângulo 1" o:spid="_x0000_s1026" style="position:absolute;left:0;text-align:left;margin-left:168.65pt;margin-top:0;width:219.85pt;height:73.6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" stroked="f">
                <v:textbox inset="2.53958mm,1.2694mm,2.53958mm,1.2694mm">
                  <w:txbxContent>
                    <w:p w14:paraId="6ECE5395" w14:textId="48F9E7A9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 – BAHIA</w:t>
                      </w:r>
                    </w:p>
                    <w:p w14:paraId="7C697FAC" w14:textId="77777777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Operação Verão 2026/2027”</w:t>
                      </w:r>
                    </w:p>
                    <w:p w14:paraId="7653F61F" w14:textId="35400E41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aos </w:t>
                      </w:r>
                      <w:r w:rsidR="000A03FA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22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de outubro de 2025.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DF1A1E4" wp14:editId="73FA4328">
                <wp:simplePos x="0" y="0"/>
                <wp:positionH relativeFrom="column">
                  <wp:posOffset>313690</wp:posOffset>
                </wp:positionH>
                <wp:positionV relativeFrom="paragraph">
                  <wp:posOffset>-27305</wp:posOffset>
                </wp:positionV>
                <wp:extent cx="2911475" cy="971550"/>
                <wp:effectExtent l="0" t="0" r="0" b="0"/>
                <wp:wrapNone/>
                <wp:docPr id="111303788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147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7064C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18D8294D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37B5291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3BF73BF1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F1A1E4" id="Retângulo 2" o:spid="_x0000_s1027" style="position:absolute;left:0;text-align:left;margin-left:24.7pt;margin-top:-2.15pt;width:229.25pt;height:7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" stroked="f">
                <v:textbox inset="2.53958mm,1.2694mm,2.53958mm,1.2694mm">
                  <w:txbxContent>
                    <w:p w14:paraId="5E7064C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18D8294D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37B5291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3BF73BF1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</w:p>
                  </w:txbxContent>
                </v:textbox>
              </v:rect>
            </w:pict>
          </mc:Fallback>
        </mc:AlternateContent>
      </w:r>
      <w:r w:rsidR="001B529A" w:rsidRPr="00CC5FE3">
        <w:rPr>
          <w:rFonts w:ascii="Verdana" w:hAnsi="Verdana" w:cs="Arial"/>
          <w:b/>
          <w:noProof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57216" behindDoc="0" locked="0" layoutInCell="1" allowOverlap="1" wp14:anchorId="568A8FD4" wp14:editId="23F2116E">
            <wp:simplePos x="0" y="0"/>
            <wp:positionH relativeFrom="column">
              <wp:posOffset>-495935</wp:posOffset>
            </wp:positionH>
            <wp:positionV relativeFrom="paragraph">
              <wp:posOffset>16687</wp:posOffset>
            </wp:positionV>
            <wp:extent cx="798830" cy="719455"/>
            <wp:effectExtent l="0" t="0" r="1270" b="4445"/>
            <wp:wrapSquare wrapText="bothSides"/>
            <wp:docPr id="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SAO_PM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6E228" w14:textId="570D8CDA" w:rsidR="00CC11F5" w:rsidRPr="00CC5FE3" w:rsidRDefault="00CC11F5" w:rsidP="00CC11F5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color w:val="000000" w:themeColor="text1"/>
          <w:sz w:val="22"/>
          <w:szCs w:val="22"/>
        </w:rPr>
      </w:pPr>
    </w:p>
    <w:p w14:paraId="509EC710" w14:textId="21F0FCDF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4782EE" w14:textId="77777777" w:rsidR="00CC11F5" w:rsidRPr="00CC5FE3" w:rsidRDefault="00CC11F5" w:rsidP="00CC11F5">
      <w:pPr>
        <w:pStyle w:val="Estilo1"/>
        <w:spacing w:after="0"/>
        <w:ind w:left="567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3076E7A9" w14:textId="77777777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z w:val="22"/>
          <w:szCs w:val="22"/>
        </w:rPr>
      </w:pPr>
    </w:p>
    <w:p w14:paraId="5CA21A55" w14:textId="77777777" w:rsidR="001B529A" w:rsidRPr="00CC5FE3" w:rsidRDefault="00CC11F5" w:rsidP="00676495">
      <w:pPr>
        <w:pStyle w:val="Ttulo6"/>
        <w:jc w:val="both"/>
        <w:rPr>
          <w:rFonts w:ascii="Verdana" w:hAnsi="Verdana"/>
          <w:color w:val="000000" w:themeColor="text1"/>
        </w:rPr>
      </w:pPr>
      <w:r w:rsidRPr="00CC5FE3">
        <w:rPr>
          <w:rFonts w:ascii="Verdana" w:hAnsi="Verdana" w:cs="Arial"/>
          <w:b w:val="0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9CCA961" wp14:editId="2498B456">
                <wp:simplePos x="0" y="0"/>
                <wp:positionH relativeFrom="column">
                  <wp:posOffset>-706145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2B2A2C" id="Conector reto 1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5.6pt,9.95pt" to="477.6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"/>
            </w:pict>
          </mc:Fallback>
        </mc:AlternateContent>
      </w:r>
      <w:r w:rsidRPr="00CC5FE3">
        <w:rPr>
          <w:rFonts w:ascii="Verdana" w:hAnsi="Verdana" w:cs="Arial"/>
          <w:color w:val="000000" w:themeColor="text1"/>
        </w:rPr>
        <w:t xml:space="preserve">      </w:t>
      </w:r>
    </w:p>
    <w:p w14:paraId="51D903D9" w14:textId="77777777" w:rsidR="001B529A" w:rsidRPr="001F05C8" w:rsidRDefault="001B529A" w:rsidP="001B529A">
      <w:pPr>
        <w:rPr>
          <w:rFonts w:ascii="Verdana" w:hAnsi="Verdana"/>
          <w:color w:val="000000" w:themeColor="text1"/>
        </w:rPr>
      </w:pPr>
    </w:p>
    <w:p w14:paraId="7ECF387A" w14:textId="77777777" w:rsidR="00F82FEF" w:rsidRDefault="00F82FEF" w:rsidP="00F82FEF">
      <w:pPr>
        <w:pStyle w:val="Ttulo6"/>
        <w:spacing w:before="0" w:after="0" w:line="360" w:lineRule="auto"/>
        <w:jc w:val="center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PLANO DE OPERAÇÕES Nº 001/2026</w:t>
      </w:r>
    </w:p>
    <w:p w14:paraId="6EB6A40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“Operação Verão 2026/2027”</w:t>
      </w:r>
    </w:p>
    <w:p w14:paraId="6FC0206C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</w:rPr>
      </w:pPr>
    </w:p>
    <w:p w14:paraId="38A8B4C3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Referências:</w:t>
      </w:r>
    </w:p>
    <w:p w14:paraId="3B2B7B7A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Doutrina de Polícia Ostensiva da Policial Militar -PMBA01-MT-03.001; </w:t>
      </w:r>
    </w:p>
    <w:p w14:paraId="0E2CBA9C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Planejamento Operacional em Polícia Militar- PMBA01-MT-03.002; </w:t>
      </w:r>
    </w:p>
    <w:p w14:paraId="3FC832E3" w14:textId="2616A2FB" w:rsidR="00527B2B" w:rsidRDefault="00527B2B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Normativa nº 002/11/2024 do COPPM;</w:t>
      </w:r>
    </w:p>
    <w:p w14:paraId="64FFAA7E" w14:textId="12F234DE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Operacional n° 001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</w:t>
      </w:r>
      <w:r>
        <w:rPr>
          <w:rFonts w:ascii="Verdana" w:eastAsia="Verdana" w:hAnsi="Verdana" w:cs="Verdana"/>
          <w:color w:val="000000"/>
          <w:sz w:val="20"/>
          <w:szCs w:val="20"/>
        </w:rPr>
        <w:t>07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/20</w:t>
      </w:r>
      <w:r>
        <w:rPr>
          <w:rFonts w:ascii="Verdana" w:eastAsia="Verdana" w:hAnsi="Verdana" w:cs="Verdana"/>
          <w:color w:val="000000"/>
          <w:sz w:val="20"/>
          <w:szCs w:val="20"/>
        </w:rPr>
        <w:t>25 do CPR-O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F3C89FA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10860C5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Composição dos Meios:</w:t>
      </w:r>
    </w:p>
    <w:p w14:paraId="0195561B" w14:textId="1A2682A2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Orgânico: 27º BPM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915091F" w14:textId="685BD1E0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Reforço: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70BD6C3" w14:textId="258F73A4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Apoio:   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C3AB661" w14:textId="77777777" w:rsidR="00F82FEF" w:rsidRDefault="00F82FEF" w:rsidP="00F82FEF">
      <w:pPr>
        <w:spacing w:line="360" w:lineRule="auto"/>
        <w:ind w:firstLine="1276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  </w:t>
      </w:r>
    </w:p>
    <w:p w14:paraId="33738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INFORMAÇÕES AOS ELEMENTOS SUBORDINADOS</w:t>
      </w:r>
    </w:p>
    <w:p w14:paraId="7159ABDE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Situação Geral:</w:t>
      </w:r>
    </w:p>
    <w:p w14:paraId="182347D5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Operação Verão 2026/2027 é uma tradicional operação da PMBA que tem como principal objetivo fortalecer o policiamento ostensivo durante a estação do verão, visando, sobretudo, à prevenção e repressão de ilícitos. Neste período, a Polícia Militar da Bahia aumenta expressivamente o efetivo policial e intensifica as ações de policiamento nos logradouros públicos e rodovias estaduais, tendo em vista a grande movimentação de turistas em busca de praias, rios, sítios históricos, museus, eventos musicais, entre outros atrativos, sejam pelas férias escolares e de trabalho, sejam pelas compras de final de ano.</w:t>
      </w:r>
    </w:p>
    <w:p w14:paraId="1C876450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Na área do 27º BPM, especialmente, as margens mais frequentadas são a do Rio de Pedras, que margeia a rodovia BR 020 no município de Luís Eduardo Magalhães, e do Rio Grande, localizada no Distrito do Sítio do Rio Grande, pertencente ao município de São Desidério. Ambos os locais são frequentados por grande número de pessoas locais e de fora, sendo comum a presença de guarda-vidas devido à elevada concentração de banhistas que frequentam os rios nos finais de semana, o que evidencia a necessidade de cuidados não apenas com afogamentos, mas também com a segurança pública, vez que, os frequentadores fazem uso de bebidas alcoólicas e drogas. A intensa circulação de </w:t>
      </w: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pessoas, aliada ao consumo de substâncias lícitas e ilícitas, contribui para o aumento de ocorrências de tráfico de drogas e, em alguns casos, culmina em crimes letais intencionais (CVLI), exigindo, portanto, atenção redobrada das forças de segurança.</w:t>
      </w:r>
    </w:p>
    <w:p w14:paraId="112011CE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 o aumento das temperaturas, a população local e visitantes buscam os bares à beira-rio para lazer e entretenimento. No entanto, esse ambiente propício à aglomeração frequentemente resulta em discussões, brigas e outras situações que podem evoluir para crimes de maior gravidade, inclusive com uso de arma branca. Diante disso, torna-se imprescindível a adoção de um policiamento mais direcionado e eficiente, por meio de escalas extraordinárias, a fim de garantir ações preventivas e repressivas além da rotina diária, com ênfase especial no reforço da segurança nas áreas e eventos destacados neste plano.</w:t>
      </w:r>
    </w:p>
    <w:p w14:paraId="1657BCEB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EF735E0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Contrárias: </w:t>
      </w:r>
    </w:p>
    <w:p w14:paraId="2CDA9630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de trânsito;</w:t>
      </w:r>
    </w:p>
    <w:p w14:paraId="58C071AC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Violentos Letais Intencionais;</w:t>
      </w:r>
    </w:p>
    <w:p w14:paraId="69D5C333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Traficantes e usuários de drogas nas regiões populares do munícipio e uso de motos para transporte e comercialização de entorpecentes;</w:t>
      </w:r>
    </w:p>
    <w:p w14:paraId="48AE7510" w14:textId="3435CF0B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Criminosos praticantes de furtos e roubos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67CDB21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Amigas: </w:t>
      </w:r>
    </w:p>
    <w:p w14:paraId="5936F16E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Prefeitura Municipal (SSP/LEM, SUTRANS, SECULT);</w:t>
      </w:r>
    </w:p>
    <w:p w14:paraId="2BD8DC35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Civil;</w:t>
      </w:r>
    </w:p>
    <w:p w14:paraId="3984AF87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Poder Judiciário;</w:t>
      </w:r>
    </w:p>
    <w:p w14:paraId="324E927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Rodoviária Federal;</w:t>
      </w:r>
    </w:p>
    <w:p w14:paraId="0B553FC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Ministério Público;</w:t>
      </w:r>
    </w:p>
    <w:p w14:paraId="607BEA96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Conselho Tutelar;</w:t>
      </w:r>
    </w:p>
    <w:p w14:paraId="0CE37907" w14:textId="3B2D5DA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SAMU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0DA6B0A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Hipótese (s):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4ED499FD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Devido às características do evento, é provável a ação de marginais dados à prática de crimes contra as pessoas e ao patrimônio;</w:t>
      </w:r>
    </w:p>
    <w:p w14:paraId="4D246124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Porte ilegal de armas de fogo pelas pessoas participantes do evento;</w:t>
      </w:r>
    </w:p>
    <w:p w14:paraId="07AF80F1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Sinistros ocasionados por embriaguez ao volante nas vias;</w:t>
      </w:r>
    </w:p>
    <w:p w14:paraId="72F24F60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Aumento na quantidade de pessoas, expositores e turistas, o que faz aumentar a movimentação nos bares e restaurantes, bem como no setor hoteleiro da cidade;</w:t>
      </w:r>
    </w:p>
    <w:p w14:paraId="54DC0E0F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Cometimento de homicídio e outros delitos com o uso de motocicletas. </w:t>
      </w:r>
    </w:p>
    <w:p w14:paraId="19143CC7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86C64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MISSÃO</w:t>
      </w:r>
    </w:p>
    <w:p w14:paraId="3DF91FAC" w14:textId="55E7300F" w:rsidR="00F82FEF" w:rsidRDefault="009F2703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Conforme as determinações 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do COPPM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contidas na Diretriz Normativa nº 002/11/2024, Operação Verão 2026/2027, será planejado e executado o policiamento ostensivo na modalidade de 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P.O. a pé, </w:t>
      </w:r>
      <w:r>
        <w:rPr>
          <w:rFonts w:ascii="Verdana" w:eastAsia="Verdana" w:hAnsi="Verdana" w:cs="Verdana"/>
          <w:color w:val="000000"/>
          <w:sz w:val="20"/>
          <w:szCs w:val="20"/>
        </w:rPr>
        <w:t>rádio e moto patrulhamento, com ên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fas</w:t>
      </w:r>
      <w:r>
        <w:rPr>
          <w:rFonts w:ascii="Verdana" w:eastAsia="Verdana" w:hAnsi="Verdana" w:cs="Verdana"/>
          <w:color w:val="000000"/>
          <w:sz w:val="20"/>
          <w:szCs w:val="20"/>
        </w:rPr>
        <w:t>e nos p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ontos críticos e vulneráveis da área do 27º BPM, quais sejam, o Balneário Rio de Pedras em Luís Eduardo Magalhães e o Balneário Rio Grande no distrito de Sítio do Rio Grande, em São Desidério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, de acordo com as especificidades de cada local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.  </w:t>
      </w:r>
    </w:p>
    <w:p w14:paraId="48FB1F2F" w14:textId="60ECFAC3" w:rsidR="004068D7" w:rsidRDefault="004068D7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Mantida a aplicação do policiamento ordinariamente escalado, admite-se o emprego do policiamento extraordinário aos fins de semana e feriados, momento em que os pontos turísticos recebem maior número de pessoas, sejam elas locais, turistas,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comerciantes ou praticantes de atividade física.</w:t>
      </w:r>
    </w:p>
    <w:p w14:paraId="7E5CFC6D" w14:textId="77777777" w:rsidR="00527B2B" w:rsidRDefault="00527B2B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1940E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EXECUÇÃO</w:t>
      </w:r>
    </w:p>
    <w:p w14:paraId="69357AA2" w14:textId="77777777" w:rsidR="00F82FEF" w:rsidRDefault="00F82FEF" w:rsidP="00F82FE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Conceito da Operação</w:t>
      </w:r>
    </w:p>
    <w:p w14:paraId="43AE8593" w14:textId="212B8B1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27º BPM aplicará duas guarnições 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t</w:t>
      </w:r>
      <w:r>
        <w:rPr>
          <w:rFonts w:ascii="Verdana" w:eastAsia="Verdana" w:hAnsi="Verdana" w:cs="Verdana"/>
          <w:color w:val="000000"/>
          <w:sz w:val="20"/>
          <w:szCs w:val="20"/>
        </w:rPr>
        <w:t>ipo “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A</w:t>
      </w:r>
      <w:r>
        <w:rPr>
          <w:rFonts w:ascii="Verdana" w:eastAsia="Verdana" w:hAnsi="Verdana" w:cs="Verdana"/>
          <w:color w:val="000000"/>
          <w:sz w:val="20"/>
          <w:szCs w:val="20"/>
        </w:rPr>
        <w:t>” (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dois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policiais) compostas exclusivamente por praças,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aos fins de semana e feriados,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 xml:space="preserve">de outubro de 2026 a abril de 2027, conforme </w:t>
      </w:r>
      <w:r w:rsidR="00C50236">
        <w:rPr>
          <w:rFonts w:ascii="Verdana" w:eastAsia="Verdana" w:hAnsi="Verdana" w:cs="Verdana"/>
          <w:color w:val="000000"/>
          <w:sz w:val="20"/>
          <w:szCs w:val="20"/>
        </w:rPr>
        <w:t>Diretriz Normativa nº 002/11/2024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E83AA74" w14:textId="243BE162" w:rsidR="00FE7E0E" w:rsidRDefault="00FE7E0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Tal período representa 69 dias entre fins de semana e feriados, totalizando 195 policiais militares escalados;</w:t>
      </w:r>
    </w:p>
    <w:p w14:paraId="19472163" w14:textId="1E17F60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será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coordenada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pelo coordenador de área do 27º BPM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>, que acompanhará a produtividade e o atendimento das ocorrências que vierem a surgir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449C55E4" w14:textId="617D367E" w:rsidR="003D764E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ocorrerá no horário que compreende das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2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h às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18</w:t>
      </w:r>
      <w:r>
        <w:rPr>
          <w:rFonts w:ascii="Verdana" w:eastAsia="Verdana" w:hAnsi="Verdana" w:cs="Verdana"/>
          <w:color w:val="000000"/>
          <w:sz w:val="20"/>
          <w:szCs w:val="20"/>
        </w:rPr>
        <w:t>h,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 xml:space="preserve"> considerando o pico da atividade turística dos pontos críticos e vulneráveis;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58D8834B" w14:textId="26D46BFB" w:rsidR="00F82FEF" w:rsidRDefault="003D764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Paralelo ao período da atividade turística, a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 xml:space="preserve">faixa temporal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estabelecida compreende o período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de maior incidência de CVLI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na área do 27ºBPM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, conforme a mancha criminal confeccionada pel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o setor de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inteligência;</w:t>
      </w:r>
    </w:p>
    <w:p w14:paraId="0531B429" w14:textId="74F14153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policiamento se dará nas modalidades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P.O. a pé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 ou moto patrulhamento</w:t>
      </w:r>
      <w:r w:rsidR="00F7063A" w:rsidRPr="00F7063A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no Balneário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Rio Grande, em São Desidério, cujas ocorrências mais relevantes são de roubo, furto e tráfico de drogas. No Balneário Rio de Pedras, o policiamento se dará na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 modalidade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 de moto 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rá</w:t>
      </w:r>
      <w:r>
        <w:rPr>
          <w:rFonts w:ascii="Verdana" w:eastAsia="Verdana" w:hAnsi="Verdana" w:cs="Verdana"/>
          <w:color w:val="000000"/>
          <w:sz w:val="20"/>
          <w:szCs w:val="20"/>
        </w:rPr>
        <w:t>dio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patrulhamento,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uma vez que, o local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já foi palco de inúmeras ocorrências de CVLI com emprego de arma de fogo, assim sendo, carecendo de um recurso operacional diferenciado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ED92930" w14:textId="4DA48210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empregados na Operação Verão 2026/2027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manter contato via telefone funcional com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do 27º BPM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durante o horário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do </w:t>
      </w:r>
      <w:r>
        <w:rPr>
          <w:rFonts w:ascii="Verdana" w:eastAsia="Verdana" w:hAnsi="Verdana" w:cs="Verdana"/>
          <w:color w:val="000000"/>
          <w:sz w:val="20"/>
          <w:szCs w:val="20"/>
        </w:rPr>
        <w:t>serviço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passando as informações sobre as possíveis ocorrências, atendimentos e alterações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constando-os no SIGESPOL;</w:t>
      </w:r>
    </w:p>
    <w:p w14:paraId="4C0DFB4A" w14:textId="1AB06C76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fazer o registro fotográfico das localidades e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repassar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para que o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 de área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para que seja constado em relatório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. </w:t>
      </w:r>
    </w:p>
    <w:p w14:paraId="4F6E327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ADMINISTRAÇÃO</w:t>
      </w:r>
    </w:p>
    <w:p w14:paraId="51926D8C" w14:textId="77777777" w:rsidR="00F82FEF" w:rsidRDefault="00F82FEF" w:rsidP="00F82FE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Logística</w:t>
      </w:r>
    </w:p>
    <w:p w14:paraId="798172CA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Será necessária suplementação de combustível para o abastecimento das viaturas que serão empregadas na operação.</w:t>
      </w:r>
    </w:p>
    <w:p w14:paraId="761DB4E7" w14:textId="77777777" w:rsidR="00F82FEF" w:rsidRDefault="00F82FEF" w:rsidP="00F82FE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Suprimento</w:t>
      </w:r>
    </w:p>
    <w:p w14:paraId="6CB1F621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Setor de Material e Patrimônio deverá fornecer à Sala de Meios os equipamentos necessários para a execução do serviço;</w:t>
      </w:r>
    </w:p>
    <w:p w14:paraId="023C45B4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Material Bélico deverá ser feito a carga na Sala de Meios pelos indicados nas escalas especiais, bem como os equipamentos e acessórios logístico;</w:t>
      </w:r>
    </w:p>
    <w:p w14:paraId="5D4ACBA7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CPO deverá fornecer à Sala de Meios os equipamentos necessários para a execução do serviço no que couber;</w:t>
      </w:r>
    </w:p>
    <w:p w14:paraId="1973A788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efetivo policial de serviço deverá fazer a carga de pistolas, calibre .40, bem como de colete balístico; </w:t>
      </w:r>
    </w:p>
    <w:p w14:paraId="04EEB911" w14:textId="3204C46A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Oficiar ao CPR-O para solicitar suplementação de combustível para atuação das viaturas duas rodas nos locais de grande incidência criminal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553E7E8B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/>
        <w:jc w:val="both"/>
        <w:rPr>
          <w:rFonts w:ascii="Verdana" w:eastAsia="Verdana" w:hAnsi="Verdana" w:cs="Verdana"/>
          <w:color w:val="000000"/>
          <w:sz w:val="16"/>
          <w:szCs w:val="16"/>
        </w:rPr>
      </w:pPr>
    </w:p>
    <w:p w14:paraId="59896B4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LIGAÇÃO, COMUNICAÇÃO E TECNOLOGIA DA INFORMAÇÃO</w:t>
      </w:r>
    </w:p>
    <w:p w14:paraId="07E50891" w14:textId="77777777" w:rsidR="00F82FEF" w:rsidRDefault="00F82FEF" w:rsidP="00F82FE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bookmarkStart w:id="0" w:name="_heading=h.3isygqebfpci" w:colFirst="0" w:colLast="0"/>
      <w:bookmarkEnd w:id="0"/>
      <w:r>
        <w:rPr>
          <w:rFonts w:ascii="Verdana" w:eastAsia="Verdana" w:hAnsi="Verdana" w:cs="Verdana"/>
          <w:color w:val="000000"/>
          <w:sz w:val="20"/>
          <w:szCs w:val="20"/>
        </w:rPr>
        <w:t>Ligação</w:t>
      </w:r>
    </w:p>
    <w:p w14:paraId="788655A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da Unidade atuará como ligação entre a UOp e o CPR-O;</w:t>
      </w:r>
    </w:p>
    <w:p w14:paraId="548FC8BF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do policiamento remeterá ao CPR-O, diariamente, ao término do serviço, o relatório das ocorrências registradas, por meio do SIGESPOL, na ausência deste em relatório próprio;</w:t>
      </w:r>
    </w:p>
    <w:p w14:paraId="2B151756" w14:textId="005C5B6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As ocorrências graves serão comunicadas imediatamente ao Comandante da Unidade e ao CPR-O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632D10D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Comando do 27º BPM utilizará o telefone (77) 99840-5256, durante a Operação; e os celulares (77) 99835-9582 (Subcmt) e (Cenop) (77) 99866-1567. Todos os meios de comunicação da Unidade funcionarão 24h, ininterruptamente. </w:t>
      </w:r>
    </w:p>
    <w:p w14:paraId="52EADBD8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1700D6F8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COMANDO E CONTROLE</w:t>
      </w:r>
    </w:p>
    <w:p w14:paraId="1643B858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Comando</w:t>
      </w:r>
    </w:p>
    <w:p w14:paraId="3F03D00D" w14:textId="77777777" w:rsidR="00F82FEF" w:rsidRDefault="00F82FEF" w:rsidP="00F82FEF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Seção de Planejamento Operacional deverá supervisionar a execução da operação.</w:t>
      </w:r>
    </w:p>
    <w:p w14:paraId="10515286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Controle</w:t>
      </w:r>
    </w:p>
    <w:p w14:paraId="1AD7A351" w14:textId="7FE1B301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O coordenador do policiamento deverá ativar os postos e confeccionar relatório no SIGESPOL, ao final do serviço, destacando as informações relevantes, bem como descrevendo os pontos positivos e negativos sobre a operação</w:t>
      </w:r>
      <w:r w:rsidR="00542BFE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DA11C96" w14:textId="77777777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A Seção de Planejamento Operacional deverá confeccionar relatório crítica e encaminhar para o CPR-O. </w:t>
      </w:r>
    </w:p>
    <w:p w14:paraId="08D28F3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3FD4FC1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FD83C95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0CE14D1" w14:textId="77E96518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ANEXOS</w:t>
      </w:r>
    </w:p>
    <w:p w14:paraId="4D0160D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8ED7D9C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– Fotos do Balneário Rio de Pedras, Luís Eduardo Magalhães-BA;</w:t>
      </w:r>
    </w:p>
    <w:p w14:paraId="59F8B185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B – Fotos do Balneário Rio Grande, Sítio do Rio Grande, São Desidério-BA;</w:t>
      </w:r>
    </w:p>
    <w:p w14:paraId="34BF3214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 – Minuta de Escala e previsão de custos.</w:t>
      </w:r>
    </w:p>
    <w:p w14:paraId="25F0FF49" w14:textId="583144CE" w:rsidR="00F82FEF" w:rsidRDefault="00F82FEF" w:rsidP="00F82FEF">
      <w:pPr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97E5B14" w14:textId="193D998A" w:rsidR="00F82FEF" w:rsidRDefault="003853D6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noProof/>
          <w:color w:val="000000"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51B89411" wp14:editId="313784BE">
            <wp:simplePos x="0" y="0"/>
            <wp:positionH relativeFrom="column">
              <wp:posOffset>2463165</wp:posOffset>
            </wp:positionH>
            <wp:positionV relativeFrom="paragraph">
              <wp:posOffset>12065</wp:posOffset>
            </wp:positionV>
            <wp:extent cx="790575" cy="1343025"/>
            <wp:effectExtent l="0" t="0" r="9525" b="9525"/>
            <wp:wrapNone/>
            <wp:docPr id="1836676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76406" name="Imagem 18366764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6F78D3A6" w14:textId="7094075A" w:rsidR="00F82FEF" w:rsidRDefault="00F82FEF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095C68CA" w14:textId="1A71232E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51EF4A8D" w14:textId="198187A6" w:rsidR="003853D6" w:rsidRDefault="003853D6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392CCCFF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06C134A6" w14:textId="77777777" w:rsidR="00F82FEF" w:rsidRDefault="00F82FEF" w:rsidP="00F82FEF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Diz Pazos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– Ten Cel PM</w:t>
      </w:r>
    </w:p>
    <w:p w14:paraId="3D0D67E5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Comandante</w:t>
      </w:r>
    </w:p>
    <w:p w14:paraId="01EEE85B" w14:textId="45548FB3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5819990D" w14:textId="69115C17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1A34F056" w14:textId="77777777" w:rsidR="009D5775" w:rsidRDefault="009D5775">
      <w:pPr>
        <w:spacing w:after="160" w:line="259" w:lineRule="auto"/>
        <w:rPr>
          <w:rFonts w:ascii="Verdana" w:hAnsi="Verdana"/>
          <w:bCs/>
          <w:color w:val="000000" w:themeColor="text1"/>
          <w:sz w:val="20"/>
          <w:szCs w:val="20"/>
        </w:rPr>
        <w:sectPr w:rsidR="009D5775" w:rsidSect="00E965E9">
          <w:endnotePr>
            <w:numFmt w:val="decimal"/>
          </w:endnotePr>
          <w:type w:val="continuous"/>
          <w:pgSz w:w="11906" w:h="16838" w:code="9"/>
          <w:pgMar w:top="1701" w:right="1134" w:bottom="1134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  <w:r>
        <w:rPr>
          <w:rFonts w:ascii="Verdana" w:hAnsi="Verdana"/>
          <w:bCs/>
          <w:color w:val="000000" w:themeColor="text1"/>
          <w:sz w:val="20"/>
          <w:szCs w:val="20"/>
        </w:rPr>
        <w:br w:type="page"/>
      </w:r>
    </w:p>
    <w:p w14:paraId="3C3D0E4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>ANEXO A</w:t>
      </w:r>
    </w:p>
    <w:p w14:paraId="0D592B2F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de Pedras, nos finais de semana).</w:t>
      </w:r>
    </w:p>
    <w:p w14:paraId="30DA73C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4799757C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20"/>
          <w:szCs w:val="20"/>
        </w:rPr>
        <w:drawing>
          <wp:inline distT="0" distB="0" distL="0" distR="0" wp14:anchorId="0586427D" wp14:editId="7061FCBD">
            <wp:extent cx="5753100" cy="3590925"/>
            <wp:effectExtent l="0" t="0" r="0" b="9525"/>
            <wp:docPr id="1113037885" name="Imagem 6" descr="C:\Users\User\AppData\Local\Microsoft\Windows\INetCache\Content.Word\tumblr_1bc46de3baffd67ea8abd51a524bc27a_dcf32ed8_12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C:\Users\User\AppData\Local\Microsoft\Windows\INetCache\Content.Word\tumblr_1bc46de3baffd67ea8abd51a524bc27a_dcf32ed8_1280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3CF31B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10"/>
          <w:szCs w:val="10"/>
        </w:rPr>
        <w:drawing>
          <wp:inline distT="0" distB="0" distL="0" distR="0" wp14:anchorId="537079DE" wp14:editId="1D002480">
            <wp:extent cx="5756910" cy="4317365"/>
            <wp:effectExtent l="0" t="0" r="0" b="0"/>
            <wp:docPr id="1113037884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317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7439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3EF84667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5B1BBC0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E7CA8E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 B</w:t>
      </w:r>
    </w:p>
    <w:p w14:paraId="2F67FB2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Grande, nos finais de semana).</w:t>
      </w:r>
    </w:p>
    <w:p w14:paraId="431A2C0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E18F3B8" w14:textId="77777777" w:rsidR="00990F54" w:rsidRDefault="00990F54" w:rsidP="00990F5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984F6BA" wp14:editId="0FACB20C">
            <wp:extent cx="5781675" cy="3571875"/>
            <wp:effectExtent l="0" t="0" r="9525" b="9525"/>
            <wp:docPr id="1113037887" name="Imagem 8" descr="São João é encerrado com apresentação da banda Curtição de Hollywood,  casamento caipira e quadrilhas juninas - Prefeitura Municipal de São  DesidérioPrefeitura Municipal de São Desidér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São João é encerrado com apresentação da banda Curtição de Hollywood,  casamento caipira e quadrilhas juninas - Prefeitura Municipal de São  DesidérioPrefeitura Municipal de São Desidéri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E1B49" w14:textId="1E8B89C4" w:rsidR="00990F54" w:rsidRDefault="00990F54" w:rsidP="00990F54">
      <w:pPr>
        <w:tabs>
          <w:tab w:val="left" w:pos="3390"/>
        </w:tabs>
        <w:rPr>
          <w:rFonts w:ascii="Verdana" w:eastAsia="Verdana" w:hAnsi="Verdana" w:cs="Verdana"/>
          <w:sz w:val="10"/>
          <w:szCs w:val="10"/>
        </w:rPr>
        <w:sectPr w:rsidR="00990F54">
          <w:pgSz w:w="11906" w:h="16838"/>
          <w:pgMar w:top="1701" w:right="1134" w:bottom="1134" w:left="1701" w:header="708" w:footer="708" w:gutter="0"/>
          <w:pgNumType w:start="1"/>
          <w:cols w:space="720"/>
        </w:sectPr>
      </w:pPr>
      <w:r>
        <w:rPr>
          <w:noProof/>
        </w:rPr>
        <w:drawing>
          <wp:inline distT="0" distB="0" distL="0" distR="0" wp14:anchorId="4F196312" wp14:editId="64498759">
            <wp:extent cx="5772154" cy="4271645"/>
            <wp:effectExtent l="0" t="0" r="0" b="0"/>
            <wp:docPr id="1113037886" name="Imagem 9" descr="Sítio do Rio Grande visto pelas lentes de um dro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ítio do Rio Grande visto pelas lentes de um dron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502" cy="4274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sz w:val="10"/>
          <w:szCs w:val="10"/>
        </w:rPr>
        <w:tab/>
      </w:r>
    </w:p>
    <w:p w14:paraId="2F2970AD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 xml:space="preserve">ANEXO </w:t>
      </w:r>
      <w:r>
        <w:rPr>
          <w:rFonts w:ascii="Verdana" w:eastAsia="Verdana" w:hAnsi="Verdana" w:cs="Verdana"/>
          <w:b/>
          <w:sz w:val="20"/>
          <w:szCs w:val="20"/>
        </w:rPr>
        <w:t>C</w:t>
      </w:r>
    </w:p>
    <w:p w14:paraId="63D45651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2ED03B78" w14:textId="77777777" w:rsidR="00990F54" w:rsidRDefault="00990F54" w:rsidP="00990F54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tbl>
      <w:tblPr>
        <w:tblW w:w="14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5"/>
        <w:gridCol w:w="2519"/>
        <w:gridCol w:w="1617"/>
        <w:gridCol w:w="1388"/>
        <w:gridCol w:w="1461"/>
        <w:gridCol w:w="1417"/>
        <w:gridCol w:w="1388"/>
        <w:gridCol w:w="1476"/>
        <w:gridCol w:w="1431"/>
        <w:gridCol w:w="1538"/>
      </w:tblGrid>
      <w:tr w:rsidR="007932C7" w14:paraId="19855F50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5414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PLANILHA DE CUSTO COM GASTOS DE HORAS EXTRAS E ADICIONAIS NOTURNOS</w:t>
            </w:r>
          </w:p>
        </w:tc>
      </w:tr>
      <w:tr w:rsidR="007932C7" w14:paraId="0307D949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64DE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OPERAÇÃO: Verão 2026/2027</w:t>
            </w:r>
          </w:p>
        </w:tc>
      </w:tr>
      <w:tr w:rsidR="007932C7" w14:paraId="7B8AD6E9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77FB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C54A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92141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D7B20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96386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BF0E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5DD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8D2A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73E0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3135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1FA379FE" w14:textId="77777777" w:rsidTr="007932C7">
        <w:trPr>
          <w:trHeight w:val="369"/>
        </w:trPr>
        <w:tc>
          <w:tcPr>
            <w:tcW w:w="470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186399DD" w14:textId="27F56BA0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TURNO</w:t>
            </w:r>
            <w:r>
              <w:rPr>
                <w:rFonts w:ascii="Arial" w:hAnsi="Arial" w:cs="Arial"/>
                <w:sz w:val="20"/>
                <w:szCs w:val="20"/>
              </w:rPr>
              <w:t>: 12h às 18h</w:t>
            </w:r>
          </w:p>
        </w:tc>
        <w:tc>
          <w:tcPr>
            <w:tcW w:w="10098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0127872" w14:textId="69E49B3E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PERÍODO: Outubro/2026 a Abril/2027</w:t>
            </w:r>
          </w:p>
        </w:tc>
      </w:tr>
      <w:tr w:rsidR="007932C7" w14:paraId="2EDD29E6" w14:textId="77777777" w:rsidTr="007932C7">
        <w:trPr>
          <w:trHeight w:val="369"/>
        </w:trPr>
        <w:tc>
          <w:tcPr>
            <w:tcW w:w="56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5D8BD12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PROJEÇÃO DE CUSTO</w:t>
            </w:r>
          </w:p>
        </w:tc>
        <w:tc>
          <w:tcPr>
            <w:tcW w:w="25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57E48543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POST/GRAD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74D933F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EFETIVO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ABF97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 - HE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F8DA5E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QUANT-HE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821F2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VL/HE - R$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94D992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VL - AN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0F86A7E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QUANT-AN 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351A460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VL/AN - R$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FC733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 (R$)</w:t>
            </w:r>
          </w:p>
        </w:tc>
      </w:tr>
      <w:tr w:rsidR="007932C7" w14:paraId="099F2B6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59D2E60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A0900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CEL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65990F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1A8D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130,46 </w:t>
            </w:r>
          </w:p>
        </w:tc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6BCBF9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0DD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7CCEEF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65,23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F7CAD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2CE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176120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5F1F0F6B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50EE7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4DD992EA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TC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EE5F79F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75955B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118,70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A4E3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5CD7235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73A38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59,35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54A97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F5072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020385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14FB97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9F5F3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E15085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MAJ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7EEBEE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D1DE1E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109,17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E705A2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73F27C4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E55A7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54,59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CBDC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C468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FB9AD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01A7C2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8A332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2D9A98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CAP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34A5126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51811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89,95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759903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1FDBB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1CBD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44,98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A8CFA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34515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421CF4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2A7506C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19294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7751451B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TEN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3D5257C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30BB6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75,36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35AA10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6E0F1E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ACC24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37,68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A6AAD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F59E2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1C1FF8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6303C819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9202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A7A563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ASP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2494888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0703B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45,25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B15DB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B64FFF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CBC48F9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22,63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852A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985EA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73580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77E12E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2047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86743E6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CA49271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92C24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44,44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3233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9DAA22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38BED0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22,22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1172E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29CD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9F83E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845DD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067E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393D1C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SGT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86FDAC4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628964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41,18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E19EC0D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3816280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7.412,40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AC8FAE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20,59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10F57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A63F6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DDB5CC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7.412,40</w:t>
            </w:r>
          </w:p>
        </w:tc>
      </w:tr>
      <w:tr w:rsidR="007932C7" w14:paraId="61391836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110F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5199AC48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CB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F7325B1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F79C17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37,71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D005EC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240E2F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11.313,00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E50F6E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18,86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1DB4F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B4640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E943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11.313,00</w:t>
            </w:r>
          </w:p>
        </w:tc>
      </w:tr>
      <w:tr w:rsidR="007932C7" w14:paraId="3300EE5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62B0B9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000000" w:fill="CCFFFF"/>
            <w:noWrap/>
            <w:vAlign w:val="bottom"/>
            <w:hideMark/>
          </w:tcPr>
          <w:p w14:paraId="732292A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SD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0601A22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D756B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35,39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D2614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F6F00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24.419,10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3140F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17,70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05634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EA735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A21853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24.419,10</w:t>
            </w:r>
          </w:p>
        </w:tc>
      </w:tr>
      <w:tr w:rsidR="007932C7" w14:paraId="5C19FB1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C46B81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1B5CFCEC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95FA108" w14:textId="77777777" w:rsidR="007932C7" w:rsidRDefault="007932C7">
            <w:pPr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195</w:t>
            </w:r>
          </w:p>
        </w:tc>
        <w:tc>
          <w:tcPr>
            <w:tcW w:w="13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B18B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A48F2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1170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9378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43.144,50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36F499B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F677C3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43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0158A65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5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6B2FE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43.144,50</w:t>
            </w:r>
          </w:p>
        </w:tc>
      </w:tr>
      <w:tr w:rsidR="007932C7" w14:paraId="28120DFB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1E44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FC34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42156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FBB34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DA75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A5CB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F90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64B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6920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D869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0A6CCEBF" w14:textId="77777777" w:rsidTr="007932C7">
        <w:trPr>
          <w:trHeight w:val="351"/>
        </w:trPr>
        <w:tc>
          <w:tcPr>
            <w:tcW w:w="3084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7AF119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QUANTIDADE DE DIAS DA OPERAÇÃO</w:t>
            </w:r>
          </w:p>
        </w:tc>
        <w:tc>
          <w:tcPr>
            <w:tcW w:w="161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431C5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3BFF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8A97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A3DA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C206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52A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5907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4D92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36431E12" w14:textId="77777777" w:rsidTr="007932C7">
        <w:trPr>
          <w:trHeight w:val="369"/>
        </w:trPr>
        <w:tc>
          <w:tcPr>
            <w:tcW w:w="308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433C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VALOR TOTAL DA OPERAÇÃO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4251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R$ 43.144,50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F2F6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B6D8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569F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03DF2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52C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4594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2FDE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BFFE4" w14:textId="77777777" w:rsidR="009D5775" w:rsidRPr="009D5775" w:rsidRDefault="009D5775" w:rsidP="00990F54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sectPr w:rsidR="009D5775" w:rsidRPr="009D5775" w:rsidSect="009D5775">
      <w:endnotePr>
        <w:numFmt w:val="decimal"/>
      </w:endnotePr>
      <w:pgSz w:w="16838" w:h="11906" w:orient="landscape" w:code="9"/>
      <w:pgMar w:top="1701" w:right="1701" w:bottom="1134" w:left="1134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86929" w14:textId="77777777" w:rsidR="00750204" w:rsidRDefault="00750204" w:rsidP="00CC11F5">
      <w:r>
        <w:separator/>
      </w:r>
    </w:p>
  </w:endnote>
  <w:endnote w:type="continuationSeparator" w:id="0">
    <w:p w14:paraId="1BB9739F" w14:textId="77777777" w:rsidR="00750204" w:rsidRDefault="00750204" w:rsidP="00CC1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421C0" w14:textId="77777777" w:rsidR="00750204" w:rsidRDefault="00750204" w:rsidP="00CC11F5">
      <w:r>
        <w:separator/>
      </w:r>
    </w:p>
  </w:footnote>
  <w:footnote w:type="continuationSeparator" w:id="0">
    <w:p w14:paraId="709D1AA1" w14:textId="77777777" w:rsidR="00750204" w:rsidRDefault="00750204" w:rsidP="00CC11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50398"/>
    <w:multiLevelType w:val="hybridMultilevel"/>
    <w:tmpl w:val="03E8475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4F"/>
    <w:multiLevelType w:val="hybridMultilevel"/>
    <w:tmpl w:val="E92E0E6A"/>
    <w:lvl w:ilvl="0" w:tplc="04160011">
      <w:start w:val="1"/>
      <w:numFmt w:val="decimal"/>
      <w:lvlText w:val="%1)"/>
      <w:lvlJc w:val="left"/>
      <w:pPr>
        <w:ind w:left="3141" w:hanging="360"/>
      </w:pPr>
    </w:lvl>
    <w:lvl w:ilvl="1" w:tplc="04160019" w:tentative="1">
      <w:start w:val="1"/>
      <w:numFmt w:val="lowerLetter"/>
      <w:lvlText w:val="%2."/>
      <w:lvlJc w:val="left"/>
      <w:pPr>
        <w:ind w:left="3861" w:hanging="360"/>
      </w:pPr>
    </w:lvl>
    <w:lvl w:ilvl="2" w:tplc="0416001B" w:tentative="1">
      <w:start w:val="1"/>
      <w:numFmt w:val="lowerRoman"/>
      <w:lvlText w:val="%3."/>
      <w:lvlJc w:val="right"/>
      <w:pPr>
        <w:ind w:left="4581" w:hanging="180"/>
      </w:pPr>
    </w:lvl>
    <w:lvl w:ilvl="3" w:tplc="0416000F" w:tentative="1">
      <w:start w:val="1"/>
      <w:numFmt w:val="decimal"/>
      <w:lvlText w:val="%4."/>
      <w:lvlJc w:val="left"/>
      <w:pPr>
        <w:ind w:left="5301" w:hanging="360"/>
      </w:pPr>
    </w:lvl>
    <w:lvl w:ilvl="4" w:tplc="04160019" w:tentative="1">
      <w:start w:val="1"/>
      <w:numFmt w:val="lowerLetter"/>
      <w:lvlText w:val="%5."/>
      <w:lvlJc w:val="left"/>
      <w:pPr>
        <w:ind w:left="6021" w:hanging="360"/>
      </w:pPr>
    </w:lvl>
    <w:lvl w:ilvl="5" w:tplc="0416001B" w:tentative="1">
      <w:start w:val="1"/>
      <w:numFmt w:val="lowerRoman"/>
      <w:lvlText w:val="%6."/>
      <w:lvlJc w:val="right"/>
      <w:pPr>
        <w:ind w:left="6741" w:hanging="180"/>
      </w:pPr>
    </w:lvl>
    <w:lvl w:ilvl="6" w:tplc="0416000F" w:tentative="1">
      <w:start w:val="1"/>
      <w:numFmt w:val="decimal"/>
      <w:lvlText w:val="%7."/>
      <w:lvlJc w:val="left"/>
      <w:pPr>
        <w:ind w:left="7461" w:hanging="360"/>
      </w:pPr>
    </w:lvl>
    <w:lvl w:ilvl="7" w:tplc="04160019" w:tentative="1">
      <w:start w:val="1"/>
      <w:numFmt w:val="lowerLetter"/>
      <w:lvlText w:val="%8."/>
      <w:lvlJc w:val="left"/>
      <w:pPr>
        <w:ind w:left="8181" w:hanging="360"/>
      </w:pPr>
    </w:lvl>
    <w:lvl w:ilvl="8" w:tplc="0416001B" w:tentative="1">
      <w:start w:val="1"/>
      <w:numFmt w:val="lowerRoman"/>
      <w:lvlText w:val="%9."/>
      <w:lvlJc w:val="right"/>
      <w:pPr>
        <w:ind w:left="8901" w:hanging="180"/>
      </w:pPr>
    </w:lvl>
  </w:abstractNum>
  <w:abstractNum w:abstractNumId="2" w15:restartNumberingAfterBreak="0">
    <w:nsid w:val="07E6213A"/>
    <w:multiLevelType w:val="multilevel"/>
    <w:tmpl w:val="D9A05A3A"/>
    <w:lvl w:ilvl="0">
      <w:start w:val="1"/>
      <w:numFmt w:val="decimal"/>
      <w:lvlText w:val="%1)"/>
      <w:lvlJc w:val="left"/>
      <w:pPr>
        <w:ind w:left="1637" w:hanging="360"/>
      </w:pPr>
      <w:rPr>
        <w:color w:val="000000" w:themeColor="text1"/>
        <w:sz w:val="20"/>
        <w:szCs w:val="24"/>
      </w:rPr>
    </w:lvl>
    <w:lvl w:ilvl="1">
      <w:start w:val="1"/>
      <w:numFmt w:val="lowerLetter"/>
      <w:lvlText w:val="%2)"/>
      <w:lvlJc w:val="left"/>
      <w:pPr>
        <w:ind w:left="1997" w:hanging="360"/>
      </w:pPr>
    </w:lvl>
    <w:lvl w:ilvl="2">
      <w:start w:val="1"/>
      <w:numFmt w:val="lowerRoman"/>
      <w:lvlText w:val="%3)"/>
      <w:lvlJc w:val="left"/>
      <w:pPr>
        <w:ind w:left="2357" w:hanging="360"/>
      </w:pPr>
    </w:lvl>
    <w:lvl w:ilvl="3">
      <w:start w:val="1"/>
      <w:numFmt w:val="decimal"/>
      <w:lvlText w:val="(%4)"/>
      <w:lvlJc w:val="left"/>
      <w:pPr>
        <w:ind w:left="2717" w:hanging="360"/>
      </w:pPr>
    </w:lvl>
    <w:lvl w:ilvl="4">
      <w:start w:val="1"/>
      <w:numFmt w:val="lowerLetter"/>
      <w:lvlText w:val="(%5)"/>
      <w:lvlJc w:val="left"/>
      <w:pPr>
        <w:ind w:left="3077" w:hanging="360"/>
      </w:pPr>
    </w:lvl>
    <w:lvl w:ilvl="5">
      <w:start w:val="1"/>
      <w:numFmt w:val="lowerRoman"/>
      <w:lvlText w:val="(%6)"/>
      <w:lvlJc w:val="left"/>
      <w:pPr>
        <w:ind w:left="3437" w:hanging="360"/>
      </w:pPr>
    </w:lvl>
    <w:lvl w:ilvl="6">
      <w:start w:val="1"/>
      <w:numFmt w:val="decimal"/>
      <w:lvlText w:val="%7."/>
      <w:lvlJc w:val="left"/>
      <w:pPr>
        <w:ind w:left="3797" w:hanging="360"/>
      </w:pPr>
    </w:lvl>
    <w:lvl w:ilvl="7">
      <w:start w:val="1"/>
      <w:numFmt w:val="lowerLetter"/>
      <w:lvlText w:val="%8."/>
      <w:lvlJc w:val="left"/>
      <w:pPr>
        <w:ind w:left="4157" w:hanging="360"/>
      </w:pPr>
    </w:lvl>
    <w:lvl w:ilvl="8">
      <w:start w:val="1"/>
      <w:numFmt w:val="lowerRoman"/>
      <w:lvlText w:val="%9."/>
      <w:lvlJc w:val="left"/>
      <w:pPr>
        <w:ind w:left="4517" w:hanging="360"/>
      </w:pPr>
    </w:lvl>
  </w:abstractNum>
  <w:abstractNum w:abstractNumId="3" w15:restartNumberingAfterBreak="0">
    <w:nsid w:val="0BE7438F"/>
    <w:multiLevelType w:val="hybridMultilevel"/>
    <w:tmpl w:val="479482B0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A96905"/>
    <w:multiLevelType w:val="hybridMultilevel"/>
    <w:tmpl w:val="B99AF4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219DD"/>
    <w:multiLevelType w:val="hybridMultilevel"/>
    <w:tmpl w:val="C67C20AE"/>
    <w:lvl w:ilvl="0" w:tplc="3A2C124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50BE3"/>
    <w:multiLevelType w:val="multilevel"/>
    <w:tmpl w:val="670E0E3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E167664"/>
    <w:multiLevelType w:val="hybridMultilevel"/>
    <w:tmpl w:val="1A5CB60C"/>
    <w:lvl w:ilvl="0" w:tplc="783E5458">
      <w:start w:val="3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B481A"/>
    <w:multiLevelType w:val="hybridMultilevel"/>
    <w:tmpl w:val="D9C024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83632"/>
    <w:multiLevelType w:val="multilevel"/>
    <w:tmpl w:val="A9C8F11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4F16F8"/>
    <w:multiLevelType w:val="multilevel"/>
    <w:tmpl w:val="AB767CB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D38031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691FF6"/>
    <w:multiLevelType w:val="multilevel"/>
    <w:tmpl w:val="9C12D4C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2DC63C3"/>
    <w:multiLevelType w:val="multilevel"/>
    <w:tmpl w:val="FCACFEB4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3F9174E"/>
    <w:multiLevelType w:val="multilevel"/>
    <w:tmpl w:val="7DEAD6F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F4B55"/>
    <w:multiLevelType w:val="multilevel"/>
    <w:tmpl w:val="982443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4255FB"/>
    <w:multiLevelType w:val="hybridMultilevel"/>
    <w:tmpl w:val="15FE306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8D22CB"/>
    <w:multiLevelType w:val="multilevel"/>
    <w:tmpl w:val="0518E4FE"/>
    <w:lvl w:ilvl="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07553"/>
    <w:multiLevelType w:val="hybridMultilevel"/>
    <w:tmpl w:val="68807A94"/>
    <w:lvl w:ilvl="0" w:tplc="F93E50C2">
      <w:start w:val="1"/>
      <w:numFmt w:val="lowerLetter"/>
      <w:lvlText w:val="%1)"/>
      <w:lvlJc w:val="left"/>
      <w:pPr>
        <w:ind w:left="644" w:hanging="360"/>
      </w:pPr>
      <w:rPr>
        <w:rFonts w:ascii="Verdana" w:eastAsia="Times New Roman" w:hAnsi="Verdana" w:cs="Times New Roman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83FC4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45283"/>
    <w:multiLevelType w:val="hybridMultilevel"/>
    <w:tmpl w:val="6076F3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555063"/>
    <w:multiLevelType w:val="multilevel"/>
    <w:tmpl w:val="5C1AA9A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683057"/>
    <w:multiLevelType w:val="multilevel"/>
    <w:tmpl w:val="79E827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024756"/>
    <w:multiLevelType w:val="multilevel"/>
    <w:tmpl w:val="E8F24FA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B8B4A78"/>
    <w:multiLevelType w:val="multilevel"/>
    <w:tmpl w:val="609006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977CF"/>
    <w:multiLevelType w:val="hybridMultilevel"/>
    <w:tmpl w:val="E23CB4FA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5F562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50B57F4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5A03277"/>
    <w:multiLevelType w:val="hybridMultilevel"/>
    <w:tmpl w:val="349C97AC"/>
    <w:lvl w:ilvl="0" w:tplc="4FF288F6">
      <w:start w:val="2"/>
      <w:numFmt w:val="lowerLetter"/>
      <w:lvlText w:val="%1)"/>
      <w:lvlJc w:val="left"/>
      <w:pPr>
        <w:ind w:left="644" w:hanging="360"/>
      </w:pPr>
      <w:rPr>
        <w:rFonts w:hint="default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05787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80E5096"/>
    <w:multiLevelType w:val="hybridMultilevel"/>
    <w:tmpl w:val="15FE30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64B5E"/>
    <w:multiLevelType w:val="multilevel"/>
    <w:tmpl w:val="4978FB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BB6279"/>
    <w:multiLevelType w:val="multilevel"/>
    <w:tmpl w:val="07468056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02656EE"/>
    <w:multiLevelType w:val="multilevel"/>
    <w:tmpl w:val="5B0AE39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2B45348"/>
    <w:multiLevelType w:val="hybridMultilevel"/>
    <w:tmpl w:val="7E56191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BF3D30"/>
    <w:multiLevelType w:val="hybridMultilevel"/>
    <w:tmpl w:val="529EDF2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AE0E98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927BF8"/>
    <w:multiLevelType w:val="hybridMultilevel"/>
    <w:tmpl w:val="EBD043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0E1018"/>
    <w:multiLevelType w:val="multilevel"/>
    <w:tmpl w:val="264E0C18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A906078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DD133B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FBC3C18"/>
    <w:multiLevelType w:val="hybridMultilevel"/>
    <w:tmpl w:val="3A88F91E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7D1638A"/>
    <w:multiLevelType w:val="hybridMultilevel"/>
    <w:tmpl w:val="D514F4CA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F556DE"/>
    <w:multiLevelType w:val="hybridMultilevel"/>
    <w:tmpl w:val="BF8AB14A"/>
    <w:lvl w:ilvl="0" w:tplc="2D600EB6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0F4546"/>
    <w:multiLevelType w:val="hybridMultilevel"/>
    <w:tmpl w:val="BC0810A4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5" w15:restartNumberingAfterBreak="0">
    <w:nsid w:val="7D8119C3"/>
    <w:multiLevelType w:val="hybridMultilevel"/>
    <w:tmpl w:val="D04C6A32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8026C4C2">
      <w:numFmt w:val="bullet"/>
      <w:lvlText w:val=""/>
      <w:lvlJc w:val="left"/>
      <w:pPr>
        <w:ind w:left="4041" w:hanging="360"/>
      </w:pPr>
      <w:rPr>
        <w:rFonts w:ascii="Symbol" w:eastAsia="Times New Roman" w:hAnsi="Symbol" w:cs="Calibri" w:hint="default"/>
        <w:sz w:val="22"/>
      </w:r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6" w15:restartNumberingAfterBreak="0">
    <w:nsid w:val="7DC25540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E9279E3"/>
    <w:multiLevelType w:val="hybridMultilevel"/>
    <w:tmpl w:val="81C6EFF6"/>
    <w:lvl w:ilvl="0" w:tplc="04160017">
      <w:start w:val="1"/>
      <w:numFmt w:val="lowerLetter"/>
      <w:lvlText w:val="%1)"/>
      <w:lvlJc w:val="left"/>
      <w:pPr>
        <w:ind w:left="720" w:hanging="360"/>
      </w:pPr>
      <w:rPr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3959465">
    <w:abstractNumId w:val="20"/>
  </w:num>
  <w:num w:numId="2" w16cid:durableId="1637174709">
    <w:abstractNumId w:val="5"/>
  </w:num>
  <w:num w:numId="3" w16cid:durableId="340818530">
    <w:abstractNumId w:val="4"/>
  </w:num>
  <w:num w:numId="4" w16cid:durableId="218522620">
    <w:abstractNumId w:val="19"/>
  </w:num>
  <w:num w:numId="5" w16cid:durableId="91173668">
    <w:abstractNumId w:val="39"/>
  </w:num>
  <w:num w:numId="6" w16cid:durableId="1332686470">
    <w:abstractNumId w:val="36"/>
  </w:num>
  <w:num w:numId="7" w16cid:durableId="979726208">
    <w:abstractNumId w:val="46"/>
  </w:num>
  <w:num w:numId="8" w16cid:durableId="1290163419">
    <w:abstractNumId w:val="0"/>
  </w:num>
  <w:num w:numId="9" w16cid:durableId="102384570">
    <w:abstractNumId w:val="11"/>
  </w:num>
  <w:num w:numId="10" w16cid:durableId="224727426">
    <w:abstractNumId w:val="41"/>
  </w:num>
  <w:num w:numId="11" w16cid:durableId="817840773">
    <w:abstractNumId w:val="42"/>
  </w:num>
  <w:num w:numId="12" w16cid:durableId="1379159033">
    <w:abstractNumId w:val="40"/>
  </w:num>
  <w:num w:numId="13" w16cid:durableId="626473218">
    <w:abstractNumId w:val="45"/>
  </w:num>
  <w:num w:numId="14" w16cid:durableId="1067267326">
    <w:abstractNumId w:val="27"/>
  </w:num>
  <w:num w:numId="15" w16cid:durableId="1876192370">
    <w:abstractNumId w:val="44"/>
  </w:num>
  <w:num w:numId="16" w16cid:durableId="2054963156">
    <w:abstractNumId w:val="1"/>
  </w:num>
  <w:num w:numId="17" w16cid:durableId="468671297">
    <w:abstractNumId w:val="35"/>
  </w:num>
  <w:num w:numId="18" w16cid:durableId="1159005467">
    <w:abstractNumId w:val="25"/>
  </w:num>
  <w:num w:numId="19" w16cid:durableId="1155029654">
    <w:abstractNumId w:val="26"/>
  </w:num>
  <w:num w:numId="20" w16cid:durableId="1637685968">
    <w:abstractNumId w:val="37"/>
  </w:num>
  <w:num w:numId="21" w16cid:durableId="1006782182">
    <w:abstractNumId w:val="30"/>
  </w:num>
  <w:num w:numId="22" w16cid:durableId="1282766753">
    <w:abstractNumId w:val="16"/>
  </w:num>
  <w:num w:numId="23" w16cid:durableId="1516115673">
    <w:abstractNumId w:val="47"/>
  </w:num>
  <w:num w:numId="24" w16cid:durableId="1627396328">
    <w:abstractNumId w:val="2"/>
  </w:num>
  <w:num w:numId="25" w16cid:durableId="1946880801">
    <w:abstractNumId w:val="34"/>
  </w:num>
  <w:num w:numId="26" w16cid:durableId="700939098">
    <w:abstractNumId w:val="28"/>
  </w:num>
  <w:num w:numId="27" w16cid:durableId="1682854895">
    <w:abstractNumId w:val="7"/>
  </w:num>
  <w:num w:numId="28" w16cid:durableId="1825463083">
    <w:abstractNumId w:val="43"/>
  </w:num>
  <w:num w:numId="29" w16cid:durableId="332798425">
    <w:abstractNumId w:val="29"/>
  </w:num>
  <w:num w:numId="30" w16cid:durableId="1183281071">
    <w:abstractNumId w:val="18"/>
  </w:num>
  <w:num w:numId="31" w16cid:durableId="291327206">
    <w:abstractNumId w:val="3"/>
  </w:num>
  <w:num w:numId="32" w16cid:durableId="119958523">
    <w:abstractNumId w:val="8"/>
  </w:num>
  <w:num w:numId="33" w16cid:durableId="120270331">
    <w:abstractNumId w:val="15"/>
  </w:num>
  <w:num w:numId="34" w16cid:durableId="619343314">
    <w:abstractNumId w:val="23"/>
  </w:num>
  <w:num w:numId="35" w16cid:durableId="1863350356">
    <w:abstractNumId w:val="33"/>
  </w:num>
  <w:num w:numId="36" w16cid:durableId="210728345">
    <w:abstractNumId w:val="22"/>
  </w:num>
  <w:num w:numId="37" w16cid:durableId="1156920240">
    <w:abstractNumId w:val="21"/>
  </w:num>
  <w:num w:numId="38" w16cid:durableId="351608074">
    <w:abstractNumId w:val="12"/>
  </w:num>
  <w:num w:numId="39" w16cid:durableId="1235970400">
    <w:abstractNumId w:val="17"/>
  </w:num>
  <w:num w:numId="40" w16cid:durableId="1265263265">
    <w:abstractNumId w:val="31"/>
  </w:num>
  <w:num w:numId="41" w16cid:durableId="306672194">
    <w:abstractNumId w:val="38"/>
  </w:num>
  <w:num w:numId="42" w16cid:durableId="659305858">
    <w:abstractNumId w:val="24"/>
  </w:num>
  <w:num w:numId="43" w16cid:durableId="33701481">
    <w:abstractNumId w:val="14"/>
  </w:num>
  <w:num w:numId="44" w16cid:durableId="244191108">
    <w:abstractNumId w:val="32"/>
  </w:num>
  <w:num w:numId="45" w16cid:durableId="1682002125">
    <w:abstractNumId w:val="9"/>
  </w:num>
  <w:num w:numId="46" w16cid:durableId="40986409">
    <w:abstractNumId w:val="13"/>
  </w:num>
  <w:num w:numId="47" w16cid:durableId="1867597159">
    <w:abstractNumId w:val="6"/>
  </w:num>
  <w:num w:numId="48" w16cid:durableId="1117528989">
    <w:abstractNumId w:val="1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2842"/>
    <w:rsid w:val="0001493C"/>
    <w:rsid w:val="00027B38"/>
    <w:rsid w:val="00033459"/>
    <w:rsid w:val="00034428"/>
    <w:rsid w:val="0004239C"/>
    <w:rsid w:val="00051AAF"/>
    <w:rsid w:val="0005523D"/>
    <w:rsid w:val="000714E6"/>
    <w:rsid w:val="000741A0"/>
    <w:rsid w:val="00074C4D"/>
    <w:rsid w:val="000755D9"/>
    <w:rsid w:val="000803DF"/>
    <w:rsid w:val="00081113"/>
    <w:rsid w:val="00092BF6"/>
    <w:rsid w:val="0009469A"/>
    <w:rsid w:val="000A03FA"/>
    <w:rsid w:val="000A2E17"/>
    <w:rsid w:val="000A412C"/>
    <w:rsid w:val="000B2964"/>
    <w:rsid w:val="000C58B3"/>
    <w:rsid w:val="000E40F4"/>
    <w:rsid w:val="000F44AF"/>
    <w:rsid w:val="000F4523"/>
    <w:rsid w:val="00102F38"/>
    <w:rsid w:val="001150D0"/>
    <w:rsid w:val="00116215"/>
    <w:rsid w:val="00124FAC"/>
    <w:rsid w:val="001268BF"/>
    <w:rsid w:val="0014135E"/>
    <w:rsid w:val="00142262"/>
    <w:rsid w:val="001502AB"/>
    <w:rsid w:val="00152BDE"/>
    <w:rsid w:val="001544BE"/>
    <w:rsid w:val="001557A4"/>
    <w:rsid w:val="0016001D"/>
    <w:rsid w:val="00160A86"/>
    <w:rsid w:val="001637C6"/>
    <w:rsid w:val="0016618A"/>
    <w:rsid w:val="0017546C"/>
    <w:rsid w:val="001922D1"/>
    <w:rsid w:val="001A3433"/>
    <w:rsid w:val="001A6CDA"/>
    <w:rsid w:val="001B189C"/>
    <w:rsid w:val="001B4DAD"/>
    <w:rsid w:val="001B529A"/>
    <w:rsid w:val="001C10FE"/>
    <w:rsid w:val="001C29E7"/>
    <w:rsid w:val="001C44D4"/>
    <w:rsid w:val="001C6DA0"/>
    <w:rsid w:val="001D4A2F"/>
    <w:rsid w:val="001D7F22"/>
    <w:rsid w:val="001F05C8"/>
    <w:rsid w:val="001F2F29"/>
    <w:rsid w:val="00205FE6"/>
    <w:rsid w:val="00222616"/>
    <w:rsid w:val="002251FF"/>
    <w:rsid w:val="00236F4B"/>
    <w:rsid w:val="00240247"/>
    <w:rsid w:val="00244F8A"/>
    <w:rsid w:val="00250626"/>
    <w:rsid w:val="00251CA7"/>
    <w:rsid w:val="00252E07"/>
    <w:rsid w:val="00253B85"/>
    <w:rsid w:val="00256529"/>
    <w:rsid w:val="00262BE1"/>
    <w:rsid w:val="00283994"/>
    <w:rsid w:val="00297FC5"/>
    <w:rsid w:val="002E5B47"/>
    <w:rsid w:val="002F355F"/>
    <w:rsid w:val="002F3CCC"/>
    <w:rsid w:val="00307B64"/>
    <w:rsid w:val="003127DD"/>
    <w:rsid w:val="0032306F"/>
    <w:rsid w:val="00324470"/>
    <w:rsid w:val="003370C6"/>
    <w:rsid w:val="00341868"/>
    <w:rsid w:val="003439A7"/>
    <w:rsid w:val="0035432D"/>
    <w:rsid w:val="00365AD8"/>
    <w:rsid w:val="00365FF0"/>
    <w:rsid w:val="003743F0"/>
    <w:rsid w:val="003745B5"/>
    <w:rsid w:val="003853D6"/>
    <w:rsid w:val="00386D35"/>
    <w:rsid w:val="003870BD"/>
    <w:rsid w:val="00387191"/>
    <w:rsid w:val="003910F5"/>
    <w:rsid w:val="003930BC"/>
    <w:rsid w:val="003A6302"/>
    <w:rsid w:val="003D4BDD"/>
    <w:rsid w:val="003D7525"/>
    <w:rsid w:val="003D764E"/>
    <w:rsid w:val="003D7CB6"/>
    <w:rsid w:val="003E0485"/>
    <w:rsid w:val="003E2CC3"/>
    <w:rsid w:val="003E39F6"/>
    <w:rsid w:val="003E547D"/>
    <w:rsid w:val="003F7865"/>
    <w:rsid w:val="00403ADA"/>
    <w:rsid w:val="004068D7"/>
    <w:rsid w:val="00411E58"/>
    <w:rsid w:val="00416807"/>
    <w:rsid w:val="0042145F"/>
    <w:rsid w:val="00423BF4"/>
    <w:rsid w:val="00431309"/>
    <w:rsid w:val="00435141"/>
    <w:rsid w:val="00447246"/>
    <w:rsid w:val="00476DBC"/>
    <w:rsid w:val="00482E0A"/>
    <w:rsid w:val="00484C78"/>
    <w:rsid w:val="004A421E"/>
    <w:rsid w:val="004A4D43"/>
    <w:rsid w:val="004B3ECD"/>
    <w:rsid w:val="004C21A9"/>
    <w:rsid w:val="004C7A87"/>
    <w:rsid w:val="004D2217"/>
    <w:rsid w:val="004D5F17"/>
    <w:rsid w:val="004D7F72"/>
    <w:rsid w:val="004E1080"/>
    <w:rsid w:val="004E48CA"/>
    <w:rsid w:val="004E6CCC"/>
    <w:rsid w:val="0050022C"/>
    <w:rsid w:val="005211C4"/>
    <w:rsid w:val="005218B8"/>
    <w:rsid w:val="00524E73"/>
    <w:rsid w:val="00527B2B"/>
    <w:rsid w:val="00542BFE"/>
    <w:rsid w:val="005439C8"/>
    <w:rsid w:val="00543EBA"/>
    <w:rsid w:val="00547632"/>
    <w:rsid w:val="00553AD1"/>
    <w:rsid w:val="00557251"/>
    <w:rsid w:val="00557E9A"/>
    <w:rsid w:val="00562050"/>
    <w:rsid w:val="005622D3"/>
    <w:rsid w:val="00566A07"/>
    <w:rsid w:val="00580E0A"/>
    <w:rsid w:val="005A03E7"/>
    <w:rsid w:val="005A2E90"/>
    <w:rsid w:val="005B0D77"/>
    <w:rsid w:val="005B3FD7"/>
    <w:rsid w:val="005C0A65"/>
    <w:rsid w:val="005C3419"/>
    <w:rsid w:val="005D7C14"/>
    <w:rsid w:val="005E17D3"/>
    <w:rsid w:val="005F03B8"/>
    <w:rsid w:val="005F1A3B"/>
    <w:rsid w:val="00600313"/>
    <w:rsid w:val="00600562"/>
    <w:rsid w:val="00611BDB"/>
    <w:rsid w:val="00613D8C"/>
    <w:rsid w:val="006157BA"/>
    <w:rsid w:val="0063063B"/>
    <w:rsid w:val="00630C16"/>
    <w:rsid w:val="00630E2D"/>
    <w:rsid w:val="006462DA"/>
    <w:rsid w:val="00650637"/>
    <w:rsid w:val="006521B1"/>
    <w:rsid w:val="00652820"/>
    <w:rsid w:val="00655EE7"/>
    <w:rsid w:val="0066379F"/>
    <w:rsid w:val="00671937"/>
    <w:rsid w:val="00671DC9"/>
    <w:rsid w:val="006753D2"/>
    <w:rsid w:val="00676495"/>
    <w:rsid w:val="00676F79"/>
    <w:rsid w:val="006812B3"/>
    <w:rsid w:val="00682F4F"/>
    <w:rsid w:val="00692E4D"/>
    <w:rsid w:val="006A0F4D"/>
    <w:rsid w:val="006B3949"/>
    <w:rsid w:val="006B3ADF"/>
    <w:rsid w:val="006C3474"/>
    <w:rsid w:val="006C5E5E"/>
    <w:rsid w:val="006C68AB"/>
    <w:rsid w:val="006C6E20"/>
    <w:rsid w:val="006D0F8D"/>
    <w:rsid w:val="006F1B07"/>
    <w:rsid w:val="006F50F0"/>
    <w:rsid w:val="00707428"/>
    <w:rsid w:val="00714D3C"/>
    <w:rsid w:val="00727B22"/>
    <w:rsid w:val="00733796"/>
    <w:rsid w:val="00750204"/>
    <w:rsid w:val="00767CD9"/>
    <w:rsid w:val="00770D08"/>
    <w:rsid w:val="007932C7"/>
    <w:rsid w:val="007A266E"/>
    <w:rsid w:val="007A52F0"/>
    <w:rsid w:val="007B1B78"/>
    <w:rsid w:val="007C5299"/>
    <w:rsid w:val="007C5BDB"/>
    <w:rsid w:val="007C70AD"/>
    <w:rsid w:val="007E159D"/>
    <w:rsid w:val="007E22D7"/>
    <w:rsid w:val="007F300B"/>
    <w:rsid w:val="007F7BE8"/>
    <w:rsid w:val="007F7D3B"/>
    <w:rsid w:val="0080325A"/>
    <w:rsid w:val="00811789"/>
    <w:rsid w:val="00813050"/>
    <w:rsid w:val="00821F76"/>
    <w:rsid w:val="00823380"/>
    <w:rsid w:val="008329D2"/>
    <w:rsid w:val="00834088"/>
    <w:rsid w:val="00841657"/>
    <w:rsid w:val="0084525D"/>
    <w:rsid w:val="00845765"/>
    <w:rsid w:val="0085134C"/>
    <w:rsid w:val="00852976"/>
    <w:rsid w:val="0086062A"/>
    <w:rsid w:val="008712E0"/>
    <w:rsid w:val="00880517"/>
    <w:rsid w:val="00882C09"/>
    <w:rsid w:val="0089567C"/>
    <w:rsid w:val="00897C8B"/>
    <w:rsid w:val="00897DA0"/>
    <w:rsid w:val="008A4CDB"/>
    <w:rsid w:val="008B2778"/>
    <w:rsid w:val="008D1CC9"/>
    <w:rsid w:val="008D5DB0"/>
    <w:rsid w:val="008E7A33"/>
    <w:rsid w:val="008F50D6"/>
    <w:rsid w:val="00911310"/>
    <w:rsid w:val="009257A2"/>
    <w:rsid w:val="00926570"/>
    <w:rsid w:val="00935C45"/>
    <w:rsid w:val="00936B05"/>
    <w:rsid w:val="00937909"/>
    <w:rsid w:val="00945802"/>
    <w:rsid w:val="0095017F"/>
    <w:rsid w:val="00950C39"/>
    <w:rsid w:val="00955151"/>
    <w:rsid w:val="0096088A"/>
    <w:rsid w:val="0096599E"/>
    <w:rsid w:val="009665C7"/>
    <w:rsid w:val="009711B3"/>
    <w:rsid w:val="009746E7"/>
    <w:rsid w:val="0097586F"/>
    <w:rsid w:val="00990F54"/>
    <w:rsid w:val="009A0611"/>
    <w:rsid w:val="009A378E"/>
    <w:rsid w:val="009A3B6A"/>
    <w:rsid w:val="009A76DC"/>
    <w:rsid w:val="009B0437"/>
    <w:rsid w:val="009B3653"/>
    <w:rsid w:val="009B7836"/>
    <w:rsid w:val="009C237D"/>
    <w:rsid w:val="009D0368"/>
    <w:rsid w:val="009D1DEC"/>
    <w:rsid w:val="009D5775"/>
    <w:rsid w:val="009E1A9E"/>
    <w:rsid w:val="009E6BF3"/>
    <w:rsid w:val="009F2703"/>
    <w:rsid w:val="009F2D41"/>
    <w:rsid w:val="009F76D6"/>
    <w:rsid w:val="009F7BF6"/>
    <w:rsid w:val="00A05DB3"/>
    <w:rsid w:val="00A1037D"/>
    <w:rsid w:val="00A209FF"/>
    <w:rsid w:val="00A22612"/>
    <w:rsid w:val="00A22622"/>
    <w:rsid w:val="00A2464B"/>
    <w:rsid w:val="00A24791"/>
    <w:rsid w:val="00A65A0D"/>
    <w:rsid w:val="00A70C6E"/>
    <w:rsid w:val="00A730E1"/>
    <w:rsid w:val="00A849BC"/>
    <w:rsid w:val="00AC0EBC"/>
    <w:rsid w:val="00AC5BDD"/>
    <w:rsid w:val="00AD03B7"/>
    <w:rsid w:val="00AF00C5"/>
    <w:rsid w:val="00B0697A"/>
    <w:rsid w:val="00B1113F"/>
    <w:rsid w:val="00B12766"/>
    <w:rsid w:val="00B2151F"/>
    <w:rsid w:val="00B43EAF"/>
    <w:rsid w:val="00B46EC8"/>
    <w:rsid w:val="00B55D97"/>
    <w:rsid w:val="00B56AD3"/>
    <w:rsid w:val="00B63D2B"/>
    <w:rsid w:val="00B7035D"/>
    <w:rsid w:val="00B87E08"/>
    <w:rsid w:val="00B9328E"/>
    <w:rsid w:val="00BA78AF"/>
    <w:rsid w:val="00BC5848"/>
    <w:rsid w:val="00BD59DA"/>
    <w:rsid w:val="00BD6064"/>
    <w:rsid w:val="00BD79BD"/>
    <w:rsid w:val="00BD7E6E"/>
    <w:rsid w:val="00BE1072"/>
    <w:rsid w:val="00BE2A89"/>
    <w:rsid w:val="00BF1F59"/>
    <w:rsid w:val="00BF6C27"/>
    <w:rsid w:val="00C00698"/>
    <w:rsid w:val="00C02565"/>
    <w:rsid w:val="00C03439"/>
    <w:rsid w:val="00C101DC"/>
    <w:rsid w:val="00C10CDD"/>
    <w:rsid w:val="00C131F6"/>
    <w:rsid w:val="00C16251"/>
    <w:rsid w:val="00C2399F"/>
    <w:rsid w:val="00C335E0"/>
    <w:rsid w:val="00C34F42"/>
    <w:rsid w:val="00C37364"/>
    <w:rsid w:val="00C41618"/>
    <w:rsid w:val="00C47FB9"/>
    <w:rsid w:val="00C50236"/>
    <w:rsid w:val="00C50D43"/>
    <w:rsid w:val="00C64DBC"/>
    <w:rsid w:val="00C65438"/>
    <w:rsid w:val="00C656D0"/>
    <w:rsid w:val="00C74ADB"/>
    <w:rsid w:val="00C76538"/>
    <w:rsid w:val="00C77CC3"/>
    <w:rsid w:val="00C81640"/>
    <w:rsid w:val="00C93709"/>
    <w:rsid w:val="00CA2C4D"/>
    <w:rsid w:val="00CA3E71"/>
    <w:rsid w:val="00CB2DD2"/>
    <w:rsid w:val="00CB54D2"/>
    <w:rsid w:val="00CB6279"/>
    <w:rsid w:val="00CC11F5"/>
    <w:rsid w:val="00CC4589"/>
    <w:rsid w:val="00CC5FE3"/>
    <w:rsid w:val="00CD005B"/>
    <w:rsid w:val="00CD15FB"/>
    <w:rsid w:val="00CE0229"/>
    <w:rsid w:val="00CE1D99"/>
    <w:rsid w:val="00CF5F9E"/>
    <w:rsid w:val="00D03F0C"/>
    <w:rsid w:val="00D03F6E"/>
    <w:rsid w:val="00D113BC"/>
    <w:rsid w:val="00D12282"/>
    <w:rsid w:val="00D14278"/>
    <w:rsid w:val="00D20994"/>
    <w:rsid w:val="00D277A3"/>
    <w:rsid w:val="00D37EA8"/>
    <w:rsid w:val="00D429E8"/>
    <w:rsid w:val="00D43CC5"/>
    <w:rsid w:val="00D5103F"/>
    <w:rsid w:val="00D56835"/>
    <w:rsid w:val="00D600A5"/>
    <w:rsid w:val="00D64356"/>
    <w:rsid w:val="00D666C2"/>
    <w:rsid w:val="00D6773F"/>
    <w:rsid w:val="00D727B2"/>
    <w:rsid w:val="00D7483D"/>
    <w:rsid w:val="00D74F3C"/>
    <w:rsid w:val="00D94054"/>
    <w:rsid w:val="00D96C47"/>
    <w:rsid w:val="00D97A7F"/>
    <w:rsid w:val="00DB1F4D"/>
    <w:rsid w:val="00DD22EE"/>
    <w:rsid w:val="00DD7796"/>
    <w:rsid w:val="00DE4BB6"/>
    <w:rsid w:val="00DF43D8"/>
    <w:rsid w:val="00DF6CCD"/>
    <w:rsid w:val="00E00A43"/>
    <w:rsid w:val="00E02F3A"/>
    <w:rsid w:val="00E06EA7"/>
    <w:rsid w:val="00E24635"/>
    <w:rsid w:val="00E27C8A"/>
    <w:rsid w:val="00E3654B"/>
    <w:rsid w:val="00E36963"/>
    <w:rsid w:val="00E376D3"/>
    <w:rsid w:val="00E432F5"/>
    <w:rsid w:val="00E4669F"/>
    <w:rsid w:val="00E6038F"/>
    <w:rsid w:val="00E6075B"/>
    <w:rsid w:val="00E63B10"/>
    <w:rsid w:val="00E66DEE"/>
    <w:rsid w:val="00E73246"/>
    <w:rsid w:val="00E80BA9"/>
    <w:rsid w:val="00E8128B"/>
    <w:rsid w:val="00E83E0C"/>
    <w:rsid w:val="00E84001"/>
    <w:rsid w:val="00E84B5D"/>
    <w:rsid w:val="00E85639"/>
    <w:rsid w:val="00E87910"/>
    <w:rsid w:val="00E918E3"/>
    <w:rsid w:val="00E9222D"/>
    <w:rsid w:val="00E965E9"/>
    <w:rsid w:val="00E9708E"/>
    <w:rsid w:val="00E97437"/>
    <w:rsid w:val="00EA0002"/>
    <w:rsid w:val="00EA4104"/>
    <w:rsid w:val="00EA7025"/>
    <w:rsid w:val="00EA7401"/>
    <w:rsid w:val="00EB2EB1"/>
    <w:rsid w:val="00EB5DC2"/>
    <w:rsid w:val="00EC0FCA"/>
    <w:rsid w:val="00ED2490"/>
    <w:rsid w:val="00EE189A"/>
    <w:rsid w:val="00F02C7F"/>
    <w:rsid w:val="00F16F56"/>
    <w:rsid w:val="00F41011"/>
    <w:rsid w:val="00F66692"/>
    <w:rsid w:val="00F7063A"/>
    <w:rsid w:val="00F763AC"/>
    <w:rsid w:val="00F82FEF"/>
    <w:rsid w:val="00F8316A"/>
    <w:rsid w:val="00F84C41"/>
    <w:rsid w:val="00F85661"/>
    <w:rsid w:val="00F9276F"/>
    <w:rsid w:val="00FA1613"/>
    <w:rsid w:val="00FB384F"/>
    <w:rsid w:val="00FB48BB"/>
    <w:rsid w:val="00FD16BE"/>
    <w:rsid w:val="00FD2737"/>
    <w:rsid w:val="00FE2FC7"/>
    <w:rsid w:val="00FE5794"/>
    <w:rsid w:val="00FE7E0E"/>
    <w:rsid w:val="00FF0747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179EE5"/>
  <w15:docId w15:val="{78207590-CA85-4D1E-BDCF-7FD4D3C30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1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DD22EE"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rsid w:val="009711B3"/>
    <w:pPr>
      <w:keepNext/>
      <w:suppressAutoHyphens/>
      <w:spacing w:line="360" w:lineRule="auto"/>
      <w:jc w:val="center"/>
      <w:outlineLvl w:val="1"/>
    </w:pPr>
    <w:rPr>
      <w:rFonts w:asciiTheme="minorHAnsi" w:eastAsia="Calibri" w:hAnsiTheme="minorHAnsi" w:cs="Arial"/>
      <w:b/>
      <w:caps/>
      <w:sz w:val="18"/>
      <w:szCs w:val="20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rsid w:val="00DD22EE"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6">
    <w:name w:val="heading 6"/>
    <w:basedOn w:val="Normal"/>
    <w:next w:val="Normal"/>
    <w:link w:val="Ttulo6Char"/>
    <w:qFormat/>
    <w:rsid w:val="00CC11F5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qFormat/>
    <w:rsid w:val="004E6CCC"/>
    <w:pPr>
      <w:spacing w:before="240" w:after="60"/>
      <w:outlineLvl w:val="6"/>
    </w:pPr>
    <w:rPr>
      <w:iCs/>
      <w:lang w:eastAsia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9711B3"/>
    <w:rPr>
      <w:rFonts w:cs="Arial"/>
      <w:b/>
      <w:caps/>
      <w:sz w:val="18"/>
      <w:szCs w:val="20"/>
      <w:lang w:eastAsia="ar-SA"/>
    </w:rPr>
  </w:style>
  <w:style w:type="character" w:customStyle="1" w:styleId="Ttulo3Char">
    <w:name w:val="Título 3 Char"/>
    <w:basedOn w:val="Fontepargpadro"/>
    <w:link w:val="Ttulo3"/>
    <w:rsid w:val="00DD22EE"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rsid w:val="00DD22EE"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rsid w:val="00CC11F5"/>
    <w:rPr>
      <w:rFonts w:ascii="Times New Roman" w:eastAsia="Times New Roman" w:hAnsi="Times New Roman" w:cs="Times New Roman"/>
      <w:b/>
      <w:bCs/>
      <w:lang w:eastAsia="pt-BR"/>
    </w:rPr>
  </w:style>
  <w:style w:type="paragraph" w:styleId="Cabealho">
    <w:name w:val="header"/>
    <w:basedOn w:val="Normal"/>
    <w:link w:val="CabealhoChar"/>
    <w:rsid w:val="00CC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rsid w:val="00CC11F5"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locked/>
    <w:rsid w:val="00CC11F5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CC11F5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nhideWhenUsed/>
    <w:rsid w:val="00CC11F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07B6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B46EC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46EC8"/>
    <w:rPr>
      <w:rFonts w:ascii="Segoe UI" w:eastAsia="Times New Roman" w:hAnsi="Segoe UI" w:cs="Segoe UI"/>
      <w:sz w:val="18"/>
      <w:szCs w:val="18"/>
      <w:lang w:eastAsia="pt-BR"/>
    </w:rPr>
  </w:style>
  <w:style w:type="table" w:styleId="Tabelacomgrade">
    <w:name w:val="Table Grid"/>
    <w:basedOn w:val="Tabelanormal"/>
    <w:uiPriority w:val="39"/>
    <w:rsid w:val="007A52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24E7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24E7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24E73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524E73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24E73"/>
    <w:rPr>
      <w:color w:val="0563C1" w:themeColor="hyperlink"/>
      <w:u w:val="single"/>
    </w:rPr>
  </w:style>
  <w:style w:type="character" w:customStyle="1" w:styleId="Ttulo7Char">
    <w:name w:val="Título 7 Char"/>
    <w:basedOn w:val="Fontepargpadro"/>
    <w:link w:val="Ttulo7"/>
    <w:rsid w:val="004E6CCC"/>
    <w:rPr>
      <w:rFonts w:ascii="Times New Roman" w:eastAsia="Times New Roman" w:hAnsi="Times New Roman" w:cs="Times New Roman"/>
      <w:iCs/>
      <w:sz w:val="24"/>
      <w:szCs w:val="24"/>
      <w:lang w:eastAsia="ar-SA"/>
    </w:rPr>
  </w:style>
  <w:style w:type="paragraph" w:styleId="Recuodecorpodetexto3">
    <w:name w:val="Body Text Indent 3"/>
    <w:basedOn w:val="Normal"/>
    <w:link w:val="Recuodecorpodetexto3Char"/>
    <w:rsid w:val="004E6CCC"/>
    <w:pPr>
      <w:spacing w:after="120"/>
      <w:ind w:left="283"/>
    </w:pPr>
    <w:rPr>
      <w:rFonts w:ascii="Verdana" w:hAnsi="Verdana"/>
      <w:iCs/>
      <w:sz w:val="16"/>
      <w:szCs w:val="16"/>
      <w:lang w:eastAsia="ar-SA"/>
    </w:rPr>
  </w:style>
  <w:style w:type="character" w:customStyle="1" w:styleId="Recuodecorpodetexto3Char">
    <w:name w:val="Recuo de corpo de texto 3 Char"/>
    <w:basedOn w:val="Fontepargpadro"/>
    <w:link w:val="Recuodecorpodetexto3"/>
    <w:rsid w:val="004E6CCC"/>
    <w:rPr>
      <w:rFonts w:ascii="Verdana" w:eastAsia="Times New Roman" w:hAnsi="Verdana" w:cs="Times New Roman"/>
      <w:iCs/>
      <w:sz w:val="16"/>
      <w:szCs w:val="16"/>
      <w:lang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30BC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AFD99-77C5-4A48-A8E6-4D430C9F3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8</Pages>
  <Words>1475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Marcelo de Carvalho Souto</dc:creator>
  <cp:lastModifiedBy>LUIS HENRIQUE SANTOS SOUSA</cp:lastModifiedBy>
  <cp:revision>26</cp:revision>
  <cp:lastPrinted>2025-11-06T18:12:00Z</cp:lastPrinted>
  <dcterms:created xsi:type="dcterms:W3CDTF">2025-07-22T14:54:00Z</dcterms:created>
  <dcterms:modified xsi:type="dcterms:W3CDTF">2025-11-06T18:17:00Z</dcterms:modified>
</cp:coreProperties>
</file>