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Georgia" w:hAnsi="Georgia"/>
          <w:b/>
          <w:sz w:val="60"/>
        </w:rPr>
        <w:t>TRIBUTOS DO JEITO DE DEUS</w:t>
      </w:r>
    </w:p>
    <w:p>
      <w:pPr>
        <w:jc w:val="center"/>
      </w:pPr>
      <w:r>
        <w:rPr>
          <w:rFonts w:ascii="Georgia" w:hAnsi="Georgia"/>
          <w:b/>
          <w:sz w:val="44"/>
        </w:rPr>
        <w:t>Volume 2 — Simples Nacional</w:t>
      </w:r>
    </w:p>
    <w:p/>
    <w:p>
      <w:pPr>
        <w:jc w:val="center"/>
      </w:pPr>
      <w:r>
        <w:rPr>
          <w:rFonts w:ascii="Georgia" w:hAnsi="Georgia"/>
          <w:i/>
          <w:sz w:val="26"/>
        </w:rPr>
        <w:t>Como pagar o que é justo, evitar o que é indevido</w:t>
        <w:br/>
        <w:t>e usar a lei a favor do seu negócio</w:t>
      </w:r>
    </w:p>
    <w:p/>
    <w:p>
      <w:pPr>
        <w:jc w:val="center"/>
      </w:pPr>
      <w:r>
        <w:rPr>
          <w:rFonts w:ascii="Georgia" w:hAnsi="Georgia"/>
          <w:sz w:val="22"/>
        </w:rPr>
        <w:t>Guia prático para empreendedores, profissionais liberais</w:t>
        <w:br/>
        <w:t>e pequenos negócios cristãos</w:t>
      </w:r>
    </w:p>
    <w:p/>
    <w:p>
      <w:pPr>
        <w:spacing w:before="240" w:after="80"/>
        <w:jc w:val="center"/>
      </w:pPr>
      <w:r>
        <w:rPr>
          <w:rFonts w:ascii="Georgia" w:hAnsi="Georgia"/>
          <w:b/>
          <w:color w:val="888888"/>
          <w:sz w:val="22"/>
        </w:rPr>
        <w:t>[ ESPAÇO PARA ILUSTRAÇÃO — CAPA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CAPA — Ilustração de capa — o empresário que cresce</w:t>
      </w:r>
    </w:p>
    <w:p/>
    <w:p>
      <w:pPr>
        <w:jc w:val="center"/>
      </w:pPr>
      <w:r>
        <w:rPr>
          <w:rFonts w:ascii="Georgia" w:hAnsi="Georgia"/>
          <w:i/>
          <w:sz w:val="24"/>
        </w:rPr>
        <w:t>O empresário que cresce — mantendo a integridade em cada nova fase</w:t>
      </w:r>
    </w:p>
    <w:p/>
    <w:p/>
    <w:p>
      <w:pPr>
        <w:jc w:val="center"/>
      </w:pPr>
      <w:r>
        <w:rPr>
          <w:rFonts w:ascii="Georgia" w:hAnsi="Georgia"/>
          <w:b/>
          <w:sz w:val="26"/>
        </w:rPr>
        <w:t>Nilton Dias Sampaio Oliveira Junior</w:t>
      </w:r>
    </w:p>
    <w:p>
      <w:pPr>
        <w:jc w:val="center"/>
      </w:pPr>
      <w:r>
        <w:rPr>
          <w:rFonts w:ascii="Georgia" w:hAnsi="Georgia"/>
          <w:i/>
          <w:sz w:val="22"/>
        </w:rPr>
        <w:t>Do mesmo autor de "Como Vender do Jeito de Deus"</w:t>
      </w:r>
    </w:p>
    <w:p>
      <w:r>
        <w:br w:type="page"/>
      </w:r>
    </w:p>
    <w:p>
      <w:pPr>
        <w:spacing w:before="360" w:after="160"/>
        <w:jc w:val="center"/>
      </w:pPr>
      <w:r>
        <w:rPr>
          <w:rFonts w:ascii="Georgia" w:hAnsi="Georgia"/>
          <w:b/>
          <w:sz w:val="36"/>
        </w:rPr>
        <w:t>Sumário</w:t>
      </w:r>
    </w:p>
    <w:p>
      <w:pPr>
        <w:spacing w:after="120" w:line="324" w:lineRule="auto"/>
        <w:ind w:firstLine="0"/>
        <w:jc w:val="both"/>
      </w:pPr>
      <w:r>
        <w:rPr>
          <w:rFonts w:ascii="Georgia" w:hAnsi="Georgia"/>
          <w:b w:val="0"/>
          <w:i w:val="0"/>
          <w:sz w:val="22"/>
        </w:rPr>
        <w:t>Palavra ao leitor — Bem-vindo à próxima porta</w:t>
      </w:r>
    </w:p>
    <w:p>
      <w:pPr>
        <w:spacing w:after="120" w:line="324" w:lineRule="auto"/>
        <w:ind w:firstLine="0"/>
        <w:jc w:val="both"/>
      </w:pPr>
      <w:r>
        <w:rPr>
          <w:rFonts w:ascii="Georgia" w:hAnsi="Georgia"/>
          <w:b w:val="0"/>
          <w:i w:val="0"/>
          <w:sz w:val="22"/>
        </w:rPr>
        <w:t>Capítulo 1 — Josué cresceu: a chegada ao Simples</w:t>
      </w:r>
    </w:p>
    <w:p>
      <w:pPr>
        <w:spacing w:after="120" w:line="324" w:lineRule="auto"/>
        <w:ind w:firstLine="0"/>
        <w:jc w:val="both"/>
      </w:pPr>
      <w:r>
        <w:rPr>
          <w:rFonts w:ascii="Georgia" w:hAnsi="Georgia"/>
          <w:b w:val="0"/>
          <w:i w:val="0"/>
          <w:sz w:val="22"/>
        </w:rPr>
        <w:t>Capítulo 2 — O que é o Simples Nacional, em linguagem de gente</w:t>
      </w:r>
    </w:p>
    <w:p>
      <w:pPr>
        <w:spacing w:after="120" w:line="324" w:lineRule="auto"/>
        <w:ind w:firstLine="0"/>
        <w:jc w:val="both"/>
      </w:pPr>
      <w:r>
        <w:rPr>
          <w:rFonts w:ascii="Georgia" w:hAnsi="Georgia"/>
          <w:b w:val="0"/>
          <w:i w:val="0"/>
          <w:sz w:val="22"/>
        </w:rPr>
        <w:t>Capítulo 3 — Os cinco anexos, sem juridiquês</w:t>
      </w:r>
    </w:p>
    <w:p>
      <w:pPr>
        <w:spacing w:after="120" w:line="324" w:lineRule="auto"/>
        <w:ind w:firstLine="0"/>
        <w:jc w:val="both"/>
      </w:pPr>
      <w:r>
        <w:rPr>
          <w:rFonts w:ascii="Georgia" w:hAnsi="Georgia"/>
          <w:b w:val="0"/>
          <w:i w:val="0"/>
          <w:sz w:val="22"/>
        </w:rPr>
        <w:t>Capítulo 4 — O Fator R: quando o serviço "vira" comércio</w:t>
      </w:r>
    </w:p>
    <w:p>
      <w:pPr>
        <w:spacing w:after="120" w:line="324" w:lineRule="auto"/>
        <w:ind w:firstLine="0"/>
        <w:jc w:val="both"/>
      </w:pPr>
      <w:r>
        <w:rPr>
          <w:rFonts w:ascii="Georgia" w:hAnsi="Georgia"/>
          <w:b w:val="0"/>
          <w:i w:val="0"/>
          <w:sz w:val="22"/>
        </w:rPr>
        <w:t>Capítulo 5 — Sublimites estaduais: a armadilha silenciosa</w:t>
      </w:r>
    </w:p>
    <w:p>
      <w:pPr>
        <w:spacing w:after="120" w:line="324" w:lineRule="auto"/>
        <w:ind w:firstLine="0"/>
        <w:jc w:val="both"/>
      </w:pPr>
      <w:r>
        <w:rPr>
          <w:rFonts w:ascii="Georgia" w:hAnsi="Georgia"/>
          <w:b w:val="0"/>
          <w:i w:val="0"/>
          <w:sz w:val="22"/>
        </w:rPr>
        <w:t>Capítulo 6 — Substituição Tributária do ICMS: o imposto que já veio pago</w:t>
      </w:r>
    </w:p>
    <w:p>
      <w:pPr>
        <w:spacing w:after="120" w:line="324" w:lineRule="auto"/>
        <w:ind w:firstLine="0"/>
        <w:jc w:val="both"/>
      </w:pPr>
      <w:r>
        <w:rPr>
          <w:rFonts w:ascii="Georgia" w:hAnsi="Georgia"/>
          <w:b w:val="0"/>
          <w:i w:val="0"/>
          <w:sz w:val="22"/>
        </w:rPr>
        <w:t>Capítulo 7 — O cálculo do DAS: a fórmula desmistificada</w:t>
      </w:r>
    </w:p>
    <w:p>
      <w:pPr>
        <w:spacing w:after="120" w:line="324" w:lineRule="auto"/>
        <w:ind w:firstLine="0"/>
        <w:jc w:val="both"/>
      </w:pPr>
      <w:r>
        <w:rPr>
          <w:rFonts w:ascii="Georgia" w:hAnsi="Georgia"/>
          <w:b w:val="0"/>
          <w:i w:val="0"/>
          <w:sz w:val="22"/>
        </w:rPr>
        <w:t>Capítulo 8 — Precificação com integridade: quanto cobrar quando o imposto entra na conta</w:t>
      </w:r>
    </w:p>
    <w:p>
      <w:pPr>
        <w:spacing w:after="120" w:line="324" w:lineRule="auto"/>
        <w:ind w:firstLine="0"/>
        <w:jc w:val="both"/>
      </w:pPr>
      <w:r>
        <w:rPr>
          <w:rFonts w:ascii="Georgia" w:hAnsi="Georgia"/>
          <w:b w:val="0"/>
          <w:i w:val="0"/>
          <w:sz w:val="22"/>
        </w:rPr>
        <w:t>Capítulo 9 — Pró-labore, distribuição de lucro e o IRPF do sócio</w:t>
      </w:r>
    </w:p>
    <w:p>
      <w:pPr>
        <w:spacing w:after="120" w:line="324" w:lineRule="auto"/>
        <w:ind w:firstLine="0"/>
        <w:jc w:val="both"/>
      </w:pPr>
      <w:r>
        <w:rPr>
          <w:rFonts w:ascii="Georgia" w:hAnsi="Georgia"/>
          <w:b w:val="0"/>
          <w:i w:val="0"/>
          <w:sz w:val="22"/>
        </w:rPr>
        <w:t>Capítulo 10 — Contratando equipe: folha, encargos, dignidade</w:t>
      </w:r>
    </w:p>
    <w:p>
      <w:pPr>
        <w:spacing w:after="120" w:line="324" w:lineRule="auto"/>
        <w:ind w:firstLine="0"/>
        <w:jc w:val="both"/>
      </w:pPr>
      <w:r>
        <w:rPr>
          <w:rFonts w:ascii="Georgia" w:hAnsi="Georgia"/>
          <w:b w:val="0"/>
          <w:i w:val="0"/>
          <w:sz w:val="22"/>
        </w:rPr>
        <w:t>Capítulo 11 — Obrigações acessórias: DEFIS, DAS-D, EFD, sem susto</w:t>
      </w:r>
    </w:p>
    <w:p>
      <w:pPr>
        <w:spacing w:after="120" w:line="324" w:lineRule="auto"/>
        <w:ind w:firstLine="0"/>
        <w:jc w:val="both"/>
      </w:pPr>
      <w:r>
        <w:rPr>
          <w:rFonts w:ascii="Georgia" w:hAnsi="Georgia"/>
          <w:b w:val="0"/>
          <w:i w:val="0"/>
          <w:sz w:val="22"/>
        </w:rPr>
        <w:t>Capítulo 12 — A Reforma Tributária no Simples: por dentro ou por fora?</w:t>
      </w:r>
    </w:p>
    <w:p>
      <w:pPr>
        <w:spacing w:after="120" w:line="324" w:lineRule="auto"/>
        <w:ind w:firstLine="0"/>
        <w:jc w:val="both"/>
      </w:pPr>
      <w:r>
        <w:rPr>
          <w:rFonts w:ascii="Georgia" w:hAnsi="Georgia"/>
          <w:b w:val="0"/>
          <w:i w:val="0"/>
          <w:sz w:val="22"/>
        </w:rPr>
        <w:t>Capítulo 13 — Os oito erros que corroem a rentabilidade da ME</w:t>
      </w:r>
    </w:p>
    <w:p>
      <w:pPr>
        <w:spacing w:after="120" w:line="324" w:lineRule="auto"/>
        <w:ind w:firstLine="0"/>
        <w:jc w:val="both"/>
      </w:pPr>
      <w:r>
        <w:rPr>
          <w:rFonts w:ascii="Georgia" w:hAnsi="Georgia"/>
          <w:b w:val="0"/>
          <w:i w:val="0"/>
          <w:sz w:val="22"/>
        </w:rPr>
        <w:t>Capítulo 14 — Do Simples ao Lucro Presumido: sinais e travessia</w:t>
      </w:r>
    </w:p>
    <w:p>
      <w:pPr>
        <w:spacing w:after="120" w:line="324" w:lineRule="auto"/>
        <w:ind w:firstLine="0"/>
        <w:jc w:val="both"/>
      </w:pPr>
      <w:r>
        <w:rPr>
          <w:rFonts w:ascii="Georgia" w:hAnsi="Georgia"/>
          <w:b w:val="0"/>
          <w:i w:val="0"/>
          <w:sz w:val="22"/>
        </w:rPr>
        <w:t>Conclusão — Fiel no muito</w:t>
      </w:r>
    </w:p>
    <w:p>
      <w:pPr>
        <w:spacing w:after="120" w:line="324" w:lineRule="auto"/>
        <w:ind w:firstLine="0"/>
        <w:jc w:val="both"/>
      </w:pPr>
      <w:r>
        <w:rPr>
          <w:rFonts w:ascii="Georgia" w:hAnsi="Georgia"/>
          <w:b w:val="0"/>
          <w:i w:val="0"/>
          <w:sz w:val="22"/>
        </w:rPr>
        <w:t>Anexo A — Calendário do Mordomo Fiel — Simples Nacional</w:t>
      </w:r>
    </w:p>
    <w:p>
      <w:pPr>
        <w:spacing w:after="120" w:line="324" w:lineRule="auto"/>
        <w:ind w:firstLine="0"/>
        <w:jc w:val="both"/>
      </w:pPr>
      <w:r>
        <w:rPr>
          <w:rFonts w:ascii="Georgia" w:hAnsi="Georgia"/>
          <w:b w:val="0"/>
          <w:i w:val="0"/>
          <w:sz w:val="22"/>
        </w:rPr>
        <w:t>Anexo B — Checklist mensal da ME/EPP</w:t>
      </w:r>
    </w:p>
    <w:p>
      <w:pPr>
        <w:spacing w:after="120" w:line="324" w:lineRule="auto"/>
        <w:ind w:firstLine="0"/>
        <w:jc w:val="both"/>
      </w:pPr>
      <w:r>
        <w:rPr>
          <w:rFonts w:ascii="Georgia" w:hAnsi="Georgia"/>
          <w:b w:val="0"/>
          <w:i w:val="0"/>
          <w:sz w:val="22"/>
        </w:rPr>
        <w:t>Anexo C — Tabela-resumo dos cinco anexos</w:t>
      </w:r>
    </w:p>
    <w:p>
      <w:pPr>
        <w:spacing w:after="120" w:line="324" w:lineRule="auto"/>
        <w:ind w:firstLine="0"/>
        <w:jc w:val="both"/>
      </w:pPr>
      <w:r>
        <w:rPr>
          <w:rFonts w:ascii="Georgia" w:hAnsi="Georgia"/>
          <w:b w:val="0"/>
          <w:i w:val="0"/>
          <w:sz w:val="22"/>
        </w:rPr>
        <w:t>Anexo D — Glossário sem juridiquês</w:t>
      </w:r>
    </w:p>
    <w:p>
      <w:r>
        <w:br w:type="page"/>
      </w:r>
    </w:p>
    <w:p>
      <w:pPr>
        <w:spacing w:before="360" w:after="160"/>
        <w:jc w:val="center"/>
      </w:pPr>
      <w:r>
        <w:rPr>
          <w:rFonts w:ascii="Georgia" w:hAnsi="Georgia"/>
          <w:b/>
          <w:sz w:val="36"/>
        </w:rPr>
        <w:t>Palavra ao leitor</w:t>
      </w:r>
    </w:p>
    <w:p>
      <w:pPr>
        <w:spacing w:before="240" w:after="160"/>
        <w:jc w:val="center"/>
      </w:pPr>
      <w:r>
        <w:rPr>
          <w:rFonts w:ascii="Georgia" w:hAnsi="Georgia"/>
          <w:b/>
          <w:sz w:val="28"/>
        </w:rPr>
        <w:t>Bem-vindo à próxima porta</w:t>
      </w:r>
    </w:p>
    <w:p>
      <w:pPr>
        <w:spacing w:after="120" w:line="324" w:lineRule="auto"/>
        <w:ind w:firstLine="0"/>
        <w:jc w:val="both"/>
      </w:pPr>
      <w:r>
        <w:rPr>
          <w:rFonts w:ascii="Georgia" w:hAnsi="Georgia"/>
          <w:b w:val="0"/>
          <w:i w:val="0"/>
          <w:sz w:val="22"/>
        </w:rPr>
        <w:t>Se você está lendo este segundo volume, três coisas provavelmente são verdadeiras.</w:t>
      </w:r>
    </w:p>
    <w:p>
      <w:pPr>
        <w:spacing w:after="120" w:line="324" w:lineRule="auto"/>
        <w:ind w:firstLine="454"/>
        <w:jc w:val="both"/>
      </w:pPr>
      <w:r>
        <w:rPr>
          <w:rFonts w:ascii="Georgia" w:hAnsi="Georgia"/>
          <w:b w:val="0"/>
          <w:i w:val="0"/>
          <w:sz w:val="22"/>
        </w:rPr>
        <w:t>A primeira é que Deus honrou seu trabalho. Você começou pequeno, provavelmente como MEI, ou como profissional autônomo, ou como um empreendedor que acaba de dar o passo da formalização. Cresceu. Ultrapassou o teto. Precisou de mais gente. Passou a atender clientes maiores. E, com o crescimento, veio a nova casa tributária: o Simples Nacional.</w:t>
      </w:r>
    </w:p>
    <w:p>
      <w:pPr>
        <w:spacing w:after="120" w:line="324" w:lineRule="auto"/>
        <w:ind w:firstLine="454"/>
        <w:jc w:val="both"/>
      </w:pPr>
      <w:r>
        <w:rPr>
          <w:rFonts w:ascii="Georgia" w:hAnsi="Georgia"/>
          <w:b w:val="0"/>
          <w:i w:val="0"/>
          <w:sz w:val="22"/>
        </w:rPr>
        <w:t>A segunda é que você chegou aqui um pouco assustado. É natural. Quem passa do MEI ao Simples sente o mesmo que quem passa da bicicleta ao carro: mais poder, mais alcance, e uma sensação nova de responsabilidade. Aparecem palavras que você não conhecia — anexos, fator R, sublimite, DEFIS, EFD. Aparece a figura do contador como presença permanente. Aparece a folha de pagamento com dois, três, cinco funcionários. Aparece um imposto que já não é mais um boleto fixo, mas um percentual que oscila com o faturamento.</w:t>
      </w:r>
    </w:p>
    <w:p>
      <w:pPr>
        <w:spacing w:after="120" w:line="324" w:lineRule="auto"/>
        <w:ind w:firstLine="454"/>
        <w:jc w:val="both"/>
      </w:pPr>
      <w:r>
        <w:rPr>
          <w:rFonts w:ascii="Georgia" w:hAnsi="Georgia"/>
          <w:b w:val="0"/>
          <w:i w:val="0"/>
          <w:sz w:val="22"/>
        </w:rPr>
        <w:t>A terceira é que você quer atravessar essa fase sem perder o que Deus formou em você. Sem virar aquele empresário duro que se esqueceu dos seus começos. Sem terceirizar a consciência para o contador. Sem tratar o Fisco como inimigo, e sem tratar o cliente como carteira. Você quer permanecer mordomo, agora em uma casa maior.</w:t>
      </w:r>
    </w:p>
    <w:p>
      <w:pPr>
        <w:spacing w:after="120" w:line="324" w:lineRule="auto"/>
        <w:ind w:firstLine="454"/>
        <w:jc w:val="both"/>
      </w:pPr>
      <w:r>
        <w:rPr>
          <w:rFonts w:ascii="Georgia" w:hAnsi="Georgia"/>
          <w:b w:val="0"/>
          <w:i w:val="0"/>
          <w:sz w:val="22"/>
        </w:rPr>
        <w:t>Este manual foi escrito exatamente para essa travessia. Ele parte do princípio de que o Simples Nacional não é apenas um regime tributário: é uma escola de mordomia empresarial em fase intermediária. Aqui você aprende a lidar com números maiores, decisões mais complexas, pessoas que dependem de você para viver, e um sistema que exige mais atenção mas continua acessível para quem se propõe a estudar.</w:t>
      </w:r>
    </w:p>
    <w:p>
      <w:pPr>
        <w:spacing w:after="120" w:line="324" w:lineRule="auto"/>
        <w:ind w:firstLine="454"/>
        <w:jc w:val="both"/>
      </w:pPr>
      <w:r>
        <w:rPr>
          <w:rFonts w:ascii="Georgia" w:hAnsi="Georgia"/>
          <w:b w:val="0"/>
          <w:i w:val="0"/>
          <w:sz w:val="22"/>
        </w:rPr>
        <w:t>A linguagem, como no Volume 1, continua simples. Onde a lei é técnica, explicamos. Onde a decisão é sua, apresentamos os critérios sem tomar seu lugar. Josué, nosso personagem, já não é mais o eletricista de portões que abriu o MEI na cozinha. Ele agora tem oficina, dois funcionários, e a esposa Ana cuida da parte administrativa. Você vai acompanhá-lo aprendendo, errando e corrigindo, do mesmo jeito que você vai aprender, errar e corrigir.</w:t>
      </w:r>
    </w:p>
    <w:p>
      <w:pPr>
        <w:spacing w:after="120" w:line="324" w:lineRule="auto"/>
        <w:ind w:firstLine="454"/>
        <w:jc w:val="both"/>
      </w:pPr>
      <w:r>
        <w:rPr>
          <w:rFonts w:ascii="Georgia" w:hAnsi="Georgia"/>
          <w:b w:val="0"/>
          <w:i w:val="0"/>
          <w:sz w:val="22"/>
        </w:rPr>
        <w:t>Uma palavra sobre a Reforma Tributária: como no primeiro volume, este manual foi escrito em 2026, no meio da maior mudança tributária brasileira em sessenta anos. A partir de 2027, o Simples ganha uma decisão nova (que explicamos no Capítulo 10), e você precisa estar preparado. Não com pânico. Com clareza.</w:t>
      </w:r>
    </w:p>
    <w:p>
      <w:pPr>
        <w:spacing w:after="120" w:line="324" w:lineRule="auto"/>
        <w:ind w:firstLine="0"/>
        <w:jc w:val="both"/>
      </w:pPr>
      <w:r>
        <w:rPr>
          <w:rFonts w:ascii="Georgia" w:hAnsi="Georgia"/>
          <w:b w:val="0"/>
          <w:i/>
          <w:sz w:val="22"/>
        </w:rPr>
        <w:t>Que Deus abençoe a nova fase da sua jornada. Vamos juntos.</w:t>
      </w:r>
    </w:p>
    <w:p>
      <w:r>
        <w:br w:type="page"/>
      </w:r>
    </w:p>
    <w:p>
      <w:pPr>
        <w:spacing w:before="360" w:after="160"/>
        <w:jc w:val="center"/>
      </w:pPr>
      <w:r>
        <w:rPr>
          <w:rFonts w:ascii="Georgia" w:hAnsi="Georgia"/>
          <w:b/>
          <w:sz w:val="36"/>
        </w:rPr>
        <w:t>Capítulo 1</w:t>
      </w:r>
    </w:p>
    <w:p>
      <w:pPr>
        <w:spacing w:before="240" w:after="160"/>
        <w:jc w:val="center"/>
      </w:pPr>
      <w:r>
        <w:rPr>
          <w:rFonts w:ascii="Georgia" w:hAnsi="Georgia"/>
          <w:b/>
          <w:sz w:val="28"/>
        </w:rPr>
        <w:t>Josué cresceu: a chegada ao Simples</w:t>
      </w:r>
    </w:p>
    <w:p/>
    <w:p>
      <w:pPr>
        <w:spacing w:before="240" w:after="80"/>
        <w:jc w:val="center"/>
      </w:pPr>
      <w:r>
        <w:rPr>
          <w:rFonts w:ascii="Georgia" w:hAnsi="Georgia"/>
          <w:b/>
          <w:color w:val="888888"/>
          <w:sz w:val="22"/>
        </w:rPr>
        <w:t>[ ESPAÇO PARA ILUSTRAÇÃO — 01 ]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01 — A oficina que se abre — do quintal ao ponto comercial</w:t>
      </w:r>
    </w:p>
    <w:p>
      <w:pPr>
        <w:spacing w:after="120" w:line="324" w:lineRule="auto"/>
        <w:ind w:firstLine="0"/>
        <w:jc w:val="both"/>
      </w:pPr>
      <w:r>
        <w:rPr>
          <w:rFonts w:ascii="Georgia" w:hAnsi="Georgia"/>
          <w:b w:val="0"/>
          <w:i w:val="0"/>
          <w:sz w:val="22"/>
        </w:rPr>
        <w:t>Três anos depois de abrir o MEI, Josué recebeu do contador uma mensagem no WhatsApp: "Precisamos conversar. Você estourou o limite". Ele não estourou por descuido. Estourou por crescimento. No terceiro ano, tinha carteira fixa em cinco condomínios, um ajudante que aprendeu com ele, e mais serviço do que dava conta.</w:t>
      </w:r>
    </w:p>
    <w:p>
      <w:pPr>
        <w:spacing w:after="120" w:line="324" w:lineRule="auto"/>
        <w:ind w:firstLine="454"/>
        <w:jc w:val="both"/>
      </w:pPr>
      <w:r>
        <w:rPr>
          <w:rFonts w:ascii="Georgia" w:hAnsi="Georgia"/>
          <w:b w:val="0"/>
          <w:i w:val="0"/>
          <w:sz w:val="22"/>
        </w:rPr>
        <w:t>Ana leu a mensagem por cima do ombro dele. Perguntou: "É ruim?". Josué respondeu: "Não sei ainda". Naquela noite, os dois sentaram à mesa da cozinha — a mesma onde três anos antes ela tinha feito a pergunta "e se você começar por conta própria?" — e abriram uma planilha simples. Ana tinha começado a aprender contabilidade básica em um curso do SEBRAE. Ela puxou o extrato do CNPJ, somou o faturamento dos últimos doze meses e disse: "R$ 112 mil, amor. Você já não é MEI faz tempo".</w:t>
      </w:r>
    </w:p>
    <w:p>
      <w:pPr>
        <w:spacing w:after="120" w:line="324" w:lineRule="auto"/>
        <w:ind w:firstLine="454"/>
        <w:jc w:val="both"/>
      </w:pPr>
      <w:r>
        <w:rPr>
          <w:rFonts w:ascii="Georgia" w:hAnsi="Georgia"/>
          <w:b w:val="0"/>
          <w:i w:val="0"/>
          <w:sz w:val="22"/>
        </w:rPr>
        <w:t>Na manhã seguinte, foram juntos à contabilidade. O contador — o mesmo irmão da igreja com quem Josué conversara três anos antes — sorriu quando os viu chegar. Disse: "Bem-vindos ao Simples Nacional. É outra fase. Vai exigir mais de vocês. Mas Deus não te trouxe até aqui para você desabar agora. Ele te trouxe para te ensinar a próxima lição".</w:t>
      </w:r>
    </w:p>
    <w:p>
      <w:pPr>
        <w:spacing w:after="120" w:line="324" w:lineRule="auto"/>
        <w:ind w:firstLine="454"/>
        <w:jc w:val="both"/>
      </w:pPr>
      <w:r>
        <w:rPr>
          <w:rFonts w:ascii="Georgia" w:hAnsi="Georgia"/>
          <w:b w:val="0"/>
          <w:i w:val="0"/>
          <w:sz w:val="22"/>
        </w:rPr>
        <w:t>Aquela conversa mudou tudo. E é ela que este manual continua.</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Reconhecer os sinais espirituais e práticos de que Deus te está movendo para outra fase.</w:t>
      </w:r>
    </w:p>
    <w:p>
      <w:pPr>
        <w:pStyle w:val="ListBullet"/>
        <w:spacing w:line="312" w:lineRule="auto" w:after="60"/>
      </w:pPr>
      <w:r>
        <w:rPr>
          <w:rFonts w:ascii="Georgia" w:hAnsi="Georgia"/>
          <w:sz w:val="22"/>
        </w:rPr>
        <w:t>Enxergar o Simples Nacional como escola de mordomia, não como fardo.</w:t>
      </w:r>
    </w:p>
    <w:p>
      <w:pPr>
        <w:pStyle w:val="ListBullet"/>
        <w:spacing w:line="312" w:lineRule="auto" w:after="60"/>
      </w:pPr>
      <w:r>
        <w:rPr>
          <w:rFonts w:ascii="Georgia" w:hAnsi="Georgia"/>
          <w:sz w:val="22"/>
        </w:rPr>
        <w:t>Preparar o coração e a mente para lidar com números maiores e decisões mais complexas.</w:t>
      </w:r>
    </w:p>
    <w:p>
      <w:pPr>
        <w:pStyle w:val="ListBullet"/>
        <w:spacing w:line="312" w:lineRule="auto" w:after="60"/>
      </w:pPr>
      <w:r>
        <w:rPr>
          <w:rFonts w:ascii="Georgia" w:hAnsi="Georgia"/>
          <w:sz w:val="22"/>
        </w:rPr>
        <w:t>Encontrar Josué em sua nova fase e acompanhá-lo pelo restante do volume.</w:t>
      </w:r>
    </w:p>
    <w:p>
      <w:pPr>
        <w:spacing w:before="240" w:after="160"/>
      </w:pPr>
      <w:r>
        <w:rPr>
          <w:rFonts w:ascii="Georgia" w:hAnsi="Georgia"/>
          <w:b/>
          <w:sz w:val="24"/>
        </w:rPr>
        <w:t>A parábola dos talentos e o Simples Nacional</w:t>
      </w:r>
    </w:p>
    <w:p>
      <w:pPr>
        <w:spacing w:after="120" w:line="324" w:lineRule="auto"/>
        <w:ind w:firstLine="454"/>
        <w:jc w:val="both"/>
      </w:pPr>
      <w:r>
        <w:rPr>
          <w:rFonts w:ascii="Georgia" w:hAnsi="Georgia"/>
          <w:b w:val="0"/>
          <w:i w:val="0"/>
          <w:sz w:val="22"/>
        </w:rPr>
        <w:t>Em Mateus 25, Jesus conta a história de um senhor que, antes de viajar, distribuiu bens aos seus servos: a um cinco talentos, a outro dois, a outro um. Cada um "conforme a sua própria capacidade" (v. 15). Note: a distribuição foi desigual. Alguns receberam mais, outros menos, e isso foi decisão soberana do dono. Ninguém se queixou por ter recebido pouco. O problema não estava na quantidade recebida — estava no que se fez com ela.</w:t>
      </w:r>
    </w:p>
    <w:p>
      <w:pPr>
        <w:spacing w:after="120" w:line="324" w:lineRule="auto"/>
        <w:ind w:firstLine="454"/>
        <w:jc w:val="both"/>
      </w:pPr>
      <w:r>
        <w:rPr>
          <w:rFonts w:ascii="Georgia" w:hAnsi="Georgia"/>
          <w:b w:val="0"/>
          <w:i w:val="0"/>
          <w:sz w:val="22"/>
        </w:rPr>
        <w:t>Os dois primeiros negociaram. Investiram. Trabalharam. O terceiro enterrou o seu talento por medo. Quando o senhor voltou, disse aos dois primeiros — o que recebeu cinco e o que recebeu dois — exatamente a mesma frase: "Muito bem, servo bom e fiel; foste fiel no pouco, sobre o muito te colocarei" (v. 21 e 23). Ao terceiro, tomou de volta o único talento e o deu ao primeiro.</w:t>
      </w:r>
    </w:p>
    <w:p>
      <w:pPr>
        <w:spacing w:after="120" w:line="324" w:lineRule="auto"/>
        <w:ind w:firstLine="454"/>
        <w:jc w:val="both"/>
      </w:pPr>
      <w:r>
        <w:rPr>
          <w:rFonts w:ascii="Georgia" w:hAnsi="Georgia"/>
          <w:b w:val="0"/>
          <w:i w:val="0"/>
          <w:sz w:val="22"/>
        </w:rPr>
        <w:t>A parábola tem várias camadas. Uma delas fala diretamente ao empresário que sai do MEI e entra no Simples: você recebeu mais talentos. Não é para orgulho — é para negociação. Deus não te confiou clientes maiores para você virar orgulhoso. Confiou para você multiplicar. E o julgamento não vai ser feito pelo tamanho do resultado, mas pela fidelidade ao esforço.</w:t>
      </w:r>
    </w:p>
    <w:p>
      <w:pPr>
        <w:spacing w:after="120" w:line="324" w:lineRule="auto"/>
        <w:ind w:firstLine="454"/>
        <w:jc w:val="both"/>
      </w:pPr>
      <w:r>
        <w:rPr>
          <w:rFonts w:ascii="Georgia" w:hAnsi="Georgia"/>
          <w:b w:val="0"/>
          <w:i w:val="0"/>
          <w:sz w:val="22"/>
        </w:rPr>
        <w:t>Note também: o servo que enterrou o talento tinha uma teologia distorcida de Deus. Disse: "eu conhecia-te, que és homem duro" (v. 24). Muitos empresários cristãos crescem com essa mesma teologia distorcida: acham que Deus os deu talentos para depois cobrar. Vivem com medo. Não investem. Não contratam. Não crescem. Enterram. O Simples Nacional é a "moeda" que Deus te confiou nesta fase. Enterrá-la — por medo, por preguiça, por desconfiança da bondade de Deus — é o pecado que a parábola condena.</w:t>
      </w:r>
    </w:p>
    <w:p>
      <w:pPr>
        <w:spacing w:before="240" w:after="160"/>
      </w:pPr>
      <w:r>
        <w:rPr>
          <w:rFonts w:ascii="Georgia" w:hAnsi="Georgia"/>
          <w:b/>
          <w:sz w:val="24"/>
        </w:rPr>
        <w:t>Três lições espirituais da travessia</w:t>
      </w:r>
    </w:p>
    <w:p>
      <w:pPr>
        <w:spacing w:after="120" w:line="324" w:lineRule="auto"/>
        <w:ind w:firstLine="454"/>
        <w:jc w:val="both"/>
      </w:pPr>
      <w:r>
        <w:rPr>
          <w:rFonts w:ascii="Georgia" w:hAnsi="Georgia"/>
          <w:b w:val="0"/>
          <w:i w:val="0"/>
          <w:sz w:val="22"/>
        </w:rPr>
        <w:t>Primeira: crescer é responsabilidade, não vaidade. Muitos empresários cristãos crescem, olham para trás, e se enchem de orgulho — como se o crescimento fosse mérito próprio. A Bíblia é dura com essa postura. Deuteronômio 8.17-18 avisa: "não digas no teu coração: A minha força e a fortaleza do meu braço me adquiriram este poder. Antes te lembrarás do Senhor teu Deus, porque é ele o que te dá força para adquirires poder". O crescimento é dom. E dom é para servir, não para inflar.</w:t>
      </w:r>
    </w:p>
    <w:p>
      <w:pPr>
        <w:spacing w:after="120" w:line="324" w:lineRule="auto"/>
        <w:ind w:firstLine="454"/>
        <w:jc w:val="both"/>
      </w:pPr>
      <w:r>
        <w:rPr>
          <w:rFonts w:ascii="Georgia" w:hAnsi="Georgia"/>
          <w:b w:val="0"/>
          <w:i w:val="0"/>
          <w:sz w:val="22"/>
        </w:rPr>
        <w:t>Segunda: complexidade não é o inverso de espiritualidade. Existe uma tentação antiga de achar que quanto mais simples a empresa, mais espiritual ela é. Não é verdade. Salomão administrou o maior império da história do povo de Deus. José administrou o Egito inteiro. Boas empresas cristãs podem e devem crescer, e sua complexidade administrativa é apenas o tamanho da influência que Deus lhes deu. O que não pode crescer é o pecado dentro da complexidade.</w:t>
      </w:r>
    </w:p>
    <w:p>
      <w:pPr>
        <w:spacing w:after="120" w:line="324" w:lineRule="auto"/>
        <w:ind w:firstLine="454"/>
        <w:jc w:val="both"/>
      </w:pPr>
      <w:r>
        <w:rPr>
          <w:rFonts w:ascii="Georgia" w:hAnsi="Georgia"/>
          <w:b w:val="0"/>
          <w:i w:val="0"/>
          <w:sz w:val="22"/>
        </w:rPr>
        <w:t>Terceira: o contador se torna irmão. No MEI você fez quase tudo sozinho. No Simples, você não faz. O contador entra na sua vida como coautor. Escolha bem. Prefira alguém tecnicamente competente E eticamente alinhado. Não terceirize a consciência para ninguém — mas construa parcerias que te fortaleçam. Provérbios 15.22: "Sem conselho, os projetos malogram; com muitos conselheiros, se realizam".</w:t>
      </w:r>
    </w:p>
    <w:p>
      <w:pPr>
        <w:spacing w:before="240" w:after="160"/>
      </w:pPr>
      <w:r>
        <w:rPr>
          <w:rFonts w:ascii="Georgia" w:hAnsi="Georgia"/>
          <w:b/>
          <w:sz w:val="24"/>
        </w:rPr>
        <w:t>Em uma frase</w:t>
      </w:r>
    </w:p>
    <w:p>
      <w:pPr>
        <w:spacing w:after="200" w:line="312" w:lineRule="auto"/>
        <w:ind w:left="340" w:right="340"/>
        <w:jc w:val="both"/>
      </w:pPr>
      <w:r>
        <w:rPr>
          <w:rFonts w:ascii="Georgia" w:hAnsi="Georgia"/>
          <w:i/>
          <w:sz w:val="21"/>
        </w:rPr>
        <w:t>Sair do MEI e entrar no Simples não é subir de degrau — é aprender a andar em outra sala. A casa é maior, as regras são novas, mas o Dono continua sendo o mesmo.</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Você chegou aqui por crescimento saudável, por acúmulo de vaidade, ou por pressão externa?</w:t>
      </w:r>
    </w:p>
    <w:p>
      <w:pPr>
        <w:spacing w:after="120" w:line="312" w:lineRule="auto"/>
        <w:jc w:val="both"/>
      </w:pPr>
      <w:r>
        <w:rPr>
          <w:rFonts w:ascii="Georgia" w:hAnsi="Georgia"/>
          <w:b/>
          <w:sz w:val="22"/>
        </w:rPr>
        <w:t xml:space="preserve">2. </w:t>
      </w:r>
      <w:r>
        <w:rPr>
          <w:rFonts w:ascii="Georgia" w:hAnsi="Georgia"/>
          <w:sz w:val="22"/>
        </w:rPr>
        <w:t>Como está o seu coração diante dos números maiores? Alegria, medo, cobiça, gratidão?</w:t>
      </w:r>
    </w:p>
    <w:p>
      <w:pPr>
        <w:spacing w:after="120" w:line="312" w:lineRule="auto"/>
        <w:jc w:val="both"/>
      </w:pPr>
      <w:r>
        <w:rPr>
          <w:rFonts w:ascii="Georgia" w:hAnsi="Georgia"/>
          <w:b/>
          <w:sz w:val="22"/>
        </w:rPr>
        <w:t xml:space="preserve">3. </w:t>
      </w:r>
      <w:r>
        <w:rPr>
          <w:rFonts w:ascii="Georgia" w:hAnsi="Georgia"/>
          <w:sz w:val="22"/>
        </w:rPr>
        <w:t>Quem é o "contador" ou "conselheiro" que Deus colocou ao seu lado nesta fase?</w:t>
      </w:r>
    </w:p>
    <w:p>
      <w:pPr>
        <w:spacing w:after="120" w:line="312" w:lineRule="auto"/>
        <w:jc w:val="both"/>
      </w:pPr>
      <w:r>
        <w:rPr>
          <w:rFonts w:ascii="Georgia" w:hAnsi="Georgia"/>
          <w:b/>
          <w:sz w:val="22"/>
        </w:rPr>
        <w:t xml:space="preserve">4. </w:t>
      </w:r>
      <w:r>
        <w:rPr>
          <w:rFonts w:ascii="Georgia" w:hAnsi="Georgia"/>
          <w:sz w:val="22"/>
        </w:rPr>
        <w:t>Se, ao fim deste volume, você olhasse para trás, o que gostaria de ter aprendido?</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Ore, dizendo em voz alta: "Senhor, esta nova fase é Tua. Ensina-me a ser fiel no muito".</w:t>
      </w:r>
    </w:p>
    <w:p>
      <w:pPr>
        <w:spacing w:before="240" w:after="160"/>
      </w:pPr>
      <w:r>
        <w:rPr>
          <w:rFonts w:ascii="Georgia" w:hAnsi="Georgia"/>
          <w:b/>
          <w:sz w:val="24"/>
        </w:rPr>
        <w:t>Esta semana</w:t>
      </w:r>
    </w:p>
    <w:p>
      <w:pPr>
        <w:pStyle w:val="ListBullet"/>
        <w:spacing w:line="312" w:lineRule="auto" w:after="60"/>
      </w:pPr>
      <w:r>
        <w:rPr>
          <w:rFonts w:ascii="Georgia" w:hAnsi="Georgia"/>
          <w:sz w:val="22"/>
        </w:rPr>
        <w:t>Marque uma reunião de uma hora com o seu contador (ou com um candidato a contador) para conversar sobre expectativas mútuas.</w:t>
      </w:r>
    </w:p>
    <w:p>
      <w:pPr>
        <w:spacing w:before="240" w:after="160"/>
      </w:pPr>
      <w:r>
        <w:rPr>
          <w:rFonts w:ascii="Georgia" w:hAnsi="Georgia"/>
          <w:b/>
          <w:sz w:val="24"/>
        </w:rPr>
        <w:t>Este mês</w:t>
      </w:r>
    </w:p>
    <w:p>
      <w:pPr>
        <w:pStyle w:val="ListBullet"/>
        <w:spacing w:line="312" w:lineRule="auto" w:after="60"/>
      </w:pPr>
      <w:r>
        <w:rPr>
          <w:rFonts w:ascii="Georgia" w:hAnsi="Georgia"/>
          <w:sz w:val="22"/>
        </w:rPr>
        <w:t>Faça um pequeno "planejamento inaugural": receita esperada, despesas fixas, número de funcionários projetado, meta anual.</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Estabeleça uma rotina de reunião administrativa semanal, mesmo curta (30 min), com quem cuida da parte financeira.</w:t>
      </w:r>
    </w:p>
    <w:p>
      <w:r>
        <w:br w:type="page"/>
      </w:r>
    </w:p>
    <w:p>
      <w:pPr>
        <w:spacing w:before="360" w:after="160"/>
        <w:jc w:val="center"/>
      </w:pPr>
      <w:r>
        <w:rPr>
          <w:rFonts w:ascii="Georgia" w:hAnsi="Georgia"/>
          <w:b/>
          <w:sz w:val="36"/>
        </w:rPr>
        <w:t>Capítulo 2</w:t>
      </w:r>
    </w:p>
    <w:p>
      <w:pPr>
        <w:spacing w:before="240" w:after="160"/>
        <w:jc w:val="center"/>
      </w:pPr>
      <w:r>
        <w:rPr>
          <w:rFonts w:ascii="Georgia" w:hAnsi="Georgia"/>
          <w:b/>
          <w:sz w:val="28"/>
        </w:rPr>
        <w:t>O que é o Simples Nacional, em linguagem de gente</w:t>
      </w:r>
    </w:p>
    <w:p/>
    <w:p>
      <w:pPr>
        <w:spacing w:before="240" w:after="80"/>
        <w:jc w:val="center"/>
      </w:pPr>
      <w:r>
        <w:rPr>
          <w:rFonts w:ascii="Georgia" w:hAnsi="Georgia"/>
          <w:b/>
          <w:color w:val="888888"/>
          <w:sz w:val="22"/>
        </w:rPr>
        <w:t>[ ESPAÇO PARA ILUSTRAÇÃO — 02 ]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02 — Uma casa maior — as portas do Simples se abrem</w:t>
      </w:r>
    </w:p>
    <w:p>
      <w:pPr>
        <w:spacing w:after="120" w:line="324" w:lineRule="auto"/>
        <w:ind w:firstLine="0"/>
        <w:jc w:val="both"/>
      </w:pPr>
      <w:r>
        <w:rPr>
          <w:rFonts w:ascii="Georgia" w:hAnsi="Georgia"/>
          <w:b w:val="0"/>
          <w:i w:val="0"/>
          <w:sz w:val="22"/>
        </w:rPr>
        <w:t>Simples Nacional é um regime tributário unificado criado pela Lei Complementar 123, de 2006, e revisto pela LC 155 de 2016. Foi construído com um objetivo claro: reunir em um único boleto mensal todos os tributos federais, estaduais e municipais das micro e pequenas empresas brasileiras, para reduzir burocracia e custo de conformidade. Antes do Simples, a pequena empresa pagava separadamente IRPJ, CSLL, PIS, COFINS, IPI, ICMS, ISS e INSS patronal, cada um com sua guia, seu prazo, sua declaração. O Simples juntou tudo em um único DAS.</w:t>
      </w:r>
    </w:p>
    <w:p>
      <w:pPr>
        <w:spacing w:after="120" w:line="324" w:lineRule="auto"/>
        <w:ind w:firstLine="454"/>
        <w:jc w:val="both"/>
      </w:pPr>
      <w:r>
        <w:rPr>
          <w:rFonts w:ascii="Georgia" w:hAnsi="Georgia"/>
          <w:b w:val="0"/>
          <w:i w:val="0"/>
          <w:sz w:val="22"/>
        </w:rPr>
        <w:t>Se o MEI é a "bicicleta" tributária brasileira, o Simples é o "carro popular": mais potente, comporta mais coisa, mas ainda acessível. O regime cobre dois tipos de empresa:</w:t>
      </w:r>
    </w:p>
    <w:p>
      <w:pPr>
        <w:pStyle w:val="ListBullet"/>
        <w:spacing w:line="312" w:lineRule="auto" w:after="60"/>
      </w:pPr>
      <w:r>
        <w:rPr>
          <w:rFonts w:ascii="Georgia" w:hAnsi="Georgia"/>
          <w:sz w:val="22"/>
        </w:rPr>
        <w:t>Microempresa (ME): faturamento anual até R$ 360.000.</w:t>
      </w:r>
    </w:p>
    <w:p>
      <w:pPr>
        <w:pStyle w:val="ListBullet"/>
        <w:spacing w:line="312" w:lineRule="auto" w:after="60"/>
      </w:pPr>
      <w:r>
        <w:rPr>
          <w:rFonts w:ascii="Georgia" w:hAnsi="Georgia"/>
          <w:sz w:val="22"/>
        </w:rPr>
        <w:t>Empresa de Pequeno Porte (EPP): faturamento anual acima de R$ 360.000 e até R$ 4.800.000.</w:t>
      </w:r>
    </w:p>
    <w:p>
      <w:pPr>
        <w:spacing w:after="120" w:line="324" w:lineRule="auto"/>
        <w:ind w:firstLine="454"/>
        <w:jc w:val="both"/>
      </w:pPr>
      <w:r>
        <w:rPr>
          <w:rFonts w:ascii="Georgia" w:hAnsi="Georgia"/>
          <w:b w:val="0"/>
          <w:i w:val="0"/>
          <w:sz w:val="22"/>
        </w:rPr>
        <w:t>É o regime mais utilizado por empresas de pequeno e médio porte no Brasil — mais de 20 milhões de CNPJs. É onde vive a padaria do bairro, a oficina mecânica, a clínica pequena, a agência de marketing com quatro sócios, a doceira que já não cabe no MEI, a academia de bairro, a loja de roupas online que cresceu.</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Compreender o que é o Simples Nacional e quem se enquadra.</w:t>
      </w:r>
    </w:p>
    <w:p>
      <w:pPr>
        <w:pStyle w:val="ListBullet"/>
        <w:spacing w:line="312" w:lineRule="auto" w:after="60"/>
      </w:pPr>
      <w:r>
        <w:rPr>
          <w:rFonts w:ascii="Georgia" w:hAnsi="Georgia"/>
          <w:sz w:val="22"/>
        </w:rPr>
        <w:t>Conhecer os tributos que o DAS mensal do Simples engloba.</w:t>
      </w:r>
    </w:p>
    <w:p>
      <w:pPr>
        <w:pStyle w:val="ListBullet"/>
        <w:spacing w:line="312" w:lineRule="auto" w:after="60"/>
      </w:pPr>
      <w:r>
        <w:rPr>
          <w:rFonts w:ascii="Georgia" w:hAnsi="Georgia"/>
          <w:sz w:val="22"/>
        </w:rPr>
        <w:t>Identificar quem NÃO pode optar (vedações).</w:t>
      </w:r>
    </w:p>
    <w:p>
      <w:pPr>
        <w:pStyle w:val="ListBullet"/>
        <w:spacing w:line="312" w:lineRule="auto" w:after="60"/>
      </w:pPr>
      <w:r>
        <w:rPr>
          <w:rFonts w:ascii="Georgia" w:hAnsi="Georgia"/>
          <w:sz w:val="22"/>
        </w:rPr>
        <w:t>Saber como aderir, quando, e o que fazer se recusado.</w:t>
      </w:r>
    </w:p>
    <w:p>
      <w:pPr>
        <w:spacing w:before="240" w:after="160"/>
      </w:pPr>
      <w:r>
        <w:rPr>
          <w:rFonts w:ascii="Georgia" w:hAnsi="Georgia"/>
          <w:b/>
          <w:sz w:val="24"/>
        </w:rPr>
        <w:t>Os tributos que o DAS do Simples engloba</w:t>
      </w:r>
    </w:p>
    <w:p>
      <w:pPr>
        <w:pStyle w:val="ListBullet"/>
        <w:spacing w:line="312" w:lineRule="auto" w:after="60"/>
      </w:pPr>
      <w:r>
        <w:rPr>
          <w:rFonts w:ascii="Georgia" w:hAnsi="Georgia"/>
          <w:sz w:val="22"/>
        </w:rPr>
        <w:t>IRPJ — Imposto de Renda Pessoa Jurídica.</w:t>
      </w:r>
    </w:p>
    <w:p>
      <w:pPr>
        <w:pStyle w:val="ListBullet"/>
        <w:spacing w:line="312" w:lineRule="auto" w:after="60"/>
      </w:pPr>
      <w:r>
        <w:rPr>
          <w:rFonts w:ascii="Georgia" w:hAnsi="Georgia"/>
          <w:sz w:val="22"/>
        </w:rPr>
        <w:t>CSLL — Contribuição Social sobre o Lucro Líquido.</w:t>
      </w:r>
    </w:p>
    <w:p>
      <w:pPr>
        <w:pStyle w:val="ListBullet"/>
        <w:spacing w:line="312" w:lineRule="auto" w:after="60"/>
      </w:pPr>
      <w:r>
        <w:rPr>
          <w:rFonts w:ascii="Georgia" w:hAnsi="Georgia"/>
          <w:sz w:val="22"/>
        </w:rPr>
        <w:t>PIS e COFINS — contribuições federais sobre receita (serão substituídas pela CBS a partir de 2027).</w:t>
      </w:r>
    </w:p>
    <w:p>
      <w:pPr>
        <w:pStyle w:val="ListBullet"/>
        <w:spacing w:line="312" w:lineRule="auto" w:after="60"/>
      </w:pPr>
      <w:r>
        <w:rPr>
          <w:rFonts w:ascii="Georgia" w:hAnsi="Georgia"/>
          <w:sz w:val="22"/>
        </w:rPr>
        <w:t>IPI — quando aplicável (indústria).</w:t>
      </w:r>
    </w:p>
    <w:p>
      <w:pPr>
        <w:pStyle w:val="ListBullet"/>
        <w:spacing w:line="312" w:lineRule="auto" w:after="60"/>
      </w:pPr>
      <w:r>
        <w:rPr>
          <w:rFonts w:ascii="Georgia" w:hAnsi="Georgia"/>
          <w:sz w:val="22"/>
        </w:rPr>
        <w:t>ICMS — imposto estadual sobre circulação de mercadorias (será substituído pelo IBS).</w:t>
      </w:r>
    </w:p>
    <w:p>
      <w:pPr>
        <w:pStyle w:val="ListBullet"/>
        <w:spacing w:line="312" w:lineRule="auto" w:after="60"/>
      </w:pPr>
      <w:r>
        <w:rPr>
          <w:rFonts w:ascii="Georgia" w:hAnsi="Georgia"/>
          <w:sz w:val="22"/>
        </w:rPr>
        <w:t>ISS — imposto municipal sobre serviços (será substituído pelo IBS).</w:t>
      </w:r>
    </w:p>
    <w:p>
      <w:pPr>
        <w:pStyle w:val="ListBullet"/>
        <w:spacing w:line="312" w:lineRule="auto" w:after="60"/>
      </w:pPr>
      <w:r>
        <w:rPr>
          <w:rFonts w:ascii="Georgia" w:hAnsi="Georgia"/>
          <w:sz w:val="22"/>
        </w:rPr>
        <w:t>CPP — Contribuição Patronal Previdenciária (INSS empresa, exceto no Anexo IV, que recolhe INSS separado).</w:t>
      </w:r>
    </w:p>
    <w:p>
      <w:pPr>
        <w:spacing w:after="120" w:line="324" w:lineRule="auto"/>
        <w:ind w:firstLine="454"/>
        <w:jc w:val="both"/>
      </w:pPr>
      <w:r>
        <w:rPr>
          <w:rFonts w:ascii="Georgia" w:hAnsi="Georgia"/>
          <w:b w:val="0"/>
          <w:i w:val="0"/>
          <w:sz w:val="22"/>
        </w:rPr>
        <w:t>Todos esses tributos entram em uma única guia mensal, com uma alíquota que varia conforme a atividade e o faturamento. É esse cálculo unificado que faz o Simples ser, quase sempre, o regime mais vantajoso para empresas de menor porte.</w:t>
      </w:r>
    </w:p>
    <w:p>
      <w:pPr>
        <w:spacing w:before="240" w:after="160"/>
      </w:pPr>
      <w:r>
        <w:rPr>
          <w:rFonts w:ascii="Georgia" w:hAnsi="Georgia"/>
          <w:b/>
          <w:sz w:val="24"/>
        </w:rPr>
        <w:t>Quem pode optar</w:t>
      </w:r>
    </w:p>
    <w:p>
      <w:pPr>
        <w:spacing w:after="120" w:line="324" w:lineRule="auto"/>
        <w:ind w:firstLine="454"/>
        <w:jc w:val="both"/>
      </w:pPr>
      <w:r>
        <w:rPr>
          <w:rFonts w:ascii="Georgia" w:hAnsi="Georgia"/>
          <w:b w:val="0"/>
          <w:i w:val="0"/>
          <w:sz w:val="22"/>
        </w:rPr>
        <w:t>Qualquer ME ou EPP com atividade não vedada, cujos sócios não sejam impedidos, e cujo faturamento respeite os limites, pode optar. Mas há vedações importantes que muita gente descobre tarde demais.</w:t>
      </w:r>
    </w:p>
    <w:p>
      <w:pPr>
        <w:spacing w:before="240" w:after="160"/>
      </w:pPr>
      <w:r>
        <w:rPr>
          <w:rFonts w:ascii="Georgia" w:hAnsi="Georgia"/>
          <w:b/>
          <w:sz w:val="24"/>
        </w:rPr>
        <w:t>Quem NÃO pode optar (as vedações)</w:t>
      </w:r>
    </w:p>
    <w:p>
      <w:pPr>
        <w:pStyle w:val="ListBullet"/>
        <w:spacing w:line="312" w:lineRule="auto" w:after="60"/>
      </w:pPr>
      <w:r>
        <w:rPr>
          <w:rFonts w:ascii="Georgia" w:hAnsi="Georgia"/>
          <w:sz w:val="22"/>
        </w:rPr>
        <w:t>Empresa com sócio pessoa jurídica.</w:t>
      </w:r>
    </w:p>
    <w:p>
      <w:pPr>
        <w:pStyle w:val="ListBullet"/>
        <w:spacing w:line="312" w:lineRule="auto" w:after="60"/>
      </w:pPr>
      <w:r>
        <w:rPr>
          <w:rFonts w:ascii="Georgia" w:hAnsi="Georgia"/>
          <w:sz w:val="22"/>
        </w:rPr>
        <w:t>Empresa filial de empresa estrangeira.</w:t>
      </w:r>
    </w:p>
    <w:p>
      <w:pPr>
        <w:pStyle w:val="ListBullet"/>
        <w:spacing w:line="312" w:lineRule="auto" w:after="60"/>
      </w:pPr>
      <w:r>
        <w:rPr>
          <w:rFonts w:ascii="Georgia" w:hAnsi="Georgia"/>
          <w:sz w:val="22"/>
        </w:rPr>
        <w:t>Empresa com sócio que participe de outra empresa cuja receita total ultrapasse o limite do Simples.</w:t>
      </w:r>
    </w:p>
    <w:p>
      <w:pPr>
        <w:pStyle w:val="ListBullet"/>
        <w:spacing w:line="312" w:lineRule="auto" w:after="60"/>
      </w:pPr>
      <w:r>
        <w:rPr>
          <w:rFonts w:ascii="Georgia" w:hAnsi="Georgia"/>
          <w:sz w:val="22"/>
        </w:rPr>
        <w:t>Empresa que exerça atividade financeira (banco, factoring, corretora de câmbio).</w:t>
      </w:r>
    </w:p>
    <w:p>
      <w:pPr>
        <w:pStyle w:val="ListBullet"/>
        <w:spacing w:line="312" w:lineRule="auto" w:after="60"/>
      </w:pPr>
      <w:r>
        <w:rPr>
          <w:rFonts w:ascii="Georgia" w:hAnsi="Georgia"/>
          <w:sz w:val="22"/>
        </w:rPr>
        <w:t>Empresa que produza ou revenda cigarros, armas de fogo, munições ou explosivos.</w:t>
      </w:r>
    </w:p>
    <w:p>
      <w:pPr>
        <w:pStyle w:val="ListBullet"/>
        <w:spacing w:line="312" w:lineRule="auto" w:after="60"/>
      </w:pPr>
      <w:r>
        <w:rPr>
          <w:rFonts w:ascii="Georgia" w:hAnsi="Georgia"/>
          <w:sz w:val="22"/>
        </w:rPr>
        <w:t>Empresa que preste serviço de transporte intermunicipal e interestadual de passageiros, exceto na modalidade fluvial ou quando fretamento contínuo.</w:t>
      </w:r>
    </w:p>
    <w:p>
      <w:pPr>
        <w:pStyle w:val="ListBullet"/>
        <w:spacing w:line="312" w:lineRule="auto" w:after="60"/>
      </w:pPr>
      <w:r>
        <w:rPr>
          <w:rFonts w:ascii="Georgia" w:hAnsi="Georgia"/>
          <w:sz w:val="22"/>
        </w:rPr>
        <w:t>Empresa que gere energia elétrica.</w:t>
      </w:r>
    </w:p>
    <w:p>
      <w:pPr>
        <w:pStyle w:val="ListBullet"/>
        <w:spacing w:line="312" w:lineRule="auto" w:after="60"/>
      </w:pPr>
      <w:r>
        <w:rPr>
          <w:rFonts w:ascii="Georgia" w:hAnsi="Georgia"/>
          <w:sz w:val="22"/>
        </w:rPr>
        <w:t>Empresa em débito com o INSS ou com as Fazendas Públicas federal, estadual ou municipal (a menos que negocie e regularize).</w:t>
      </w:r>
    </w:p>
    <w:p>
      <w:pPr>
        <w:spacing w:after="120" w:line="324" w:lineRule="auto"/>
        <w:ind w:firstLine="454"/>
        <w:jc w:val="both"/>
      </w:pPr>
      <w:r>
        <w:rPr>
          <w:rFonts w:ascii="Georgia" w:hAnsi="Georgia"/>
          <w:b w:val="0"/>
          <w:i w:val="0"/>
          <w:sz w:val="22"/>
        </w:rPr>
        <w:t>Antes de optar, o contador consulta a Receita para verificar se sua empresa se enquadra. Se houver pendência, ela precisa ser regularizada primeiro.</w:t>
      </w:r>
    </w:p>
    <w:p>
      <w:pPr>
        <w:spacing w:before="240" w:after="160"/>
      </w:pPr>
      <w:r>
        <w:rPr>
          <w:rFonts w:ascii="Georgia" w:hAnsi="Georgia"/>
          <w:b/>
          <w:sz w:val="24"/>
        </w:rPr>
        <w:t>Como e quando aderir</w:t>
      </w:r>
    </w:p>
    <w:p>
      <w:pPr>
        <w:spacing w:after="120" w:line="324" w:lineRule="auto"/>
        <w:ind w:firstLine="454"/>
        <w:jc w:val="both"/>
      </w:pPr>
      <w:r>
        <w:rPr>
          <w:rFonts w:ascii="Georgia" w:hAnsi="Georgia"/>
          <w:b w:val="0"/>
          <w:i w:val="0"/>
          <w:sz w:val="22"/>
        </w:rPr>
        <w:t>Empresas novas: a opção é feita em até 30 dias após a inscrição estadual/municipal, com efeitos retroativos ao início da atividade.</w:t>
      </w:r>
    </w:p>
    <w:p>
      <w:pPr>
        <w:spacing w:after="120" w:line="324" w:lineRule="auto"/>
        <w:ind w:firstLine="454"/>
        <w:jc w:val="both"/>
      </w:pPr>
      <w:r>
        <w:rPr>
          <w:rFonts w:ascii="Georgia" w:hAnsi="Georgia"/>
          <w:b w:val="0"/>
          <w:i w:val="0"/>
          <w:sz w:val="22"/>
        </w:rPr>
        <w:t>Empresas existentes que querem migrar: a opção é feita apenas em janeiro de cada ano (mais especificamente, até o último dia útil de janeiro), com efeitos a partir de 1º de janeiro do mesmo ano. Fora dessa janela, você precisa esperar o próximo janeiro.</w:t>
      </w:r>
    </w:p>
    <w:p>
      <w:pPr>
        <w:spacing w:after="120" w:line="324" w:lineRule="auto"/>
        <w:ind w:firstLine="454"/>
        <w:jc w:val="both"/>
      </w:pPr>
      <w:r>
        <w:rPr>
          <w:rFonts w:ascii="Georgia" w:hAnsi="Georgia"/>
          <w:b w:val="0"/>
          <w:i w:val="0"/>
          <w:sz w:val="22"/>
        </w:rPr>
        <w:t>Se sua opção for rejeitada, você recebe uma notificação eletrônica no Portal do Simples Nacional (DTE-SN) com o motivo. Geralmente é pendência que pode ser regularizada. Regularize e refaça a opção no ano seguinte.</w:t>
      </w:r>
    </w:p>
    <w:p>
      <w:pPr>
        <w:spacing w:before="240" w:after="160"/>
      </w:pPr>
      <w:r>
        <w:rPr>
          <w:rFonts w:ascii="Georgia" w:hAnsi="Georgia"/>
          <w:b/>
          <w:sz w:val="24"/>
        </w:rPr>
        <w:t>Josué na primeira migração</w:t>
      </w:r>
    </w:p>
    <w:p>
      <w:pPr>
        <w:spacing w:after="120" w:line="324" w:lineRule="auto"/>
        <w:ind w:firstLine="0"/>
        <w:jc w:val="both"/>
      </w:pPr>
      <w:r>
        <w:rPr>
          <w:rFonts w:ascii="Georgia" w:hAnsi="Georgia"/>
          <w:b w:val="0"/>
          <w:i w:val="0"/>
          <w:sz w:val="22"/>
        </w:rPr>
        <w:t>Em janeiro, com ajuda do contador, Josué fez a opção pelo Simples. Não teve segredo: um formulário no Portal, cinco minutos de preenchimento, confirmação por e-mail. Naquela noite, ele disse à Ana: "Já sou ME oficialmente". Ana sorriu: "Bem-vindo à idade adulta empresarial, amor". Ele riu, e disse: "Agora começa o mais difícil — não perder de vista o que aprendemos no começo".</w:t>
      </w:r>
    </w:p>
    <w:p>
      <w:pPr>
        <w:spacing w:before="240" w:after="160"/>
      </w:pPr>
      <w:r>
        <w:rPr>
          <w:rFonts w:ascii="Georgia" w:hAnsi="Georgia"/>
          <w:b/>
          <w:sz w:val="24"/>
        </w:rPr>
        <w:t>Traduzindo</w:t>
      </w:r>
    </w:p>
    <w:p>
      <w:pPr>
        <w:spacing w:after="200" w:line="312" w:lineRule="auto"/>
        <w:ind w:left="340" w:right="340"/>
        <w:jc w:val="both"/>
      </w:pPr>
      <w:r>
        <w:rPr>
          <w:rFonts w:ascii="Georgia" w:hAnsi="Georgia"/>
          <w:i/>
          <w:sz w:val="21"/>
        </w:rPr>
        <w:t>Simples Nacional é um regime que junta em um único boleto quase todos os tributos que uma pequena empresa deve. Cobre ME (até R$ 360 mil) e EPP (até R$ 4,8 milhões). Não é para todo mundo — há vedações. E a opção é anual, em janeiro.</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Sua atividade está entre as permitidas? Já verificou pessoalmente ou só ouviu do contador?</w:t>
      </w:r>
    </w:p>
    <w:p>
      <w:pPr>
        <w:spacing w:after="120" w:line="312" w:lineRule="auto"/>
        <w:jc w:val="both"/>
      </w:pPr>
      <w:r>
        <w:rPr>
          <w:rFonts w:ascii="Georgia" w:hAnsi="Georgia"/>
          <w:b/>
          <w:sz w:val="22"/>
        </w:rPr>
        <w:t xml:space="preserve">2. </w:t>
      </w:r>
      <w:r>
        <w:rPr>
          <w:rFonts w:ascii="Georgia" w:hAnsi="Georgia"/>
          <w:sz w:val="22"/>
        </w:rPr>
        <w:t>Existe algum sócio ou pendência que possa impedir sua opção? O que precisa regularizar antes?</w:t>
      </w:r>
    </w:p>
    <w:p>
      <w:pPr>
        <w:spacing w:after="120" w:line="312" w:lineRule="auto"/>
        <w:jc w:val="both"/>
      </w:pPr>
      <w:r>
        <w:rPr>
          <w:rFonts w:ascii="Georgia" w:hAnsi="Georgia"/>
          <w:b/>
          <w:sz w:val="22"/>
        </w:rPr>
        <w:t xml:space="preserve">3. </w:t>
      </w:r>
      <w:r>
        <w:rPr>
          <w:rFonts w:ascii="Georgia" w:hAnsi="Georgia"/>
          <w:sz w:val="22"/>
        </w:rPr>
        <w:t>Se você já é do Simples, sabe exatamente quais tributos estão dentro do seu DAS?</w:t>
      </w:r>
    </w:p>
    <w:p>
      <w:pPr>
        <w:spacing w:after="120" w:line="312" w:lineRule="auto"/>
        <w:jc w:val="both"/>
      </w:pPr>
      <w:r>
        <w:rPr>
          <w:rFonts w:ascii="Georgia" w:hAnsi="Georgia"/>
          <w:b/>
          <w:sz w:val="22"/>
        </w:rPr>
        <w:t xml:space="preserve">4. </w:t>
      </w:r>
      <w:r>
        <w:rPr>
          <w:rFonts w:ascii="Georgia" w:hAnsi="Georgia"/>
          <w:sz w:val="22"/>
        </w:rPr>
        <w:t>Como você quer chegar em janeiro do próximo ano: correndo ou preparado?</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Anote em um papel: "Sou ME" ou "Sou EPP" — dependendo do seu porte.</w:t>
      </w:r>
    </w:p>
    <w:p>
      <w:pPr>
        <w:spacing w:before="240" w:after="160"/>
      </w:pPr>
      <w:r>
        <w:rPr>
          <w:rFonts w:ascii="Georgia" w:hAnsi="Georgia"/>
          <w:b/>
          <w:sz w:val="24"/>
        </w:rPr>
        <w:t>Esta semana</w:t>
      </w:r>
    </w:p>
    <w:p>
      <w:pPr>
        <w:pStyle w:val="ListBullet"/>
        <w:spacing w:line="312" w:lineRule="auto" w:after="60"/>
      </w:pPr>
      <w:r>
        <w:rPr>
          <w:rFonts w:ascii="Georgia" w:hAnsi="Georgia"/>
          <w:sz w:val="22"/>
        </w:rPr>
        <w:t>Confirme com o contador se sua opção pelo Simples está ativa e sem pendências.</w:t>
      </w:r>
    </w:p>
    <w:p>
      <w:pPr>
        <w:pStyle w:val="ListBullet"/>
        <w:spacing w:line="312" w:lineRule="auto" w:after="60"/>
      </w:pPr>
      <w:r>
        <w:rPr>
          <w:rFonts w:ascii="Georgia" w:hAnsi="Georgia"/>
          <w:sz w:val="22"/>
        </w:rPr>
        <w:t>Peça um "extrato do Simples" no portal — mostra sua situação atual.</w:t>
      </w:r>
    </w:p>
    <w:p>
      <w:pPr>
        <w:spacing w:before="240" w:after="160"/>
      </w:pPr>
      <w:r>
        <w:rPr>
          <w:rFonts w:ascii="Georgia" w:hAnsi="Georgia"/>
          <w:b/>
          <w:sz w:val="24"/>
        </w:rPr>
        <w:t>Este mês</w:t>
      </w:r>
    </w:p>
    <w:p>
      <w:pPr>
        <w:pStyle w:val="ListBullet"/>
        <w:spacing w:line="312" w:lineRule="auto" w:after="60"/>
      </w:pPr>
      <w:r>
        <w:rPr>
          <w:rFonts w:ascii="Georgia" w:hAnsi="Georgia"/>
          <w:sz w:val="22"/>
        </w:rPr>
        <w:t>Se ainda não é do Simples e quer migrar, comece a regularização das pendências agora, para conseguir optar em janeiro.</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Estude os cinco anexos (Capítulo 3 deste manual) e entenda em qual sua empresa se enquadra.</w:t>
      </w:r>
    </w:p>
    <w:p>
      <w:r>
        <w:br w:type="page"/>
      </w:r>
    </w:p>
    <w:p>
      <w:pPr>
        <w:spacing w:before="360" w:after="160"/>
        <w:jc w:val="center"/>
      </w:pPr>
      <w:r>
        <w:rPr>
          <w:rFonts w:ascii="Georgia" w:hAnsi="Georgia"/>
          <w:b/>
          <w:sz w:val="36"/>
        </w:rPr>
        <w:t>Capítulo 3</w:t>
      </w:r>
    </w:p>
    <w:p>
      <w:pPr>
        <w:spacing w:before="240" w:after="160"/>
        <w:jc w:val="center"/>
      </w:pPr>
      <w:r>
        <w:rPr>
          <w:rFonts w:ascii="Georgia" w:hAnsi="Georgia"/>
          <w:b/>
          <w:sz w:val="28"/>
        </w:rPr>
        <w:t>Os cinco anexos, sem juridiquês</w:t>
      </w:r>
    </w:p>
    <w:p/>
    <w:p>
      <w:pPr>
        <w:spacing w:before="240" w:after="80"/>
        <w:jc w:val="center"/>
      </w:pPr>
      <w:r>
        <w:rPr>
          <w:rFonts w:ascii="Georgia" w:hAnsi="Georgia"/>
          <w:b/>
          <w:color w:val="888888"/>
          <w:sz w:val="22"/>
        </w:rPr>
        <w:t>[ ESPAÇO PARA ILUSTRAÇÃO — 03 ]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03 — Cinco portas — cada empresa entra pela sua</w:t>
      </w:r>
    </w:p>
    <w:p>
      <w:pPr>
        <w:spacing w:after="120" w:line="324" w:lineRule="auto"/>
        <w:ind w:firstLine="0"/>
        <w:jc w:val="both"/>
      </w:pPr>
      <w:r>
        <w:rPr>
          <w:rFonts w:ascii="Georgia" w:hAnsi="Georgia"/>
          <w:b w:val="0"/>
          <w:i w:val="0"/>
          <w:sz w:val="22"/>
        </w:rPr>
        <w:t>A palavra "anexo", no Simples, assusta quem ouve pela primeira vez. Mas o conceito é simples. A lei entendeu que uma padaria não deve ser tributada igual a uma clínica, e uma indústria não deve ser tributada igual a um salão de beleza. Então dividiu as atividades em cinco grupos, chamados de "anexos". Cada anexo tem sua própria tabela de alíquotas, que varia conforme o faturamento anual da empresa.</w:t>
      </w:r>
    </w:p>
    <w:p>
      <w:pPr>
        <w:spacing w:after="120" w:line="324" w:lineRule="auto"/>
        <w:ind w:firstLine="454"/>
        <w:jc w:val="both"/>
      </w:pPr>
      <w:r>
        <w:rPr>
          <w:rFonts w:ascii="Georgia" w:hAnsi="Georgia"/>
          <w:b w:val="0"/>
          <w:i w:val="0"/>
          <w:sz w:val="22"/>
        </w:rPr>
        <w:t>Este capítulo apresenta os cinco anexos em linguagem que qualquer empresário entende.</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Compreender o que é um "anexo" e por que ele existe.</w:t>
      </w:r>
    </w:p>
    <w:p>
      <w:pPr>
        <w:pStyle w:val="ListBullet"/>
        <w:spacing w:line="312" w:lineRule="auto" w:after="60"/>
      </w:pPr>
      <w:r>
        <w:rPr>
          <w:rFonts w:ascii="Georgia" w:hAnsi="Georgia"/>
          <w:sz w:val="22"/>
        </w:rPr>
        <w:t>Identificar em qual anexo sua atividade se enquadra.</w:t>
      </w:r>
    </w:p>
    <w:p>
      <w:pPr>
        <w:pStyle w:val="ListBullet"/>
        <w:spacing w:line="312" w:lineRule="auto" w:after="60"/>
      </w:pPr>
      <w:r>
        <w:rPr>
          <w:rFonts w:ascii="Georgia" w:hAnsi="Georgia"/>
          <w:sz w:val="22"/>
        </w:rPr>
        <w:t>Reconhecer que algumas atividades podem transitar entre anexos (Fator R — Cap 4).</w:t>
      </w:r>
    </w:p>
    <w:p>
      <w:pPr>
        <w:pStyle w:val="ListBullet"/>
        <w:spacing w:line="312" w:lineRule="auto" w:after="60"/>
      </w:pPr>
      <w:r>
        <w:rPr>
          <w:rFonts w:ascii="Georgia" w:hAnsi="Georgia"/>
          <w:sz w:val="22"/>
        </w:rPr>
        <w:t>Ler uma tabela de alíquotas sem se assustar.</w:t>
      </w:r>
    </w:p>
    <w:p>
      <w:pPr>
        <w:spacing w:before="240" w:after="160"/>
      </w:pPr>
      <w:r>
        <w:rPr>
          <w:rFonts w:ascii="Georgia" w:hAnsi="Georgia"/>
          <w:b/>
          <w:sz w:val="24"/>
        </w:rPr>
        <w:t>Anexo I — Comércio</w:t>
      </w:r>
    </w:p>
    <w:p>
      <w:pPr>
        <w:spacing w:after="120" w:line="324" w:lineRule="auto"/>
        <w:ind w:firstLine="454"/>
        <w:jc w:val="both"/>
      </w:pPr>
      <w:r>
        <w:rPr>
          <w:rFonts w:ascii="Georgia" w:hAnsi="Georgia"/>
          <w:b w:val="0"/>
          <w:i w:val="0"/>
          <w:sz w:val="22"/>
        </w:rPr>
        <w:t>Quem vai aqui: quem vende produtos. Loja de roupa, papelaria, mercearia, loja de conveniência, e-commerce que revende, distribuidora, atacadista, farmácia (com ressalvas).</w:t>
      </w:r>
    </w:p>
    <w:p>
      <w:pPr>
        <w:spacing w:after="120" w:line="324" w:lineRule="auto"/>
        <w:ind w:firstLine="454"/>
        <w:jc w:val="both"/>
      </w:pPr>
      <w:r>
        <w:rPr>
          <w:rFonts w:ascii="Georgia" w:hAnsi="Georgia"/>
          <w:b w:val="0"/>
          <w:i w:val="0"/>
          <w:sz w:val="22"/>
        </w:rPr>
        <w:t>Alíquota inicial (faixa 1, até R$ 180 mil/ano): 4,00%.</w:t>
      </w:r>
    </w:p>
    <w:p>
      <w:pPr>
        <w:spacing w:after="120" w:line="324" w:lineRule="auto"/>
        <w:ind w:firstLine="454"/>
        <w:jc w:val="both"/>
      </w:pPr>
      <w:r>
        <w:rPr>
          <w:rFonts w:ascii="Georgia" w:hAnsi="Georgia"/>
          <w:b w:val="0"/>
          <w:i w:val="0"/>
          <w:sz w:val="22"/>
        </w:rPr>
        <w:t>Alíquota máxima (faixa 6, entre R$ 3,6 e R$ 4,8 milhões/ano): 19,00%.</w:t>
      </w:r>
    </w:p>
    <w:p>
      <w:pPr>
        <w:spacing w:after="120" w:line="324" w:lineRule="auto"/>
        <w:ind w:firstLine="454"/>
        <w:jc w:val="both"/>
      </w:pPr>
      <w:r>
        <w:rPr>
          <w:rFonts w:ascii="Georgia" w:hAnsi="Georgia"/>
          <w:b w:val="0"/>
          <w:i w:val="0"/>
          <w:sz w:val="22"/>
        </w:rPr>
        <w:t>É o anexo com as menores alíquotas do Simples. O comércio brasileiro é privilegiado por esse regime.</w:t>
      </w:r>
    </w:p>
    <w:p>
      <w:pPr>
        <w:spacing w:before="240" w:after="160"/>
      </w:pPr>
      <w:r>
        <w:rPr>
          <w:rFonts w:ascii="Georgia" w:hAnsi="Georgia"/>
          <w:b/>
          <w:sz w:val="24"/>
        </w:rPr>
        <w:t>Anexo II — Indústria</w:t>
      </w:r>
    </w:p>
    <w:p>
      <w:pPr>
        <w:spacing w:after="120" w:line="324" w:lineRule="auto"/>
        <w:ind w:firstLine="454"/>
        <w:jc w:val="both"/>
      </w:pPr>
      <w:r>
        <w:rPr>
          <w:rFonts w:ascii="Georgia" w:hAnsi="Georgia"/>
          <w:b w:val="0"/>
          <w:i w:val="0"/>
          <w:sz w:val="22"/>
        </w:rPr>
        <w:t>Quem vai aqui: quem transforma matéria-prima em produto acabado. Fábrica de móveis, confecção de roupas, indústria alimentícia, oficina que produz peças, marcenaria, gráfica que produz material.</w:t>
      </w:r>
    </w:p>
    <w:p>
      <w:pPr>
        <w:spacing w:after="120" w:line="324" w:lineRule="auto"/>
        <w:ind w:firstLine="454"/>
        <w:jc w:val="both"/>
      </w:pPr>
      <w:r>
        <w:rPr>
          <w:rFonts w:ascii="Georgia" w:hAnsi="Georgia"/>
          <w:b w:val="0"/>
          <w:i w:val="0"/>
          <w:sz w:val="22"/>
        </w:rPr>
        <w:t>Alíquota inicial: 4,50%.</w:t>
      </w:r>
    </w:p>
    <w:p>
      <w:pPr>
        <w:spacing w:after="120" w:line="324" w:lineRule="auto"/>
        <w:ind w:firstLine="454"/>
        <w:jc w:val="both"/>
      </w:pPr>
      <w:r>
        <w:rPr>
          <w:rFonts w:ascii="Georgia" w:hAnsi="Georgia"/>
          <w:b w:val="0"/>
          <w:i w:val="0"/>
          <w:sz w:val="22"/>
        </w:rPr>
        <w:t>Alíquota máxima: 30,00%.</w:t>
      </w:r>
    </w:p>
    <w:p>
      <w:pPr>
        <w:spacing w:after="120" w:line="324" w:lineRule="auto"/>
        <w:ind w:firstLine="454"/>
        <w:jc w:val="both"/>
      </w:pPr>
      <w:r>
        <w:rPr>
          <w:rFonts w:ascii="Georgia" w:hAnsi="Georgia"/>
          <w:b w:val="0"/>
          <w:i w:val="0"/>
          <w:sz w:val="22"/>
        </w:rPr>
        <w:t>É ligeiramente maior que o comércio porque a indústria também recolhe IPI dentro do DAS.</w:t>
      </w:r>
    </w:p>
    <w:p>
      <w:pPr>
        <w:spacing w:before="240" w:after="160"/>
      </w:pPr>
      <w:r>
        <w:rPr>
          <w:rFonts w:ascii="Georgia" w:hAnsi="Georgia"/>
          <w:b/>
          <w:sz w:val="24"/>
        </w:rPr>
        <w:t>Anexo III — Serviços "leves"</w:t>
      </w:r>
    </w:p>
    <w:p>
      <w:pPr>
        <w:spacing w:after="120" w:line="324" w:lineRule="auto"/>
        <w:ind w:firstLine="454"/>
        <w:jc w:val="both"/>
      </w:pPr>
      <w:r>
        <w:rPr>
          <w:rFonts w:ascii="Georgia" w:hAnsi="Georgia"/>
          <w:b w:val="0"/>
          <w:i w:val="0"/>
          <w:sz w:val="22"/>
        </w:rPr>
        <w:t>Quem vai aqui: prestadores de serviço que a lei considera de "menor complexidade profissional" ou de setores estratégicos. Salão de beleza, academia, escola de idiomas, clínica de estética, agência de viagem, serviços de manutenção, transporte municipal de passageiros, empresa de mudanças, escritório de contabilidade (com ressalvas), serviço de instalação, entre outros.</w:t>
      </w:r>
    </w:p>
    <w:p>
      <w:pPr>
        <w:spacing w:after="120" w:line="324" w:lineRule="auto"/>
        <w:ind w:firstLine="454"/>
        <w:jc w:val="both"/>
      </w:pPr>
      <w:r>
        <w:rPr>
          <w:rFonts w:ascii="Georgia" w:hAnsi="Georgia"/>
          <w:b w:val="0"/>
          <w:i w:val="0"/>
          <w:sz w:val="22"/>
        </w:rPr>
        <w:t>Alíquota inicial: 6,00%.</w:t>
      </w:r>
    </w:p>
    <w:p>
      <w:pPr>
        <w:spacing w:after="120" w:line="324" w:lineRule="auto"/>
        <w:ind w:firstLine="454"/>
        <w:jc w:val="both"/>
      </w:pPr>
      <w:r>
        <w:rPr>
          <w:rFonts w:ascii="Georgia" w:hAnsi="Georgia"/>
          <w:b w:val="0"/>
          <w:i w:val="0"/>
          <w:sz w:val="22"/>
        </w:rPr>
        <w:t>Alíquota máxima: 33,00%.</w:t>
      </w:r>
    </w:p>
    <w:p>
      <w:pPr>
        <w:spacing w:after="120" w:line="324" w:lineRule="auto"/>
        <w:ind w:firstLine="454"/>
        <w:jc w:val="both"/>
      </w:pPr>
      <w:r>
        <w:rPr>
          <w:rFonts w:ascii="Georgia" w:hAnsi="Georgia"/>
          <w:b w:val="0"/>
          <w:i w:val="0"/>
          <w:sz w:val="22"/>
        </w:rPr>
        <w:t>É o "queridinho" do Simples. Muitas atividades de serviço tentam se encaixar aqui via Fator R (Capítulo 4).</w:t>
      </w:r>
    </w:p>
    <w:p>
      <w:pPr>
        <w:spacing w:before="240" w:after="160"/>
      </w:pPr>
      <w:r>
        <w:rPr>
          <w:rFonts w:ascii="Georgia" w:hAnsi="Georgia"/>
          <w:b/>
          <w:sz w:val="24"/>
        </w:rPr>
        <w:t>Anexo IV — Construção civil e serviços especiais</w:t>
      </w:r>
    </w:p>
    <w:p>
      <w:pPr>
        <w:spacing w:after="120" w:line="324" w:lineRule="auto"/>
        <w:ind w:firstLine="454"/>
        <w:jc w:val="both"/>
      </w:pPr>
      <w:r>
        <w:rPr>
          <w:rFonts w:ascii="Georgia" w:hAnsi="Georgia"/>
          <w:b w:val="0"/>
          <w:i w:val="0"/>
          <w:sz w:val="22"/>
        </w:rPr>
        <w:t>Quem vai aqui: construção civil, empresas de segurança e vigilância, serviços de limpeza, obras hidráulicas, empresas de conservação e manutenção patrimonial.</w:t>
      </w:r>
    </w:p>
    <w:p>
      <w:pPr>
        <w:spacing w:after="120" w:line="324" w:lineRule="auto"/>
        <w:ind w:firstLine="454"/>
        <w:jc w:val="both"/>
      </w:pPr>
      <w:r>
        <w:rPr>
          <w:rFonts w:ascii="Georgia" w:hAnsi="Georgia"/>
          <w:b w:val="0"/>
          <w:i w:val="0"/>
          <w:sz w:val="22"/>
        </w:rPr>
        <w:t>Alíquota inicial: 4,50%.</w:t>
      </w:r>
    </w:p>
    <w:p>
      <w:pPr>
        <w:spacing w:after="120" w:line="324" w:lineRule="auto"/>
        <w:ind w:firstLine="454"/>
        <w:jc w:val="both"/>
      </w:pPr>
      <w:r>
        <w:rPr>
          <w:rFonts w:ascii="Georgia" w:hAnsi="Georgia"/>
          <w:b w:val="0"/>
          <w:i w:val="0"/>
          <w:sz w:val="22"/>
        </w:rPr>
        <w:t>Alíquota máxima: 33,00%.</w:t>
      </w:r>
    </w:p>
    <w:p>
      <w:pPr>
        <w:spacing w:after="120" w:line="324" w:lineRule="auto"/>
        <w:ind w:firstLine="454"/>
        <w:jc w:val="both"/>
      </w:pPr>
      <w:r>
        <w:rPr>
          <w:rFonts w:ascii="Georgia" w:hAnsi="Georgia"/>
          <w:b w:val="0"/>
          <w:i w:val="0"/>
          <w:sz w:val="22"/>
        </w:rPr>
        <w:t>ATENÇÃO: o Anexo IV é o único em que o INSS patronal (20%) NÃO está incluído no DAS. Precisa ser recolhido separadamente pela GPS/eSocial. Isso muda muito o custo real. Se você contrata muita mão de obra, o Anexo IV pode ser mais caro do que parece à primeira vista.</w:t>
      </w:r>
    </w:p>
    <w:p>
      <w:pPr>
        <w:spacing w:before="240" w:after="160"/>
      </w:pPr>
      <w:r>
        <w:rPr>
          <w:rFonts w:ascii="Georgia" w:hAnsi="Georgia"/>
          <w:b/>
          <w:sz w:val="24"/>
        </w:rPr>
        <w:t>Anexo V — Serviços intelectuais e regulamentados</w:t>
      </w:r>
    </w:p>
    <w:p>
      <w:pPr>
        <w:spacing w:after="120" w:line="324" w:lineRule="auto"/>
        <w:ind w:firstLine="454"/>
        <w:jc w:val="both"/>
      </w:pPr>
      <w:r>
        <w:rPr>
          <w:rFonts w:ascii="Georgia" w:hAnsi="Georgia"/>
          <w:b w:val="0"/>
          <w:i w:val="0"/>
          <w:sz w:val="22"/>
        </w:rPr>
        <w:t>Quem vai aqui: engenharia, arquitetura, medicina, odontologia, psicologia, advocacia, jornalismo, publicidade, tecnologia da informação (desenvolvimento de software, consultoria em TI), auditoria, perícia, e outros serviços de natureza intelectual.</w:t>
      </w:r>
    </w:p>
    <w:p>
      <w:pPr>
        <w:spacing w:after="120" w:line="324" w:lineRule="auto"/>
        <w:ind w:firstLine="454"/>
        <w:jc w:val="both"/>
      </w:pPr>
      <w:r>
        <w:rPr>
          <w:rFonts w:ascii="Georgia" w:hAnsi="Georgia"/>
          <w:b w:val="0"/>
          <w:i w:val="0"/>
          <w:sz w:val="22"/>
        </w:rPr>
        <w:t>Alíquota inicial: 15,50%.</w:t>
      </w:r>
    </w:p>
    <w:p>
      <w:pPr>
        <w:spacing w:after="120" w:line="324" w:lineRule="auto"/>
        <w:ind w:firstLine="454"/>
        <w:jc w:val="both"/>
      </w:pPr>
      <w:r>
        <w:rPr>
          <w:rFonts w:ascii="Georgia" w:hAnsi="Georgia"/>
          <w:b w:val="0"/>
          <w:i w:val="0"/>
          <w:sz w:val="22"/>
        </w:rPr>
        <w:t>Alíquota máxima: 30,50%.</w:t>
      </w:r>
    </w:p>
    <w:p>
      <w:pPr>
        <w:spacing w:after="120" w:line="324" w:lineRule="auto"/>
        <w:ind w:firstLine="454"/>
        <w:jc w:val="both"/>
      </w:pPr>
      <w:r>
        <w:rPr>
          <w:rFonts w:ascii="Georgia" w:hAnsi="Georgia"/>
          <w:b w:val="0"/>
          <w:i w:val="0"/>
          <w:sz w:val="22"/>
        </w:rPr>
        <w:t>É o anexo com a alíquota inicial mais alta. Muitas empresas do V conseguem migrar para o III via Fator R (próximo capítulo).</w:t>
      </w:r>
    </w:p>
    <w:p>
      <w:pPr>
        <w:spacing w:before="240" w:after="160"/>
      </w:pPr>
      <w:r>
        <w:rPr>
          <w:rFonts w:ascii="Georgia" w:hAnsi="Georgia"/>
          <w:b/>
          <w:sz w:val="24"/>
        </w:rPr>
        <w:t>Em uma frase</w:t>
      </w:r>
    </w:p>
    <w:p>
      <w:pPr>
        <w:spacing w:after="200" w:line="312" w:lineRule="auto"/>
        <w:ind w:left="340" w:right="340"/>
        <w:jc w:val="both"/>
      </w:pPr>
      <w:r>
        <w:rPr>
          <w:rFonts w:ascii="Georgia" w:hAnsi="Georgia"/>
          <w:i/>
          <w:sz w:val="21"/>
        </w:rPr>
        <w:t>Cinco anexos, cada um com sua tabela. Comércio e indústria (I e II) têm alíquotas mais baixas. Serviços leves (III) são vantajosos. Construção civil (IV) tem uma pegadinha do INSS por fora. Serviços intelectuais (V) começam mais caros, mas podem descer para o III via Fator R.</w:t>
      </w:r>
    </w:p>
    <w:p>
      <w:pPr>
        <w:spacing w:before="240" w:after="160"/>
      </w:pPr>
      <w:r>
        <w:rPr>
          <w:rFonts w:ascii="Georgia" w:hAnsi="Georgia"/>
          <w:b/>
          <w:sz w:val="24"/>
        </w:rPr>
        <w:t>Como a alíquota funciona: a lógica das faixas</w:t>
      </w:r>
    </w:p>
    <w:p>
      <w:pPr>
        <w:spacing w:after="120" w:line="324" w:lineRule="auto"/>
        <w:ind w:firstLine="454"/>
        <w:jc w:val="both"/>
      </w:pPr>
      <w:r>
        <w:rPr>
          <w:rFonts w:ascii="Georgia" w:hAnsi="Georgia"/>
          <w:b w:val="0"/>
          <w:i w:val="0"/>
          <w:sz w:val="22"/>
        </w:rPr>
        <w:t>Dentro de cada anexo, a alíquota cresce conforme o faturamento anual. Existem seis faixas em cada anexo:</w:t>
      </w:r>
    </w:p>
    <w:p>
      <w:pPr>
        <w:pStyle w:val="ListBullet"/>
        <w:spacing w:line="312" w:lineRule="auto" w:after="60"/>
      </w:pPr>
      <w:r>
        <w:rPr>
          <w:rFonts w:ascii="Georgia" w:hAnsi="Georgia"/>
          <w:sz w:val="22"/>
        </w:rPr>
        <w:t>Faixa 1: até R$ 180.000/ano.</w:t>
      </w:r>
    </w:p>
    <w:p>
      <w:pPr>
        <w:pStyle w:val="ListBullet"/>
        <w:spacing w:line="312" w:lineRule="auto" w:after="60"/>
      </w:pPr>
      <w:r>
        <w:rPr>
          <w:rFonts w:ascii="Georgia" w:hAnsi="Georgia"/>
          <w:sz w:val="22"/>
        </w:rPr>
        <w:t>Faixa 2: R$ 180.000 até R$ 360.000/ano.</w:t>
      </w:r>
    </w:p>
    <w:p>
      <w:pPr>
        <w:pStyle w:val="ListBullet"/>
        <w:spacing w:line="312" w:lineRule="auto" w:after="60"/>
      </w:pPr>
      <w:r>
        <w:rPr>
          <w:rFonts w:ascii="Georgia" w:hAnsi="Georgia"/>
          <w:sz w:val="22"/>
        </w:rPr>
        <w:t>Faixa 3: R$ 360.000 até R$ 720.000/ano.</w:t>
      </w:r>
    </w:p>
    <w:p>
      <w:pPr>
        <w:pStyle w:val="ListBullet"/>
        <w:spacing w:line="312" w:lineRule="auto" w:after="60"/>
      </w:pPr>
      <w:r>
        <w:rPr>
          <w:rFonts w:ascii="Georgia" w:hAnsi="Georgia"/>
          <w:sz w:val="22"/>
        </w:rPr>
        <w:t>Faixa 4: R$ 720.000 até R$ 1.800.000/ano.</w:t>
      </w:r>
    </w:p>
    <w:p>
      <w:pPr>
        <w:pStyle w:val="ListBullet"/>
        <w:spacing w:line="312" w:lineRule="auto" w:after="60"/>
      </w:pPr>
      <w:r>
        <w:rPr>
          <w:rFonts w:ascii="Georgia" w:hAnsi="Georgia"/>
          <w:sz w:val="22"/>
        </w:rPr>
        <w:t>Faixa 5: R$ 1.800.000 até R$ 3.600.000/ano.</w:t>
      </w:r>
    </w:p>
    <w:p>
      <w:pPr>
        <w:pStyle w:val="ListBullet"/>
        <w:spacing w:line="312" w:lineRule="auto" w:after="60"/>
      </w:pPr>
      <w:r>
        <w:rPr>
          <w:rFonts w:ascii="Georgia" w:hAnsi="Georgia"/>
          <w:sz w:val="22"/>
        </w:rPr>
        <w:t>Faixa 6: R$ 3.600.000 até R$ 4.800.000/ano.</w:t>
      </w:r>
    </w:p>
    <w:p>
      <w:pPr>
        <w:spacing w:after="120" w:line="324" w:lineRule="auto"/>
        <w:ind w:firstLine="454"/>
        <w:jc w:val="both"/>
      </w:pPr>
      <w:r>
        <w:rPr>
          <w:rFonts w:ascii="Georgia" w:hAnsi="Georgia"/>
          <w:b w:val="0"/>
          <w:i w:val="0"/>
          <w:sz w:val="22"/>
        </w:rPr>
        <w:t>Quem começa e ainda fatura pouco paga bem menos. Quem cresce paga mais. É um sistema progressivo, como o IR pessoa física.</w:t>
      </w:r>
    </w:p>
    <w:p>
      <w:pPr>
        <w:spacing w:after="120" w:line="324" w:lineRule="auto"/>
        <w:ind w:firstLine="454"/>
        <w:jc w:val="both"/>
      </w:pPr>
      <w:r>
        <w:rPr>
          <w:rFonts w:ascii="Georgia" w:hAnsi="Georgia"/>
          <w:b w:val="0"/>
          <w:i w:val="0"/>
          <w:sz w:val="22"/>
        </w:rPr>
        <w:t>Detalhe importante: a alíquota nominal (a que aparece na tabela) não é a que você efetivamente paga. A alíquota efetiva é calculada por uma fórmula que veremos no Capítulo 6, e que é sempre menor que a nominal nas faixas superiores. É desenho de política pública para não punir o crescimento com um salto brusco de imposto.</w:t>
      </w:r>
    </w:p>
    <w:p>
      <w:pPr>
        <w:spacing w:before="240" w:after="160"/>
      </w:pPr>
      <w:r>
        <w:rPr>
          <w:rFonts w:ascii="Georgia" w:hAnsi="Georgia"/>
          <w:b/>
          <w:sz w:val="24"/>
        </w:rPr>
        <w:t>Onde Josué se encaixou</w:t>
      </w:r>
    </w:p>
    <w:p>
      <w:pPr>
        <w:spacing w:after="120" w:line="324" w:lineRule="auto"/>
        <w:ind w:firstLine="0"/>
        <w:jc w:val="both"/>
      </w:pPr>
      <w:r>
        <w:rPr>
          <w:rFonts w:ascii="Georgia" w:hAnsi="Georgia"/>
          <w:b w:val="0"/>
          <w:i w:val="0"/>
          <w:sz w:val="22"/>
        </w:rPr>
        <w:t>Josué presta serviço de instalação e manutenção de portões e sistemas de segurança. O contador consultou a lei e concluiu: Anexo III. Faixa 2 (faturamento entre R$ 180 mil e R$ 360 mil). Alíquota inicial nominal: 11,20%. Aplicando a fórmula de dedução, a alíquota efetiva ficou em torno de 8,5%. Josué respirou fundo — era mais do que pagava no MEI, mas menos do que temia.</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Você sabe, com certeza, em qual anexo sua atividade se enquadra?</w:t>
      </w:r>
    </w:p>
    <w:p>
      <w:pPr>
        <w:spacing w:after="120" w:line="312" w:lineRule="auto"/>
        <w:jc w:val="both"/>
      </w:pPr>
      <w:r>
        <w:rPr>
          <w:rFonts w:ascii="Georgia" w:hAnsi="Georgia"/>
          <w:b/>
          <w:sz w:val="22"/>
        </w:rPr>
        <w:t xml:space="preserve">2. </w:t>
      </w:r>
      <w:r>
        <w:rPr>
          <w:rFonts w:ascii="Georgia" w:hAnsi="Georgia"/>
          <w:sz w:val="22"/>
        </w:rPr>
        <w:t>Se você presta serviço, já ouviu falar em "Fator R"? Sabe se pode se beneficiar?</w:t>
      </w:r>
    </w:p>
    <w:p>
      <w:pPr>
        <w:spacing w:after="120" w:line="312" w:lineRule="auto"/>
        <w:jc w:val="both"/>
      </w:pPr>
      <w:r>
        <w:rPr>
          <w:rFonts w:ascii="Georgia" w:hAnsi="Georgia"/>
          <w:b/>
          <w:sz w:val="22"/>
        </w:rPr>
        <w:t xml:space="preserve">3. </w:t>
      </w:r>
      <w:r>
        <w:rPr>
          <w:rFonts w:ascii="Georgia" w:hAnsi="Georgia"/>
          <w:sz w:val="22"/>
        </w:rPr>
        <w:t>Se você é do Anexo IV, entendeu a pegadinha do INSS por fora? Está contabilizando isso?</w:t>
      </w:r>
    </w:p>
    <w:p>
      <w:pPr>
        <w:spacing w:after="120" w:line="312" w:lineRule="auto"/>
        <w:jc w:val="both"/>
      </w:pPr>
      <w:r>
        <w:rPr>
          <w:rFonts w:ascii="Georgia" w:hAnsi="Georgia"/>
          <w:b/>
          <w:sz w:val="22"/>
        </w:rPr>
        <w:t xml:space="preserve">4. </w:t>
      </w:r>
      <w:r>
        <w:rPr>
          <w:rFonts w:ascii="Georgia" w:hAnsi="Georgia"/>
          <w:sz w:val="22"/>
        </w:rPr>
        <w:t>Sua alíquota efetiva atual é maior ou menor que 10%? Já perguntou ao contador?</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Pergunte ao contador (ou pesquise): em qual anexo minha empresa está classificada hoje?</w:t>
      </w:r>
    </w:p>
    <w:p>
      <w:pPr>
        <w:spacing w:before="240" w:after="160"/>
      </w:pPr>
      <w:r>
        <w:rPr>
          <w:rFonts w:ascii="Georgia" w:hAnsi="Georgia"/>
          <w:b/>
          <w:sz w:val="24"/>
        </w:rPr>
        <w:t>Esta semana</w:t>
      </w:r>
    </w:p>
    <w:p>
      <w:pPr>
        <w:pStyle w:val="ListBullet"/>
        <w:spacing w:line="312" w:lineRule="auto" w:after="60"/>
      </w:pPr>
      <w:r>
        <w:rPr>
          <w:rFonts w:ascii="Georgia" w:hAnsi="Georgia"/>
          <w:sz w:val="22"/>
        </w:rPr>
        <w:t>Peça a última guia DAS e localize a alíquota efetiva aplicada. Anote.</w:t>
      </w:r>
    </w:p>
    <w:p>
      <w:pPr>
        <w:spacing w:before="240" w:after="160"/>
      </w:pPr>
      <w:r>
        <w:rPr>
          <w:rFonts w:ascii="Georgia" w:hAnsi="Georgia"/>
          <w:b/>
          <w:sz w:val="24"/>
        </w:rPr>
        <w:t>Este mês</w:t>
      </w:r>
    </w:p>
    <w:p>
      <w:pPr>
        <w:pStyle w:val="ListBullet"/>
        <w:spacing w:line="312" w:lineRule="auto" w:after="60"/>
      </w:pPr>
      <w:r>
        <w:rPr>
          <w:rFonts w:ascii="Georgia" w:hAnsi="Georgia"/>
          <w:sz w:val="22"/>
        </w:rPr>
        <w:t>Se você é de serviço, leia o próximo capítulo (Fator R) e verifique se pode se beneficiar.</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Faça uma projeção: se meu faturamento crescer 30%, em qual faixa eu caio? Qual será a nova alíquota?</w:t>
      </w:r>
    </w:p>
    <w:p>
      <w:r>
        <w:br w:type="page"/>
      </w:r>
    </w:p>
    <w:p>
      <w:pPr>
        <w:spacing w:before="360" w:after="160"/>
        <w:jc w:val="center"/>
      </w:pPr>
      <w:r>
        <w:rPr>
          <w:rFonts w:ascii="Georgia" w:hAnsi="Georgia"/>
          <w:b/>
          <w:sz w:val="36"/>
        </w:rPr>
        <w:t>Capítulo 4</w:t>
      </w:r>
    </w:p>
    <w:p>
      <w:pPr>
        <w:spacing w:before="240" w:after="160"/>
        <w:jc w:val="center"/>
      </w:pPr>
      <w:r>
        <w:rPr>
          <w:rFonts w:ascii="Georgia" w:hAnsi="Georgia"/>
          <w:b/>
          <w:sz w:val="28"/>
        </w:rPr>
        <w:t>O Fator R: quando o serviço "vira" comércio</w:t>
      </w:r>
    </w:p>
    <w:p/>
    <w:p>
      <w:pPr>
        <w:spacing w:before="240" w:after="80"/>
        <w:jc w:val="center"/>
      </w:pPr>
      <w:r>
        <w:rPr>
          <w:rFonts w:ascii="Georgia" w:hAnsi="Georgia"/>
          <w:b/>
          <w:color w:val="888888"/>
          <w:sz w:val="22"/>
        </w:rPr>
        <w:t>[ ESPAÇO PARA ILUSTRAÇÃO — 04 ]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04 — A balança do Fator R — a folha decide o anexo</w:t>
      </w:r>
    </w:p>
    <w:p>
      <w:pPr>
        <w:spacing w:after="120" w:line="324" w:lineRule="auto"/>
        <w:ind w:firstLine="0"/>
        <w:jc w:val="both"/>
      </w:pPr>
      <w:r>
        <w:rPr>
          <w:rFonts w:ascii="Georgia" w:hAnsi="Georgia"/>
          <w:b w:val="0"/>
          <w:i w:val="0"/>
          <w:sz w:val="22"/>
        </w:rPr>
        <w:t>Existe uma peça engenhosa no Simples Nacional chamada Fator R. Ela permite que empresas de determinadas atividades de serviço, normalmente enquadradas no Anexo V (alíquota alta), migrem para o Anexo III (alíquota menor), desde que cumpram uma condição: gastar pelo menos 28% da receita bruta com folha de pagamento.</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Compreender o que é o Fator R e por que ele existe.</w:t>
      </w:r>
    </w:p>
    <w:p>
      <w:pPr>
        <w:pStyle w:val="ListBullet"/>
        <w:spacing w:line="312" w:lineRule="auto" w:after="60"/>
      </w:pPr>
      <w:r>
        <w:rPr>
          <w:rFonts w:ascii="Georgia" w:hAnsi="Georgia"/>
          <w:sz w:val="22"/>
        </w:rPr>
        <w:t>Calcular seu próprio Fator R com uma fórmula simples.</w:t>
      </w:r>
    </w:p>
    <w:p>
      <w:pPr>
        <w:pStyle w:val="ListBullet"/>
        <w:spacing w:line="312" w:lineRule="auto" w:after="60"/>
      </w:pPr>
      <w:r>
        <w:rPr>
          <w:rFonts w:ascii="Georgia" w:hAnsi="Georgia"/>
          <w:sz w:val="22"/>
        </w:rPr>
        <w:t>Decidir se vale a pena investir em folha para migrar de anexo.</w:t>
      </w:r>
    </w:p>
    <w:p>
      <w:pPr>
        <w:pStyle w:val="ListBullet"/>
        <w:spacing w:line="312" w:lineRule="auto" w:after="60"/>
      </w:pPr>
      <w:r>
        <w:rPr>
          <w:rFonts w:ascii="Georgia" w:hAnsi="Georgia"/>
          <w:sz w:val="22"/>
        </w:rPr>
        <w:t>Reconhecer a lógica social por trás do Fator R.</w:t>
      </w:r>
    </w:p>
    <w:p>
      <w:pPr>
        <w:spacing w:before="240" w:after="160"/>
      </w:pPr>
      <w:r>
        <w:rPr>
          <w:rFonts w:ascii="Georgia" w:hAnsi="Georgia"/>
          <w:b/>
          <w:sz w:val="24"/>
        </w:rPr>
        <w:t>A fórmula, sem susto</w:t>
      </w:r>
    </w:p>
    <w:p>
      <w:pPr>
        <w:spacing w:after="120" w:line="324" w:lineRule="auto"/>
        <w:ind w:firstLine="454"/>
        <w:jc w:val="both"/>
      </w:pPr>
      <w:r>
        <w:rPr>
          <w:rFonts w:ascii="Georgia" w:hAnsi="Georgia"/>
          <w:b w:val="0"/>
          <w:i w:val="0"/>
          <w:sz w:val="22"/>
        </w:rPr>
        <w:t>Fator R = (Folha de pagamento dos últimos 12 meses) ÷ (Receita bruta dos últimos 12 meses)</w:t>
      </w:r>
    </w:p>
    <w:p>
      <w:pPr>
        <w:spacing w:after="120" w:line="324" w:lineRule="auto"/>
        <w:ind w:firstLine="454"/>
        <w:jc w:val="both"/>
      </w:pPr>
      <w:r>
        <w:rPr>
          <w:rFonts w:ascii="Georgia" w:hAnsi="Georgia"/>
          <w:b w:val="0"/>
          <w:i w:val="0"/>
          <w:sz w:val="22"/>
        </w:rPr>
        <w:t>Se o resultado for igual ou maior a 0,28 (ou seja, 28%), a empresa é tributada pelo Anexo III (alíquota menor). Se for menor que 0,28, é tributada pelo Anexo V (alíquota maior).</w:t>
      </w:r>
    </w:p>
    <w:p>
      <w:pPr>
        <w:spacing w:after="120" w:line="324" w:lineRule="auto"/>
        <w:ind w:firstLine="454"/>
        <w:jc w:val="both"/>
      </w:pPr>
      <w:r>
        <w:rPr>
          <w:rFonts w:ascii="Georgia" w:hAnsi="Georgia"/>
          <w:b w:val="0"/>
          <w:i w:val="0"/>
          <w:sz w:val="22"/>
        </w:rPr>
        <w:t>Exemplo prático. Uma clínica de fisioterapia faturou nos últimos 12 meses R$ 500.000. No mesmo período, gastou com folha (salários + encargos + pró-labore dos sócios) R$ 160.000. Fator R = 160.000 ÷ 500.000 = 0,32 (ou 32%). Como é maior que 28%, essa clínica é tributada pelo Anexo III.</w:t>
      </w:r>
    </w:p>
    <w:p>
      <w:pPr>
        <w:spacing w:after="120" w:line="324" w:lineRule="auto"/>
        <w:ind w:firstLine="454"/>
        <w:jc w:val="both"/>
      </w:pPr>
      <w:r>
        <w:rPr>
          <w:rFonts w:ascii="Georgia" w:hAnsi="Georgia"/>
          <w:b w:val="0"/>
          <w:i w:val="0"/>
          <w:sz w:val="22"/>
        </w:rPr>
        <w:t>Outro exemplo. Uma empresa de TI faturou R$ 600.000 nos últimos 12 meses. Gastou com folha apenas R$ 90.000 (dois sócios com pró-labore baixo, poucos funcionários). Fator R = 90.000 ÷ 600.000 = 0,15 (15%). Menor que 28%. Cai no Anexo V.</w:t>
      </w:r>
    </w:p>
    <w:p>
      <w:pPr>
        <w:spacing w:before="240" w:after="160"/>
      </w:pPr>
      <w:r>
        <w:rPr>
          <w:rFonts w:ascii="Georgia" w:hAnsi="Georgia"/>
          <w:b/>
          <w:sz w:val="24"/>
        </w:rPr>
        <w:t>O que conta como "folha" para o Fator R</w:t>
      </w:r>
    </w:p>
    <w:p>
      <w:pPr>
        <w:pStyle w:val="ListBullet"/>
        <w:spacing w:line="312" w:lineRule="auto" w:after="60"/>
      </w:pPr>
      <w:r>
        <w:rPr>
          <w:rFonts w:ascii="Georgia" w:hAnsi="Georgia"/>
          <w:sz w:val="22"/>
        </w:rPr>
        <w:t>Salários pagos aos empregados.</w:t>
      </w:r>
    </w:p>
    <w:p>
      <w:pPr>
        <w:pStyle w:val="ListBullet"/>
        <w:spacing w:line="312" w:lineRule="auto" w:after="60"/>
      </w:pPr>
      <w:r>
        <w:rPr>
          <w:rFonts w:ascii="Georgia" w:hAnsi="Georgia"/>
          <w:sz w:val="22"/>
        </w:rPr>
        <w:t>Pró-labore dos sócios.</w:t>
      </w:r>
    </w:p>
    <w:p>
      <w:pPr>
        <w:pStyle w:val="ListBullet"/>
        <w:spacing w:line="312" w:lineRule="auto" w:after="60"/>
      </w:pPr>
      <w:r>
        <w:rPr>
          <w:rFonts w:ascii="Georgia" w:hAnsi="Georgia"/>
          <w:sz w:val="22"/>
        </w:rPr>
        <w:t>Encargos trabalhistas patronais (INSS, FGTS).</w:t>
      </w:r>
    </w:p>
    <w:p>
      <w:pPr>
        <w:pStyle w:val="ListBullet"/>
        <w:spacing w:line="312" w:lineRule="auto" w:after="60"/>
      </w:pPr>
      <w:r>
        <w:rPr>
          <w:rFonts w:ascii="Georgia" w:hAnsi="Georgia"/>
          <w:sz w:val="22"/>
        </w:rPr>
        <w:t>13º salário e férias proporcionais.</w:t>
      </w:r>
    </w:p>
    <w:p>
      <w:pPr>
        <w:spacing w:after="120" w:line="324" w:lineRule="auto"/>
        <w:ind w:firstLine="454"/>
        <w:jc w:val="both"/>
      </w:pPr>
      <w:r>
        <w:rPr>
          <w:rFonts w:ascii="Georgia" w:hAnsi="Georgia"/>
          <w:b w:val="0"/>
          <w:i w:val="0"/>
          <w:sz w:val="22"/>
        </w:rPr>
        <w:t>Não conta: distribuição de lucros, terceirizados, autônomos contratados como PJ.</w:t>
      </w:r>
    </w:p>
    <w:p>
      <w:pPr>
        <w:spacing w:before="240" w:after="160"/>
      </w:pPr>
      <w:r>
        <w:rPr>
          <w:rFonts w:ascii="Georgia" w:hAnsi="Georgia"/>
          <w:b/>
          <w:sz w:val="24"/>
        </w:rPr>
        <w:t>Quais atividades podem se beneficiar</w:t>
      </w:r>
    </w:p>
    <w:p>
      <w:pPr>
        <w:spacing w:after="120" w:line="324" w:lineRule="auto"/>
        <w:ind w:firstLine="454"/>
        <w:jc w:val="both"/>
      </w:pPr>
      <w:r>
        <w:rPr>
          <w:rFonts w:ascii="Georgia" w:hAnsi="Georgia"/>
          <w:b w:val="0"/>
          <w:i w:val="0"/>
          <w:sz w:val="22"/>
        </w:rPr>
        <w:t>A lei lista as atividades de serviço que naturalmente cairiam no Anexo V, mas podem migrar para o III via Fator R. Entre as mais comuns:</w:t>
      </w:r>
    </w:p>
    <w:p>
      <w:pPr>
        <w:pStyle w:val="ListBullet"/>
        <w:spacing w:line="312" w:lineRule="auto" w:after="60"/>
      </w:pPr>
      <w:r>
        <w:rPr>
          <w:rFonts w:ascii="Georgia" w:hAnsi="Georgia"/>
          <w:sz w:val="22"/>
        </w:rPr>
        <w:t>Fisioterapia, medicina, odontologia, psicologia, terapia ocupacional.</w:t>
      </w:r>
    </w:p>
    <w:p>
      <w:pPr>
        <w:pStyle w:val="ListBullet"/>
        <w:spacing w:line="312" w:lineRule="auto" w:after="60"/>
      </w:pPr>
      <w:r>
        <w:rPr>
          <w:rFonts w:ascii="Georgia" w:hAnsi="Georgia"/>
          <w:sz w:val="22"/>
        </w:rPr>
        <w:t>Arquitetura, engenharia (com ressalvas).</w:t>
      </w:r>
    </w:p>
    <w:p>
      <w:pPr>
        <w:pStyle w:val="ListBullet"/>
        <w:spacing w:line="312" w:lineRule="auto" w:after="60"/>
      </w:pPr>
      <w:r>
        <w:rPr>
          <w:rFonts w:ascii="Georgia" w:hAnsi="Georgia"/>
          <w:sz w:val="22"/>
        </w:rPr>
        <w:t>Perícia, avaliação, auditoria, contabilidade.</w:t>
      </w:r>
    </w:p>
    <w:p>
      <w:pPr>
        <w:pStyle w:val="ListBullet"/>
        <w:spacing w:line="312" w:lineRule="auto" w:after="60"/>
      </w:pPr>
      <w:r>
        <w:rPr>
          <w:rFonts w:ascii="Georgia" w:hAnsi="Georgia"/>
          <w:sz w:val="22"/>
        </w:rPr>
        <w:t>Advocacia (com ressalvas).</w:t>
      </w:r>
    </w:p>
    <w:p>
      <w:pPr>
        <w:pStyle w:val="ListBullet"/>
        <w:spacing w:line="312" w:lineRule="auto" w:after="60"/>
      </w:pPr>
      <w:r>
        <w:rPr>
          <w:rFonts w:ascii="Georgia" w:hAnsi="Georgia"/>
          <w:sz w:val="22"/>
        </w:rPr>
        <w:t>Tecnologia da informação — desenvolvimento de software, consultoria em TI.</w:t>
      </w:r>
    </w:p>
    <w:p>
      <w:pPr>
        <w:pStyle w:val="ListBullet"/>
        <w:spacing w:line="312" w:lineRule="auto" w:after="60"/>
      </w:pPr>
      <w:r>
        <w:rPr>
          <w:rFonts w:ascii="Georgia" w:hAnsi="Georgia"/>
          <w:sz w:val="22"/>
        </w:rPr>
        <w:t>Publicidade e propaganda.</w:t>
      </w:r>
    </w:p>
    <w:p>
      <w:pPr>
        <w:pStyle w:val="ListBullet"/>
        <w:spacing w:line="312" w:lineRule="auto" w:after="60"/>
      </w:pPr>
      <w:r>
        <w:rPr>
          <w:rFonts w:ascii="Georgia" w:hAnsi="Georgia"/>
          <w:sz w:val="22"/>
        </w:rPr>
        <w:t>Serviços de tradução, jornalismo.</w:t>
      </w:r>
    </w:p>
    <w:p>
      <w:pPr>
        <w:spacing w:before="240" w:after="160"/>
      </w:pPr>
      <w:r>
        <w:rPr>
          <w:rFonts w:ascii="Georgia" w:hAnsi="Georgia"/>
          <w:b/>
          <w:sz w:val="24"/>
        </w:rPr>
        <w:t>A lógica por trás do Fator R</w:t>
      </w:r>
    </w:p>
    <w:p>
      <w:pPr>
        <w:spacing w:after="120" w:line="324" w:lineRule="auto"/>
        <w:ind w:firstLine="454"/>
        <w:jc w:val="both"/>
      </w:pPr>
      <w:r>
        <w:rPr>
          <w:rFonts w:ascii="Georgia" w:hAnsi="Georgia"/>
          <w:b w:val="0"/>
          <w:i w:val="0"/>
          <w:sz w:val="22"/>
        </w:rPr>
        <w:t>O legislador queria incentivar a formalização de mão de obra. Se uma empresa de serviço intelectual gera muitos empregos formais (folha alta), ela cumpre uma função social importante — recolhe FGTS, INSS, gera empregos registrados. Merece um regime tributário mais leve. Se uma empresa de serviço intelectual quase não emprega gente (só sócios que sacam distribuição de lucro), ela gera pouco benefício social, e paga mais.</w:t>
      </w:r>
    </w:p>
    <w:p>
      <w:pPr>
        <w:spacing w:after="120" w:line="324" w:lineRule="auto"/>
        <w:ind w:firstLine="454"/>
        <w:jc w:val="both"/>
      </w:pPr>
      <w:r>
        <w:rPr>
          <w:rFonts w:ascii="Georgia" w:hAnsi="Georgia"/>
          <w:b w:val="0"/>
          <w:i w:val="0"/>
          <w:sz w:val="22"/>
        </w:rPr>
        <w:t>Esse desenho é uma peça de mordomia estatal digna de nota. Ele não pune o empresário — ele recompensa quem contrata formalmente. Um empresário cristão que emprega bem se beneficia duas vezes: no céu (por dignificar trabalhadores) e no bolso (por pagar menos imposto).</w:t>
      </w:r>
    </w:p>
    <w:p>
      <w:pPr>
        <w:spacing w:before="240" w:after="160"/>
      </w:pPr>
      <w:r>
        <w:rPr>
          <w:rFonts w:ascii="Georgia" w:hAnsi="Georgia"/>
          <w:b/>
          <w:sz w:val="24"/>
        </w:rPr>
        <w:t>Traduzindo</w:t>
      </w:r>
    </w:p>
    <w:p>
      <w:pPr>
        <w:spacing w:after="200" w:line="312" w:lineRule="auto"/>
        <w:ind w:left="340" w:right="340"/>
        <w:jc w:val="both"/>
      </w:pPr>
      <w:r>
        <w:rPr>
          <w:rFonts w:ascii="Georgia" w:hAnsi="Georgia"/>
          <w:i/>
          <w:sz w:val="21"/>
        </w:rPr>
        <w:t>Se você presta serviço intelectual e quer pagar menos imposto, contrate formalmente. Se sua folha (com pró-labore incluído) chega a 28% do faturamento, você desce do Anexo V para o Anexo III. É a lei recompensando quem gera emprego.</w:t>
      </w:r>
    </w:p>
    <w:p>
      <w:pPr>
        <w:spacing w:before="240" w:after="160"/>
      </w:pPr>
      <w:r>
        <w:rPr>
          <w:rFonts w:ascii="Georgia" w:hAnsi="Georgia"/>
          <w:b/>
          <w:sz w:val="24"/>
        </w:rPr>
        <w:t>A tentação e o cuidado</w:t>
      </w:r>
    </w:p>
    <w:p>
      <w:pPr>
        <w:spacing w:after="120" w:line="324" w:lineRule="auto"/>
        <w:ind w:firstLine="454"/>
        <w:jc w:val="both"/>
      </w:pPr>
      <w:r>
        <w:rPr>
          <w:rFonts w:ascii="Georgia" w:hAnsi="Georgia"/>
          <w:b w:val="0"/>
          <w:i w:val="0"/>
          <w:sz w:val="22"/>
        </w:rPr>
        <w:t>Existe uma tentação óbvia aqui: inflar a folha artificialmente para chegar aos 28%. Aumentar pró-labore dos sócios além do razoável só para bater o número. Ou, pior, registrar como CLT alguém que não trabalha de fato na empresa. Nada disso é mordomia. É esperteza contábil, e é o oposto do que este manual ensina.</w:t>
      </w:r>
    </w:p>
    <w:p>
      <w:pPr>
        <w:spacing w:after="120" w:line="324" w:lineRule="auto"/>
        <w:ind w:firstLine="454"/>
        <w:jc w:val="both"/>
      </w:pPr>
      <w:r>
        <w:rPr>
          <w:rFonts w:ascii="Georgia" w:hAnsi="Georgia"/>
          <w:b w:val="0"/>
          <w:i w:val="0"/>
          <w:sz w:val="22"/>
        </w:rPr>
        <w:t>O caminho legítimo é outro: se sua atividade tem sentido em contratar mais gente, contrate. Se não faz sentido, aceite estar no Anexo V. Deus honra o esforço honesto, não o número maquiado.</w:t>
      </w:r>
    </w:p>
    <w:p>
      <w:pPr>
        <w:spacing w:before="240" w:after="160"/>
      </w:pPr>
      <w:r>
        <w:rPr>
          <w:rFonts w:ascii="Georgia" w:hAnsi="Georgia"/>
          <w:b/>
          <w:sz w:val="24"/>
        </w:rPr>
        <w:t>Josué e a decisão sobre o funcionário</w:t>
      </w:r>
    </w:p>
    <w:p>
      <w:pPr>
        <w:spacing w:after="120" w:line="324" w:lineRule="auto"/>
        <w:ind w:firstLine="0"/>
        <w:jc w:val="both"/>
      </w:pPr>
      <w:r>
        <w:rPr>
          <w:rFonts w:ascii="Georgia" w:hAnsi="Georgia"/>
          <w:b w:val="0"/>
          <w:i w:val="0"/>
          <w:sz w:val="22"/>
        </w:rPr>
        <w:t>No segundo ano de Simples, Josué tinha um ajudante CLT. O contador fez o cálculo do Fator R: 22%. Estava perto, mas ainda no Anexo V (a atividade dele, que envolve manutenção elétrica, dependendo da leitura pode cair aqui). O contador sugeriu: "Se você contratar mais um ajudante, seu Fator R sobe para 30%, migra para o III, e o imposto cai. Mas contrata só se tiver serviço para ele. Não contrate por causa de imposto".</w:t>
      </w:r>
    </w:p>
    <w:p>
      <w:pPr>
        <w:spacing w:after="120" w:line="324" w:lineRule="auto"/>
        <w:ind w:firstLine="454"/>
        <w:jc w:val="both"/>
      </w:pPr>
      <w:r>
        <w:rPr>
          <w:rFonts w:ascii="Georgia" w:hAnsi="Georgia"/>
          <w:b w:val="0"/>
          <w:i w:val="0"/>
          <w:sz w:val="22"/>
        </w:rPr>
        <w:t>Josué e Ana rezaram, olharam a agenda dos próximos seis meses, e concluíram que sim, havia serviço. Contrataram o segundo ajudante. Três meses depois, o Fator R estava em 31%. A empresa migrou para o Anexo III. E, o que é mais importante, outra família passou a comer com dignidade por causa da decisão.</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Qual é o seu Fator R hoje? Faça a conta agora, mesmo estimando.</w:t>
      </w:r>
    </w:p>
    <w:p>
      <w:pPr>
        <w:spacing w:after="120" w:line="312" w:lineRule="auto"/>
        <w:jc w:val="both"/>
      </w:pPr>
      <w:r>
        <w:rPr>
          <w:rFonts w:ascii="Georgia" w:hAnsi="Georgia"/>
          <w:b/>
          <w:sz w:val="22"/>
        </w:rPr>
        <w:t xml:space="preserve">2. </w:t>
      </w:r>
      <w:r>
        <w:rPr>
          <w:rFonts w:ascii="Georgia" w:hAnsi="Georgia"/>
          <w:sz w:val="22"/>
        </w:rPr>
        <w:t>Se você está no Anexo V, contratar mais gente faria sentido operacional, ou seria manobra contábil?</w:t>
      </w:r>
    </w:p>
    <w:p>
      <w:pPr>
        <w:spacing w:after="120" w:line="312" w:lineRule="auto"/>
        <w:jc w:val="both"/>
      </w:pPr>
      <w:r>
        <w:rPr>
          <w:rFonts w:ascii="Georgia" w:hAnsi="Georgia"/>
          <w:b/>
          <w:sz w:val="22"/>
        </w:rPr>
        <w:t xml:space="preserve">3. </w:t>
      </w:r>
      <w:r>
        <w:rPr>
          <w:rFonts w:ascii="Georgia" w:hAnsi="Georgia"/>
          <w:sz w:val="22"/>
        </w:rPr>
        <w:t>Deus está te chamando a empregar mais pessoas ou a otimizar o que você já tem?</w:t>
      </w:r>
    </w:p>
    <w:p>
      <w:pPr>
        <w:spacing w:after="120" w:line="312" w:lineRule="auto"/>
        <w:jc w:val="both"/>
      </w:pPr>
      <w:r>
        <w:rPr>
          <w:rFonts w:ascii="Georgia" w:hAnsi="Georgia"/>
          <w:b/>
          <w:sz w:val="22"/>
        </w:rPr>
        <w:t xml:space="preserve">4. </w:t>
      </w:r>
      <w:r>
        <w:rPr>
          <w:rFonts w:ascii="Georgia" w:hAnsi="Georgia"/>
          <w:sz w:val="22"/>
        </w:rPr>
        <w:t>Como o Fator R te ensina sobre a mordomia estatal — o próprio Estado premiando quem gera emprego?</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Pegue seu faturamento dos últimos 12 meses e sua folha (com pró-labore) do mesmo período. Divida. Anote o número.</w:t>
      </w:r>
    </w:p>
    <w:p>
      <w:pPr>
        <w:spacing w:before="240" w:after="160"/>
      </w:pPr>
      <w:r>
        <w:rPr>
          <w:rFonts w:ascii="Georgia" w:hAnsi="Georgia"/>
          <w:b/>
          <w:sz w:val="24"/>
        </w:rPr>
        <w:t>Esta semana</w:t>
      </w:r>
    </w:p>
    <w:p>
      <w:pPr>
        <w:pStyle w:val="ListBullet"/>
        <w:spacing w:line="312" w:lineRule="auto" w:after="60"/>
      </w:pPr>
      <w:r>
        <w:rPr>
          <w:rFonts w:ascii="Georgia" w:hAnsi="Georgia"/>
          <w:sz w:val="22"/>
        </w:rPr>
        <w:t>Converse com o contador sobre em qual anexo você está e se o Fator R já foi aplicado.</w:t>
      </w:r>
    </w:p>
    <w:p>
      <w:pPr>
        <w:spacing w:before="240" w:after="160"/>
      </w:pPr>
      <w:r>
        <w:rPr>
          <w:rFonts w:ascii="Georgia" w:hAnsi="Georgia"/>
          <w:b/>
          <w:sz w:val="24"/>
        </w:rPr>
        <w:t>Este mês</w:t>
      </w:r>
    </w:p>
    <w:p>
      <w:pPr>
        <w:pStyle w:val="ListBullet"/>
        <w:spacing w:line="312" w:lineRule="auto" w:after="60"/>
      </w:pPr>
      <w:r>
        <w:rPr>
          <w:rFonts w:ascii="Georgia" w:hAnsi="Georgia"/>
          <w:sz w:val="22"/>
        </w:rPr>
        <w:t>Se está perto dos 28%, avalie honestamente se há trabalho para justificar mais uma contratação.</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Se decidiu contratar, realize o processo com todas as formalidades (veja Capítulo 8).</w:t>
      </w:r>
    </w:p>
    <w:p>
      <w:pPr>
        <w:pStyle w:val="ListBullet"/>
        <w:spacing w:line="312" w:lineRule="auto" w:after="60"/>
      </w:pPr>
      <w:r>
        <w:rPr>
          <w:rFonts w:ascii="Georgia" w:hAnsi="Georgia"/>
          <w:sz w:val="22"/>
        </w:rPr>
        <w:t>Se decidiu não contratar, aceite o Anexo V com paz e busque outras formas de otimização.</w:t>
      </w:r>
    </w:p>
    <w:p>
      <w:r>
        <w:br w:type="page"/>
      </w:r>
    </w:p>
    <w:p>
      <w:pPr>
        <w:spacing w:before="360" w:after="160"/>
        <w:jc w:val="center"/>
      </w:pPr>
      <w:r>
        <w:rPr>
          <w:rFonts w:ascii="Georgia" w:hAnsi="Georgia"/>
          <w:b/>
          <w:sz w:val="36"/>
        </w:rPr>
        <w:t>Capítulo 5</w:t>
      </w:r>
    </w:p>
    <w:p>
      <w:pPr>
        <w:spacing w:before="240" w:after="160"/>
        <w:jc w:val="center"/>
      </w:pPr>
      <w:r>
        <w:rPr>
          <w:rFonts w:ascii="Georgia" w:hAnsi="Georgia"/>
          <w:b/>
          <w:sz w:val="28"/>
        </w:rPr>
        <w:t>Sublimites estaduais: a armadilha silenciosa</w:t>
      </w:r>
    </w:p>
    <w:p/>
    <w:p>
      <w:pPr>
        <w:spacing w:before="240" w:after="80"/>
        <w:jc w:val="center"/>
      </w:pPr>
      <w:r>
        <w:rPr>
          <w:rFonts w:ascii="Georgia" w:hAnsi="Georgia"/>
          <w:b/>
          <w:color w:val="888888"/>
          <w:sz w:val="22"/>
        </w:rPr>
        <w:t>[ ESPAÇO PARA ILUSTRAÇÃO — 05 ]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05 — A fronteira invisível — quando o Estado desce seu próprio teto</w:t>
      </w:r>
    </w:p>
    <w:p>
      <w:pPr>
        <w:spacing w:after="120" w:line="324" w:lineRule="auto"/>
        <w:ind w:firstLine="0"/>
        <w:jc w:val="both"/>
      </w:pPr>
      <w:r>
        <w:rPr>
          <w:rFonts w:ascii="Georgia" w:hAnsi="Georgia"/>
          <w:b w:val="0"/>
          <w:i w:val="0"/>
          <w:sz w:val="22"/>
        </w:rPr>
        <w:t>Existe uma regra pouco conhecida do Simples Nacional que pega muita empresa de surpresa. Chama-se sublimite estadual. Cada estado brasileiro pode adotar, para efeito de recolhimento do ICMS e do ISS pelo Simples, um teto de faturamento MENOR do que o teto nacional (R$ 4,8 milhões). Isso significa que, mesmo dentro do Simples nacionalmente, você pode "sair" do Simples estadualmente e ter que recolher ICMS e ISS por fora do DAS, com alíquota cheia.</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Compreender o que é o sublimite estadual e por que ele existe.</w:t>
      </w:r>
    </w:p>
    <w:p>
      <w:pPr>
        <w:pStyle w:val="ListBullet"/>
        <w:spacing w:line="312" w:lineRule="auto" w:after="60"/>
      </w:pPr>
      <w:r>
        <w:rPr>
          <w:rFonts w:ascii="Georgia" w:hAnsi="Georgia"/>
          <w:sz w:val="22"/>
        </w:rPr>
        <w:t>Saber qual é o sublimite do seu estado.</w:t>
      </w:r>
    </w:p>
    <w:p>
      <w:pPr>
        <w:pStyle w:val="ListBullet"/>
        <w:spacing w:line="312" w:lineRule="auto" w:after="60"/>
      </w:pPr>
      <w:r>
        <w:rPr>
          <w:rFonts w:ascii="Georgia" w:hAnsi="Georgia"/>
          <w:sz w:val="22"/>
        </w:rPr>
        <w:t>Reconhecer os sinais de que você está se aproximando dele.</w:t>
      </w:r>
    </w:p>
    <w:p>
      <w:pPr>
        <w:pStyle w:val="ListBullet"/>
        <w:spacing w:line="312" w:lineRule="auto" w:after="60"/>
      </w:pPr>
      <w:r>
        <w:rPr>
          <w:rFonts w:ascii="Georgia" w:hAnsi="Georgia"/>
          <w:sz w:val="22"/>
        </w:rPr>
        <w:t>Planejar-se para não ser surpreendido.</w:t>
      </w:r>
    </w:p>
    <w:p>
      <w:pPr>
        <w:spacing w:before="240" w:after="160"/>
      </w:pPr>
      <w:r>
        <w:rPr>
          <w:rFonts w:ascii="Georgia" w:hAnsi="Georgia"/>
          <w:b/>
          <w:sz w:val="24"/>
        </w:rPr>
        <w:t>A regra em uma frase</w:t>
      </w:r>
    </w:p>
    <w:p>
      <w:pPr>
        <w:spacing w:after="120" w:line="324" w:lineRule="auto"/>
        <w:ind w:firstLine="454"/>
        <w:jc w:val="both"/>
      </w:pPr>
      <w:r>
        <w:rPr>
          <w:rFonts w:ascii="Georgia" w:hAnsi="Georgia"/>
          <w:b w:val="0"/>
          <w:i w:val="0"/>
          <w:sz w:val="22"/>
        </w:rPr>
        <w:t>Se o seu estado adotou o sublimite de R$ 3,6 milhões (a maioria dos estados adota), e sua empresa fatura mais que isso no ano, o ICMS/ISS deixa de ser recolhido dentro do DAS e passa a ser cobrado separadamente, pelas regras normais do estado, com alíquota cheia. Você continua no Simples para os outros tributos, mas o ICMS/ISS sai.</w:t>
      </w:r>
    </w:p>
    <w:p>
      <w:pPr>
        <w:spacing w:before="240" w:after="160"/>
      </w:pPr>
      <w:r>
        <w:rPr>
          <w:rFonts w:ascii="Georgia" w:hAnsi="Georgia"/>
          <w:b/>
          <w:sz w:val="24"/>
        </w:rPr>
        <w:t>Por que existe o sublimite</w:t>
      </w:r>
    </w:p>
    <w:p>
      <w:pPr>
        <w:spacing w:after="120" w:line="324" w:lineRule="auto"/>
        <w:ind w:firstLine="454"/>
        <w:jc w:val="both"/>
      </w:pPr>
      <w:r>
        <w:rPr>
          <w:rFonts w:ascii="Georgia" w:hAnsi="Georgia"/>
          <w:b w:val="0"/>
          <w:i w:val="0"/>
          <w:sz w:val="22"/>
        </w:rPr>
        <w:t>Os estados são autônomos para legislar sobre ICMS, e alguns entendem que empresas de maior porte, mesmo dentro do Simples, devem recolher ICMS pela regra geral. É uma escolha política estadual, e cada unidade da federação define a sua.</w:t>
      </w:r>
    </w:p>
    <w:p>
      <w:pPr>
        <w:spacing w:before="240" w:after="160"/>
      </w:pPr>
      <w:r>
        <w:rPr>
          <w:rFonts w:ascii="Georgia" w:hAnsi="Georgia"/>
          <w:b/>
          <w:sz w:val="24"/>
        </w:rPr>
        <w:t>Os sublimites em vigor (verifique atualização)</w:t>
      </w:r>
    </w:p>
    <w:p>
      <w:pPr>
        <w:spacing w:after="120" w:line="324" w:lineRule="auto"/>
        <w:ind w:firstLine="454"/>
        <w:jc w:val="both"/>
      </w:pPr>
      <w:r>
        <w:rPr>
          <w:rFonts w:ascii="Georgia" w:hAnsi="Georgia"/>
          <w:b w:val="0"/>
          <w:i w:val="0"/>
          <w:sz w:val="22"/>
        </w:rPr>
        <w:t>Historicamente, os sublimites mais comuns têm sido:</w:t>
      </w:r>
    </w:p>
    <w:p>
      <w:pPr>
        <w:pStyle w:val="ListBullet"/>
        <w:spacing w:line="312" w:lineRule="auto" w:after="60"/>
      </w:pPr>
      <w:r>
        <w:rPr>
          <w:rFonts w:ascii="Georgia" w:hAnsi="Georgia"/>
          <w:sz w:val="22"/>
        </w:rPr>
        <w:t>R$ 1,8 milhão: alguns estados de menor porte econômico.</w:t>
      </w:r>
    </w:p>
    <w:p>
      <w:pPr>
        <w:pStyle w:val="ListBullet"/>
        <w:spacing w:line="312" w:lineRule="auto" w:after="60"/>
      </w:pPr>
      <w:r>
        <w:rPr>
          <w:rFonts w:ascii="Georgia" w:hAnsi="Georgia"/>
          <w:sz w:val="22"/>
        </w:rPr>
        <w:t>R$ 3,6 milhões: a maioria dos estados brasileiros.</w:t>
      </w:r>
    </w:p>
    <w:p>
      <w:pPr>
        <w:pStyle w:val="ListBullet"/>
        <w:spacing w:line="312" w:lineRule="auto" w:after="60"/>
      </w:pPr>
      <w:r>
        <w:rPr>
          <w:rFonts w:ascii="Georgia" w:hAnsi="Georgia"/>
          <w:sz w:val="22"/>
        </w:rPr>
        <w:t>R$ 4,8 milhões: os estados que adotam o teto nacional (minoria).</w:t>
      </w:r>
    </w:p>
    <w:p>
      <w:pPr>
        <w:spacing w:after="120" w:line="324" w:lineRule="auto"/>
        <w:ind w:firstLine="454"/>
        <w:jc w:val="both"/>
      </w:pPr>
      <w:r>
        <w:rPr>
          <w:rFonts w:ascii="Georgia" w:hAnsi="Georgia"/>
          <w:b w:val="0"/>
          <w:i w:val="0"/>
          <w:sz w:val="22"/>
        </w:rPr>
        <w:t>IMPORTANTE: os sublimites são revisados anualmente pelo Comitê Gestor do Simples Nacional (CGSN) e publicados no início de cada ano. Nunca opere com os valores acima sem confirmar o vigente para o SEU estado no ANO corrente — a informação está disponível no portal da Receita Federal e o seu contador tem obrigação de saber.</w:t>
      </w:r>
    </w:p>
    <w:p>
      <w:pPr>
        <w:spacing w:before="240" w:after="160"/>
      </w:pPr>
      <w:r>
        <w:rPr>
          <w:rFonts w:ascii="Georgia" w:hAnsi="Georgia"/>
          <w:b/>
          <w:sz w:val="24"/>
        </w:rPr>
        <w:t>O que acontece quando você ultrapassa</w:t>
      </w:r>
    </w:p>
    <w:p>
      <w:pPr>
        <w:spacing w:after="120" w:line="324" w:lineRule="auto"/>
        <w:ind w:firstLine="454"/>
        <w:jc w:val="both"/>
      </w:pPr>
      <w:r>
        <w:rPr>
          <w:rFonts w:ascii="Georgia" w:hAnsi="Georgia"/>
          <w:b w:val="0"/>
          <w:i w:val="0"/>
          <w:sz w:val="22"/>
        </w:rPr>
        <w:t>Se você ultrapassa o sublimite em até 20%, no ano seguinte o ICMS/ISS passa a ser recolhido por fora. Se ultrapassa em mais de 20%, o efeito é retroativo ao mês em que ultrapassou. Semelhante à lógica do MEI para o Simples inteiro.</w:t>
      </w:r>
    </w:p>
    <w:p>
      <w:pPr>
        <w:spacing w:after="120" w:line="324" w:lineRule="auto"/>
        <w:ind w:firstLine="454"/>
        <w:jc w:val="both"/>
      </w:pPr>
      <w:r>
        <w:rPr>
          <w:rFonts w:ascii="Georgia" w:hAnsi="Georgia"/>
          <w:b w:val="0"/>
          <w:i w:val="0"/>
          <w:sz w:val="22"/>
        </w:rPr>
        <w:t>Consequência prática: sua carga tributária pode subir de 15% para 25-30% em cima do faturamento que ultrapassar o sublimite, dependendo da atividade e do estado. Um choque considerável.</w:t>
      </w:r>
    </w:p>
    <w:p>
      <w:pPr>
        <w:spacing w:before="240" w:after="160"/>
      </w:pPr>
      <w:r>
        <w:rPr>
          <w:rFonts w:ascii="Georgia" w:hAnsi="Georgia"/>
          <w:b/>
          <w:sz w:val="24"/>
        </w:rPr>
        <w:t>Como se preparar</w:t>
      </w:r>
    </w:p>
    <w:p>
      <w:pPr>
        <w:pStyle w:val="ListBullet"/>
        <w:spacing w:line="312" w:lineRule="auto" w:after="60"/>
      </w:pPr>
      <w:r>
        <w:rPr>
          <w:rFonts w:ascii="Georgia" w:hAnsi="Georgia"/>
          <w:sz w:val="22"/>
        </w:rPr>
        <w:t>Monitore o faturamento mês a mês (como no MEI).</w:t>
      </w:r>
    </w:p>
    <w:p>
      <w:pPr>
        <w:pStyle w:val="ListBullet"/>
        <w:spacing w:line="312" w:lineRule="auto" w:after="60"/>
      </w:pPr>
      <w:r>
        <w:rPr>
          <w:rFonts w:ascii="Georgia" w:hAnsi="Georgia"/>
          <w:sz w:val="22"/>
        </w:rPr>
        <w:t>Ao chegar a 70% do sublimite estadual (não do teto nacional), acenda o alerta amarelo.</w:t>
      </w:r>
    </w:p>
    <w:p>
      <w:pPr>
        <w:pStyle w:val="ListBullet"/>
        <w:spacing w:line="312" w:lineRule="auto" w:after="60"/>
      </w:pPr>
      <w:r>
        <w:rPr>
          <w:rFonts w:ascii="Georgia" w:hAnsi="Georgia"/>
          <w:sz w:val="22"/>
        </w:rPr>
        <w:t>Converse com o contador sobre simulações: se ultrapassar, qual será o novo custo tributário?</w:t>
      </w:r>
    </w:p>
    <w:p>
      <w:pPr>
        <w:pStyle w:val="ListBullet"/>
        <w:spacing w:line="312" w:lineRule="auto" w:after="60"/>
      </w:pPr>
      <w:r>
        <w:rPr>
          <w:rFonts w:ascii="Georgia" w:hAnsi="Georgia"/>
          <w:sz w:val="22"/>
        </w:rPr>
        <w:t>Considere se vale a pena, estrategicamente, permanecer abaixo do sublimite ou aceitar o custo maior e crescer.</w:t>
      </w:r>
    </w:p>
    <w:p>
      <w:pPr>
        <w:spacing w:before="240" w:after="160"/>
      </w:pPr>
      <w:r>
        <w:rPr>
          <w:rFonts w:ascii="Georgia" w:hAnsi="Georgia"/>
          <w:b/>
          <w:sz w:val="24"/>
        </w:rPr>
        <w:t>Palavra dura mas necessária</w:t>
      </w:r>
    </w:p>
    <w:p>
      <w:pPr>
        <w:spacing w:after="200" w:line="312" w:lineRule="auto"/>
        <w:ind w:left="340" w:right="340"/>
        <w:jc w:val="both"/>
      </w:pPr>
      <w:r>
        <w:rPr>
          <w:rFonts w:ascii="Georgia" w:hAnsi="Georgia"/>
          <w:i/>
          <w:sz w:val="21"/>
        </w:rPr>
        <w:t>Muita empresa cresce feliz da vida achando que está tudo bem, e no fim do ano descobre que ultrapassou o sublimite e vai começar o próximo ano com uma carga tributária 40% maior. Isso não é surpresa do fisco — é falta de monitoramento do empresário.</w:t>
      </w:r>
    </w:p>
    <w:p>
      <w:pPr>
        <w:spacing w:before="240" w:after="160"/>
      </w:pPr>
      <w:r>
        <w:rPr>
          <w:rFonts w:ascii="Georgia" w:hAnsi="Georgia"/>
          <w:b/>
          <w:sz w:val="24"/>
        </w:rPr>
        <w:t>E se eu já ultrapassei sem perceber?</w:t>
      </w:r>
    </w:p>
    <w:p>
      <w:pPr>
        <w:spacing w:after="120" w:line="324" w:lineRule="auto"/>
        <w:ind w:firstLine="454"/>
        <w:jc w:val="both"/>
      </w:pPr>
      <w:r>
        <w:rPr>
          <w:rFonts w:ascii="Georgia" w:hAnsi="Georgia"/>
          <w:b w:val="0"/>
          <w:i w:val="0"/>
          <w:sz w:val="22"/>
        </w:rPr>
        <w:t>Procure o contador imediatamente. Faça o cálculo do ICMS/ISS devido a partir do mês do estouro (se acima de 20%) ou a partir do próximo ano (se até 20%). Regularize. Pague as diferenças com juros. Vida segue. Melhor errar e regularizar do que fingir que não aconteceu — porque a Receita Estadual vai encontrar mais cedo ou mais tarde.</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Você sabe qual é o sublimite do seu estado, agora mesmo, sem perguntar a ninguém?</w:t>
      </w:r>
    </w:p>
    <w:p>
      <w:pPr>
        <w:spacing w:after="120" w:line="312" w:lineRule="auto"/>
        <w:jc w:val="both"/>
      </w:pPr>
      <w:r>
        <w:rPr>
          <w:rFonts w:ascii="Georgia" w:hAnsi="Georgia"/>
          <w:b/>
          <w:sz w:val="22"/>
        </w:rPr>
        <w:t xml:space="preserve">2. </w:t>
      </w:r>
      <w:r>
        <w:rPr>
          <w:rFonts w:ascii="Georgia" w:hAnsi="Georgia"/>
          <w:sz w:val="22"/>
        </w:rPr>
        <w:t>Está monitorando seu faturamento mensal com atenção suficiente para perceber quando chegar a 70% do sublimite?</w:t>
      </w:r>
    </w:p>
    <w:p>
      <w:pPr>
        <w:spacing w:after="120" w:line="312" w:lineRule="auto"/>
        <w:jc w:val="both"/>
      </w:pPr>
      <w:r>
        <w:rPr>
          <w:rFonts w:ascii="Georgia" w:hAnsi="Georgia"/>
          <w:b/>
          <w:sz w:val="22"/>
        </w:rPr>
        <w:t xml:space="preserve">3. </w:t>
      </w:r>
      <w:r>
        <w:rPr>
          <w:rFonts w:ascii="Georgia" w:hAnsi="Georgia"/>
          <w:sz w:val="22"/>
        </w:rPr>
        <w:t>Se ultrapassar, você tem folga de caixa para absorver o aumento de tributo, ou vai machucar?</w:t>
      </w:r>
    </w:p>
    <w:p>
      <w:pPr>
        <w:spacing w:after="120" w:line="312" w:lineRule="auto"/>
        <w:jc w:val="both"/>
      </w:pPr>
      <w:r>
        <w:rPr>
          <w:rFonts w:ascii="Georgia" w:hAnsi="Georgia"/>
          <w:b/>
          <w:sz w:val="22"/>
        </w:rPr>
        <w:t xml:space="preserve">4. </w:t>
      </w:r>
      <w:r>
        <w:rPr>
          <w:rFonts w:ascii="Georgia" w:hAnsi="Georgia"/>
          <w:sz w:val="22"/>
        </w:rPr>
        <w:t>Ficar abaixo do sublimite é uma estratégia legítima? Em que casos?</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Descubra e anote o sublimite estadual vigente no seu estado. Se não souber, ligue para o contador.</w:t>
      </w:r>
    </w:p>
    <w:p>
      <w:pPr>
        <w:spacing w:before="240" w:after="160"/>
      </w:pPr>
      <w:r>
        <w:rPr>
          <w:rFonts w:ascii="Georgia" w:hAnsi="Georgia"/>
          <w:b/>
          <w:sz w:val="24"/>
        </w:rPr>
        <w:t>Esta semana</w:t>
      </w:r>
    </w:p>
    <w:p>
      <w:pPr>
        <w:pStyle w:val="ListBullet"/>
        <w:spacing w:line="312" w:lineRule="auto" w:after="60"/>
      </w:pPr>
      <w:r>
        <w:rPr>
          <w:rFonts w:ascii="Georgia" w:hAnsi="Georgia"/>
          <w:sz w:val="22"/>
        </w:rPr>
        <w:t>Peça um extrato de faturamento acumulado dos últimos 12 meses e confira sua distância até o sublimite.</w:t>
      </w:r>
    </w:p>
    <w:p>
      <w:pPr>
        <w:spacing w:before="240" w:after="160"/>
      </w:pPr>
      <w:r>
        <w:rPr>
          <w:rFonts w:ascii="Georgia" w:hAnsi="Georgia"/>
          <w:b/>
          <w:sz w:val="24"/>
        </w:rPr>
        <w:t>Este mês</w:t>
      </w:r>
    </w:p>
    <w:p>
      <w:pPr>
        <w:pStyle w:val="ListBullet"/>
        <w:spacing w:line="312" w:lineRule="auto" w:after="60"/>
      </w:pPr>
      <w:r>
        <w:rPr>
          <w:rFonts w:ascii="Georgia" w:hAnsi="Georgia"/>
          <w:sz w:val="22"/>
        </w:rPr>
        <w:t>Se estiver a menos de 30% do sublimite, faça uma simulação com o contador do custo tributário além do sublimite.</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Estabeleça um "sinal amarelo" (70% do sublimite) e um "sinal vermelho" (85% do sublimite) na sua planilha de acompanhamento.</w:t>
      </w:r>
    </w:p>
    <w:p>
      <w:r>
        <w:br w:type="page"/>
      </w:r>
    </w:p>
    <w:p>
      <w:pPr>
        <w:spacing w:before="360" w:after="160"/>
        <w:jc w:val="center"/>
      </w:pPr>
      <w:r>
        <w:rPr>
          <w:rFonts w:ascii="Georgia" w:hAnsi="Georgia"/>
          <w:b/>
          <w:sz w:val="36"/>
        </w:rPr>
        <w:t>Capítulo 6</w:t>
      </w:r>
    </w:p>
    <w:p>
      <w:pPr>
        <w:spacing w:before="240" w:after="160"/>
        <w:jc w:val="center"/>
      </w:pPr>
      <w:r>
        <w:rPr>
          <w:rFonts w:ascii="Georgia" w:hAnsi="Georgia"/>
          <w:b/>
          <w:sz w:val="28"/>
        </w:rPr>
        <w:t>Substituição Tributária do ICMS: o imposto que já veio pago</w:t>
      </w:r>
    </w:p>
    <w:p/>
    <w:p>
      <w:pPr>
        <w:spacing w:before="240" w:after="80"/>
        <w:jc w:val="center"/>
      </w:pPr>
      <w:r>
        <w:rPr>
          <w:rFonts w:ascii="Georgia" w:hAnsi="Georgia"/>
          <w:b/>
          <w:color w:val="888888"/>
          <w:sz w:val="22"/>
        </w:rPr>
        <w:t>[ ESPAÇO PARA ILUSTRAÇÃO — 06 ]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06 — A caixa com o selo — o ICMS que veio pago da fábrica</w:t>
      </w:r>
    </w:p>
    <w:p>
      <w:pPr>
        <w:spacing w:after="120" w:line="324" w:lineRule="auto"/>
        <w:ind w:firstLine="0"/>
        <w:jc w:val="both"/>
      </w:pPr>
      <w:r>
        <w:rPr>
          <w:rFonts w:ascii="Georgia" w:hAnsi="Georgia"/>
          <w:b w:val="0"/>
          <w:i w:val="0"/>
          <w:sz w:val="22"/>
        </w:rPr>
        <w:t>Existe um mecanismo do ICMS chamado Substituição Tributária (ST) que muita empresa do Simples desconhece — e paga imposto duplicado por isso. É um capítulo obrigatório para quem comercializa produtos, e uma boa notícia disfarçada de burocracia para quem entende.</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Compreender o que é Substituição Tributária e por que existe.</w:t>
      </w:r>
    </w:p>
    <w:p>
      <w:pPr>
        <w:pStyle w:val="ListBullet"/>
        <w:spacing w:line="312" w:lineRule="auto" w:after="60"/>
      </w:pPr>
      <w:r>
        <w:rPr>
          <w:rFonts w:ascii="Georgia" w:hAnsi="Georgia"/>
          <w:sz w:val="22"/>
        </w:rPr>
        <w:t>Identificar quais produtos costumam estar sujeitos à ST.</w:t>
      </w:r>
    </w:p>
    <w:p>
      <w:pPr>
        <w:pStyle w:val="ListBullet"/>
        <w:spacing w:line="312" w:lineRule="auto" w:after="60"/>
      </w:pPr>
      <w:r>
        <w:rPr>
          <w:rFonts w:ascii="Georgia" w:hAnsi="Georgia"/>
          <w:sz w:val="22"/>
        </w:rPr>
        <w:t>Aprender a informar corretamente no PGDAS-D para evitar bitributação.</w:t>
      </w:r>
    </w:p>
    <w:p>
      <w:pPr>
        <w:pStyle w:val="ListBullet"/>
        <w:spacing w:line="312" w:lineRule="auto" w:after="60"/>
      </w:pPr>
      <w:r>
        <w:rPr>
          <w:rFonts w:ascii="Georgia" w:hAnsi="Georgia"/>
          <w:sz w:val="22"/>
        </w:rPr>
        <w:t>Reconhecer que ignorância no PGDAS-D custa dinheiro real todo mês.</w:t>
      </w:r>
    </w:p>
    <w:p>
      <w:pPr>
        <w:spacing w:before="240" w:after="160"/>
      </w:pPr>
      <w:r>
        <w:rPr>
          <w:rFonts w:ascii="Georgia" w:hAnsi="Georgia"/>
          <w:b/>
          <w:sz w:val="24"/>
        </w:rPr>
        <w:t>O que é ST, em uma frase</w:t>
      </w:r>
    </w:p>
    <w:p>
      <w:pPr>
        <w:spacing w:after="120" w:line="324" w:lineRule="auto"/>
        <w:ind w:firstLine="454"/>
        <w:jc w:val="both"/>
      </w:pPr>
      <w:r>
        <w:rPr>
          <w:rFonts w:ascii="Georgia" w:hAnsi="Georgia"/>
          <w:b w:val="0"/>
          <w:i w:val="0"/>
          <w:sz w:val="22"/>
        </w:rPr>
        <w:t>Substituição Tributária é o mecanismo pelo qual o ICMS de toda a cadeia comercial de um produto é recolhido de uma única vez, pela indústria ou pelo importador, e destacado na nota. As empresas seguintes na cadeia (atacadista, varejista) recebem a mercadoria com o ICMS já pago e não precisam recolher novamente.</w:t>
      </w:r>
    </w:p>
    <w:p>
      <w:pPr>
        <w:spacing w:before="240" w:after="160"/>
      </w:pPr>
      <w:r>
        <w:rPr>
          <w:rFonts w:ascii="Georgia" w:hAnsi="Georgia"/>
          <w:b/>
          <w:sz w:val="24"/>
        </w:rPr>
        <w:t>Por que existe</w:t>
      </w:r>
    </w:p>
    <w:p>
      <w:pPr>
        <w:spacing w:after="120" w:line="324" w:lineRule="auto"/>
        <w:ind w:firstLine="454"/>
        <w:jc w:val="both"/>
      </w:pPr>
      <w:r>
        <w:rPr>
          <w:rFonts w:ascii="Georgia" w:hAnsi="Georgia"/>
          <w:b w:val="0"/>
          <w:i w:val="0"/>
          <w:sz w:val="22"/>
        </w:rPr>
        <w:t>O ICMS incide em cada etapa da circulação da mercadoria: da fábrica para o atacadista, do atacadista para o varejista, do varejista para o consumidor. Fiscalizar cada uma dessas etapas é impossível. Então o Fisco escolheu uma estratégia: cobrar tudo lá na origem (da indústria), presumindo qual será o preço final ao consumidor, e liberar as etapas seguintes de recolher. É controle de sonegação, e funciona.</w:t>
      </w:r>
    </w:p>
    <w:p>
      <w:pPr>
        <w:spacing w:before="240" w:after="160"/>
      </w:pPr>
      <w:r>
        <w:rPr>
          <w:rFonts w:ascii="Georgia" w:hAnsi="Georgia"/>
          <w:b/>
          <w:sz w:val="24"/>
        </w:rPr>
        <w:t>Quais produtos estão sujeitos à ST</w:t>
      </w:r>
    </w:p>
    <w:p>
      <w:pPr>
        <w:spacing w:after="120" w:line="324" w:lineRule="auto"/>
        <w:ind w:firstLine="454"/>
        <w:jc w:val="both"/>
      </w:pPr>
      <w:r>
        <w:rPr>
          <w:rFonts w:ascii="Georgia" w:hAnsi="Georgia"/>
          <w:b w:val="0"/>
          <w:i w:val="0"/>
          <w:sz w:val="22"/>
        </w:rPr>
        <w:t>A lista varia por estado, mas são geralmente produtos de grande circulação e alto valor agregado. Entre os mais comuns:</w:t>
      </w:r>
    </w:p>
    <w:p>
      <w:pPr>
        <w:pStyle w:val="ListBullet"/>
        <w:spacing w:line="312" w:lineRule="auto" w:after="60"/>
      </w:pPr>
      <w:r>
        <w:rPr>
          <w:rFonts w:ascii="Georgia" w:hAnsi="Georgia"/>
          <w:sz w:val="22"/>
        </w:rPr>
        <w:t>Bebidas (cerveja, refrigerante, água mineral, sucos).</w:t>
      </w:r>
    </w:p>
    <w:p>
      <w:pPr>
        <w:pStyle w:val="ListBullet"/>
        <w:spacing w:line="312" w:lineRule="auto" w:after="60"/>
      </w:pPr>
      <w:r>
        <w:rPr>
          <w:rFonts w:ascii="Georgia" w:hAnsi="Georgia"/>
          <w:sz w:val="22"/>
        </w:rPr>
        <w:t>Cigarros e produtos derivados.</w:t>
      </w:r>
    </w:p>
    <w:p>
      <w:pPr>
        <w:pStyle w:val="ListBullet"/>
        <w:spacing w:line="312" w:lineRule="auto" w:after="60"/>
      </w:pPr>
      <w:r>
        <w:rPr>
          <w:rFonts w:ascii="Georgia" w:hAnsi="Georgia"/>
          <w:sz w:val="22"/>
        </w:rPr>
        <w:t>Combustíveis e lubrificantes.</w:t>
      </w:r>
    </w:p>
    <w:p>
      <w:pPr>
        <w:pStyle w:val="ListBullet"/>
        <w:spacing w:line="312" w:lineRule="auto" w:after="60"/>
      </w:pPr>
      <w:r>
        <w:rPr>
          <w:rFonts w:ascii="Georgia" w:hAnsi="Georgia"/>
          <w:sz w:val="22"/>
        </w:rPr>
        <w:t>Sorvetes e picolés.</w:t>
      </w:r>
    </w:p>
    <w:p>
      <w:pPr>
        <w:pStyle w:val="ListBullet"/>
        <w:spacing w:line="312" w:lineRule="auto" w:after="60"/>
      </w:pPr>
      <w:r>
        <w:rPr>
          <w:rFonts w:ascii="Georgia" w:hAnsi="Georgia"/>
          <w:sz w:val="22"/>
        </w:rPr>
        <w:t>Autopeças em geral.</w:t>
      </w:r>
    </w:p>
    <w:p>
      <w:pPr>
        <w:pStyle w:val="ListBullet"/>
        <w:spacing w:line="312" w:lineRule="auto" w:after="60"/>
      </w:pPr>
      <w:r>
        <w:rPr>
          <w:rFonts w:ascii="Georgia" w:hAnsi="Georgia"/>
          <w:sz w:val="22"/>
        </w:rPr>
        <w:t>Cosméticos e perfumaria.</w:t>
      </w:r>
    </w:p>
    <w:p>
      <w:pPr>
        <w:pStyle w:val="ListBullet"/>
        <w:spacing w:line="312" w:lineRule="auto" w:after="60"/>
      </w:pPr>
      <w:r>
        <w:rPr>
          <w:rFonts w:ascii="Georgia" w:hAnsi="Georgia"/>
          <w:sz w:val="22"/>
        </w:rPr>
        <w:t>Medicamentos.</w:t>
      </w:r>
    </w:p>
    <w:p>
      <w:pPr>
        <w:pStyle w:val="ListBullet"/>
        <w:spacing w:line="312" w:lineRule="auto" w:after="60"/>
      </w:pPr>
      <w:r>
        <w:rPr>
          <w:rFonts w:ascii="Georgia" w:hAnsi="Georgia"/>
          <w:sz w:val="22"/>
        </w:rPr>
        <w:t>Rações para animais.</w:t>
      </w:r>
    </w:p>
    <w:p>
      <w:pPr>
        <w:pStyle w:val="ListBullet"/>
        <w:spacing w:line="312" w:lineRule="auto" w:after="60"/>
      </w:pPr>
      <w:r>
        <w:rPr>
          <w:rFonts w:ascii="Georgia" w:hAnsi="Georgia"/>
          <w:sz w:val="22"/>
        </w:rPr>
        <w:t>Materiais de construção (cimento, tintas, ferragens).</w:t>
      </w:r>
    </w:p>
    <w:p>
      <w:pPr>
        <w:pStyle w:val="ListBullet"/>
        <w:spacing w:line="312" w:lineRule="auto" w:after="60"/>
      </w:pPr>
      <w:r>
        <w:rPr>
          <w:rFonts w:ascii="Georgia" w:hAnsi="Georgia"/>
          <w:sz w:val="22"/>
        </w:rPr>
        <w:t>Produtos eletrônicos (em vários estados).</w:t>
      </w:r>
    </w:p>
    <w:p>
      <w:pPr>
        <w:spacing w:after="120" w:line="324" w:lineRule="auto"/>
        <w:ind w:firstLine="454"/>
        <w:jc w:val="both"/>
      </w:pPr>
      <w:r>
        <w:rPr>
          <w:rFonts w:ascii="Georgia" w:hAnsi="Georgia"/>
          <w:b w:val="0"/>
          <w:i w:val="0"/>
          <w:sz w:val="22"/>
        </w:rPr>
        <w:t>Cada estado publica sua lista. Peça ao contador o rol atualizado do seu estado.</w:t>
      </w:r>
    </w:p>
    <w:p>
      <w:pPr>
        <w:spacing w:before="240" w:after="160"/>
      </w:pPr>
      <w:r>
        <w:rPr>
          <w:rFonts w:ascii="Georgia" w:hAnsi="Georgia"/>
          <w:b/>
          <w:sz w:val="24"/>
        </w:rPr>
        <w:t>A armadilha (que muito comerciante cai)</w:t>
      </w:r>
    </w:p>
    <w:p>
      <w:pPr>
        <w:spacing w:after="120" w:line="324" w:lineRule="auto"/>
        <w:ind w:firstLine="454"/>
        <w:jc w:val="both"/>
      </w:pPr>
      <w:r>
        <w:rPr>
          <w:rFonts w:ascii="Georgia" w:hAnsi="Georgia"/>
          <w:b w:val="0"/>
          <w:i w:val="0"/>
          <w:sz w:val="22"/>
        </w:rPr>
        <w:t>Quando o comércio compra da indústria com ST já recolhido, a mercadoria chega com o ICMS incorporado ao preço. Ao revender, esse ICMS não deve ser recolhido de novo. Mas, se o empresário do Simples informa a receita da venda como "receita normal" no PGDAS-D, o sistema calcula o DAS incluindo ICMS sobre ela — e você paga um imposto que já foi pago.</w:t>
      </w:r>
    </w:p>
    <w:p>
      <w:pPr>
        <w:spacing w:after="120" w:line="324" w:lineRule="auto"/>
        <w:ind w:firstLine="454"/>
        <w:jc w:val="both"/>
      </w:pPr>
      <w:r>
        <w:rPr>
          <w:rFonts w:ascii="Georgia" w:hAnsi="Georgia"/>
          <w:b w:val="0"/>
          <w:i w:val="0"/>
          <w:sz w:val="22"/>
        </w:rPr>
        <w:t>É bitributação silenciosa. E é sua responsabilidade evitá-la.</w:t>
      </w:r>
    </w:p>
    <w:p>
      <w:pPr>
        <w:spacing w:before="240" w:after="160"/>
      </w:pPr>
      <w:r>
        <w:rPr>
          <w:rFonts w:ascii="Georgia" w:hAnsi="Georgia"/>
          <w:b/>
          <w:sz w:val="24"/>
        </w:rPr>
        <w:t>Traduzindo</w:t>
      </w:r>
    </w:p>
    <w:p>
      <w:pPr>
        <w:spacing w:after="200" w:line="312" w:lineRule="auto"/>
        <w:ind w:left="340" w:right="340"/>
        <w:jc w:val="both"/>
      </w:pPr>
      <w:r>
        <w:rPr>
          <w:rFonts w:ascii="Georgia" w:hAnsi="Georgia"/>
          <w:i/>
          <w:sz w:val="21"/>
        </w:rPr>
        <w:t>Se você vende bebida, cosmético, autopeça, cimento, medicamento — enfim, produto na lista de ST do seu estado — precisa separar essa receita no PGDAS-D como "receita sujeita à substituição tributária". Aí o sistema calcula o DAS sem o ICMS embutido, e você deixa de pagar duas vezes.</w:t>
      </w:r>
    </w:p>
    <w:p>
      <w:pPr>
        <w:spacing w:before="240" w:after="160"/>
      </w:pPr>
      <w:r>
        <w:rPr>
          <w:rFonts w:ascii="Georgia" w:hAnsi="Georgia"/>
          <w:b/>
          <w:sz w:val="24"/>
        </w:rPr>
        <w:t>Como informar corretamente no PGDAS-D</w:t>
      </w:r>
    </w:p>
    <w:p>
      <w:pPr>
        <w:spacing w:after="120" w:line="324" w:lineRule="auto"/>
        <w:ind w:firstLine="454"/>
        <w:jc w:val="both"/>
      </w:pPr>
      <w:r>
        <w:rPr>
          <w:rFonts w:ascii="Georgia" w:hAnsi="Georgia"/>
          <w:b w:val="0"/>
          <w:i w:val="0"/>
          <w:sz w:val="22"/>
        </w:rPr>
        <w:t>No PGDAS-D, ao lançar a receita do mês, existe a opção de marcar "receita com ICMS por substituição tributária" (ou "com retenção pelo substituto"). Você separa:</w:t>
      </w:r>
    </w:p>
    <w:p>
      <w:pPr>
        <w:pStyle w:val="ListBullet"/>
        <w:spacing w:line="312" w:lineRule="auto" w:after="60"/>
      </w:pPr>
      <w:r>
        <w:rPr>
          <w:rFonts w:ascii="Georgia" w:hAnsi="Georgia"/>
          <w:sz w:val="22"/>
        </w:rPr>
        <w:t>Receita normal: entra no cálculo do DAS completo.</w:t>
      </w:r>
    </w:p>
    <w:p>
      <w:pPr>
        <w:pStyle w:val="ListBullet"/>
        <w:spacing w:line="312" w:lineRule="auto" w:after="60"/>
      </w:pPr>
      <w:r>
        <w:rPr>
          <w:rFonts w:ascii="Georgia" w:hAnsi="Georgia"/>
          <w:sz w:val="22"/>
        </w:rPr>
        <w:t>Receita com ST: entra no cálculo do DAS SEM a parcela do ICMS.</w:t>
      </w:r>
    </w:p>
    <w:p>
      <w:pPr>
        <w:spacing w:after="120" w:line="324" w:lineRule="auto"/>
        <w:ind w:firstLine="454"/>
        <w:jc w:val="both"/>
      </w:pPr>
      <w:r>
        <w:rPr>
          <w:rFonts w:ascii="Georgia" w:hAnsi="Georgia"/>
          <w:b w:val="0"/>
          <w:i w:val="0"/>
          <w:sz w:val="22"/>
        </w:rPr>
        <w:t>A diferença de alíquota efetiva pode chegar a 3 ou 4 pontos percentuais em um único mês. Em uma empresa que fatura R$ 30.000/mês e vende 60% em produtos de ST, a economia mensal pode ser de R$ 800 a R$ 1.200. Ao ano, entre R$ 9.600 e R$ 14.400.</w:t>
      </w:r>
    </w:p>
    <w:p>
      <w:pPr>
        <w:spacing w:before="240" w:after="160"/>
      </w:pPr>
      <w:r>
        <w:rPr>
          <w:rFonts w:ascii="Georgia" w:hAnsi="Georgia"/>
          <w:b/>
          <w:sz w:val="24"/>
        </w:rPr>
        <w:t>E se descobri agora que estava pagando errado?</w:t>
      </w:r>
    </w:p>
    <w:p>
      <w:pPr>
        <w:spacing w:after="120" w:line="324" w:lineRule="auto"/>
        <w:ind w:firstLine="454"/>
        <w:jc w:val="both"/>
      </w:pPr>
      <w:r>
        <w:rPr>
          <w:rFonts w:ascii="Georgia" w:hAnsi="Georgia"/>
          <w:b w:val="0"/>
          <w:i w:val="0"/>
          <w:sz w:val="22"/>
        </w:rPr>
        <w:t>Você pode retificar as declarações do PGDAS-D dos últimos cinco anos. Refazer os cálculos, gerar novo DAS (menor), e pedir compensação ou restituição do que foi pago a mais. Procure o contador imediatamente. É trabalhoso, mas é dinheiro seu, injustamente entregue.</w:t>
      </w:r>
    </w:p>
    <w:p>
      <w:pPr>
        <w:spacing w:before="240" w:after="160"/>
      </w:pPr>
      <w:r>
        <w:rPr>
          <w:rFonts w:ascii="Georgia" w:hAnsi="Georgia"/>
          <w:b/>
          <w:sz w:val="24"/>
        </w:rPr>
        <w:t>Josué e a descoberta silenciosa</w:t>
      </w:r>
    </w:p>
    <w:p>
      <w:pPr>
        <w:spacing w:after="120" w:line="324" w:lineRule="auto"/>
        <w:ind w:firstLine="0"/>
        <w:jc w:val="both"/>
      </w:pPr>
      <w:r>
        <w:rPr>
          <w:rFonts w:ascii="Georgia" w:hAnsi="Georgia"/>
          <w:b w:val="0"/>
          <w:i w:val="0"/>
          <w:sz w:val="22"/>
        </w:rPr>
        <w:t>Um dia, Josué começou a vender materiais de segurança — cadeados, sensores, sirenes — junto com o serviço de instalação. Passou a ser comércio E serviço, um mix. No terceiro mês, o contador olhou a nota da distribuidora e disse: "Josué, esses sensores vêm com ICMS-ST já recolhido pelo fabricante. Você tem informado no PGDAS-D como receita normal?". Josué balançou a cabeça — nem sabia que existia essa distinção. O contador refez os últimos três meses, gerou DAS menor, e Josué recebeu um crédito de R$ 480. Não era muito. Mas foram três meses. Se tivesse ficado três anos sem descobrir, teria pago mais de R$ 5.000 a mais.</w:t>
      </w:r>
    </w:p>
    <w:p>
      <w:pPr>
        <w:spacing w:after="120" w:line="324" w:lineRule="auto"/>
        <w:ind w:firstLine="454"/>
        <w:jc w:val="both"/>
      </w:pPr>
      <w:r>
        <w:rPr>
          <w:rFonts w:ascii="Georgia" w:hAnsi="Georgia"/>
          <w:b w:val="0"/>
          <w:i w:val="0"/>
          <w:sz w:val="22"/>
        </w:rPr>
        <w:t>Naquela noite, Ana disse: "Amor, quantas coisas assim a gente ainda não sabe?". Josué respondeu: "Muitas. Por isso a gente precisa de contador bom, e por isso a gente precisa continuar estudando. Ignorância no negócio custa dinheiro, e dinheiro que a gente perde é dinheiro que a gente não devolve para o Reino".</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Se você comercializa produtos, sabe quais estão na lista de ST do seu estado?</w:t>
      </w:r>
    </w:p>
    <w:p>
      <w:pPr>
        <w:spacing w:after="120" w:line="312" w:lineRule="auto"/>
        <w:jc w:val="both"/>
      </w:pPr>
      <w:r>
        <w:rPr>
          <w:rFonts w:ascii="Georgia" w:hAnsi="Georgia"/>
          <w:b/>
          <w:sz w:val="22"/>
        </w:rPr>
        <w:t xml:space="preserve">2. </w:t>
      </w:r>
      <w:r>
        <w:rPr>
          <w:rFonts w:ascii="Georgia" w:hAnsi="Georgia"/>
          <w:sz w:val="22"/>
        </w:rPr>
        <w:t>Você já verificou, no seu último PGDAS-D, se a separação de receita ST está sendo feita?</w:t>
      </w:r>
    </w:p>
    <w:p>
      <w:pPr>
        <w:spacing w:after="120" w:line="312" w:lineRule="auto"/>
        <w:jc w:val="both"/>
      </w:pPr>
      <w:r>
        <w:rPr>
          <w:rFonts w:ascii="Georgia" w:hAnsi="Georgia"/>
          <w:b/>
          <w:sz w:val="22"/>
        </w:rPr>
        <w:t xml:space="preserve">3. </w:t>
      </w:r>
      <w:r>
        <w:rPr>
          <w:rFonts w:ascii="Georgia" w:hAnsi="Georgia"/>
          <w:sz w:val="22"/>
        </w:rPr>
        <w:t>Quando foi a última vez que seu contador te apresentou a lista de produtos ST vigente?</w:t>
      </w:r>
    </w:p>
    <w:p>
      <w:pPr>
        <w:spacing w:after="120" w:line="312" w:lineRule="auto"/>
        <w:jc w:val="both"/>
      </w:pPr>
      <w:r>
        <w:rPr>
          <w:rFonts w:ascii="Georgia" w:hAnsi="Georgia"/>
          <w:b/>
          <w:sz w:val="22"/>
        </w:rPr>
        <w:t xml:space="preserve">4. </w:t>
      </w:r>
      <w:r>
        <w:rPr>
          <w:rFonts w:ascii="Georgia" w:hAnsi="Georgia"/>
          <w:sz w:val="22"/>
        </w:rPr>
        <w:t>Se descobrir bitributação passada, você teria coragem de pedir a restituição/compensação, ou deixaria "para depois"?</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Se você comercializa produtos, pergunte ao contador HOJE: minhas notas de compra têm ICMS-ST destacado?</w:t>
      </w:r>
    </w:p>
    <w:p>
      <w:pPr>
        <w:spacing w:before="240" w:after="160"/>
      </w:pPr>
      <w:r>
        <w:rPr>
          <w:rFonts w:ascii="Georgia" w:hAnsi="Georgia"/>
          <w:b/>
          <w:sz w:val="24"/>
        </w:rPr>
        <w:t>Esta semana</w:t>
      </w:r>
    </w:p>
    <w:p>
      <w:pPr>
        <w:pStyle w:val="ListBullet"/>
        <w:spacing w:line="312" w:lineRule="auto" w:after="60"/>
      </w:pPr>
      <w:r>
        <w:rPr>
          <w:rFonts w:ascii="Georgia" w:hAnsi="Georgia"/>
          <w:sz w:val="22"/>
        </w:rPr>
        <w:t>Peça a lista atualizada dos produtos sujeitos à ST no seu estado.</w:t>
      </w:r>
    </w:p>
    <w:p>
      <w:pPr>
        <w:pStyle w:val="ListBullet"/>
        <w:spacing w:line="312" w:lineRule="auto" w:after="60"/>
      </w:pPr>
      <w:r>
        <w:rPr>
          <w:rFonts w:ascii="Georgia" w:hAnsi="Georgia"/>
          <w:sz w:val="22"/>
        </w:rPr>
        <w:t>Confira suas últimas três notas de compra: alguma tem ST? Está sendo separada corretamente no PGDAS-D?</w:t>
      </w:r>
    </w:p>
    <w:p>
      <w:pPr>
        <w:spacing w:before="240" w:after="160"/>
      </w:pPr>
      <w:r>
        <w:rPr>
          <w:rFonts w:ascii="Georgia" w:hAnsi="Georgia"/>
          <w:b/>
          <w:sz w:val="24"/>
        </w:rPr>
        <w:t>Este mês</w:t>
      </w:r>
    </w:p>
    <w:p>
      <w:pPr>
        <w:pStyle w:val="ListBullet"/>
        <w:spacing w:line="312" w:lineRule="auto" w:after="60"/>
      </w:pPr>
      <w:r>
        <w:rPr>
          <w:rFonts w:ascii="Georgia" w:hAnsi="Georgia"/>
          <w:sz w:val="22"/>
        </w:rPr>
        <w:t>Se descobriu bitributação, refaça as últimas 12 declarações (ou até 5 anos) e busque restituição/compensação.</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Estabeleça rotina mensal: ao receber notas de compra, marcar as com ST; ao fechar receita do mês, separar receita ST no PGDAS-D.</w:t>
      </w:r>
    </w:p>
    <w:p>
      <w:r>
        <w:br w:type="page"/>
      </w:r>
    </w:p>
    <w:p>
      <w:pPr>
        <w:spacing w:before="360" w:after="160"/>
        <w:jc w:val="center"/>
      </w:pPr>
      <w:r>
        <w:rPr>
          <w:rFonts w:ascii="Georgia" w:hAnsi="Georgia"/>
          <w:b/>
          <w:sz w:val="36"/>
        </w:rPr>
        <w:t>Capítulo 7</w:t>
      </w:r>
    </w:p>
    <w:p>
      <w:pPr>
        <w:spacing w:before="240" w:after="160"/>
        <w:jc w:val="center"/>
      </w:pPr>
      <w:r>
        <w:rPr>
          <w:rFonts w:ascii="Georgia" w:hAnsi="Georgia"/>
          <w:b/>
          <w:sz w:val="28"/>
        </w:rPr>
        <w:t>O cálculo do DAS: a fórmula desmistificada</w:t>
      </w:r>
    </w:p>
    <w:p/>
    <w:p>
      <w:pPr>
        <w:spacing w:before="240" w:after="80"/>
        <w:jc w:val="center"/>
      </w:pPr>
      <w:r>
        <w:rPr>
          <w:rFonts w:ascii="Georgia" w:hAnsi="Georgia"/>
          <w:b/>
          <w:color w:val="888888"/>
          <w:sz w:val="22"/>
        </w:rPr>
        <w:t>[ ESPAÇO PARA ILUSTRAÇÃO — 07 ]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07 — A fórmula na lousa — o mistério do DAS desmontado</w:t>
      </w:r>
    </w:p>
    <w:p>
      <w:pPr>
        <w:spacing w:after="120" w:line="324" w:lineRule="auto"/>
        <w:ind w:firstLine="0"/>
        <w:jc w:val="both"/>
      </w:pPr>
      <w:r>
        <w:rPr>
          <w:rFonts w:ascii="Georgia" w:hAnsi="Georgia"/>
          <w:b w:val="0"/>
          <w:i w:val="0"/>
          <w:sz w:val="22"/>
        </w:rPr>
        <w:t>O empresário do Simples abre o boleto do DAS todo mês e vê um valor. Alguns anos depois, se pergunta: "como esse número aparece?". Este capítulo responde. Não para você fazer o cálculo manualmente todo mês — o portal faz — mas para você entender o que está por trás e conversar com o contador de igual para igual.</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Compreender a fórmula geral do cálculo do DAS no Simples.</w:t>
      </w:r>
    </w:p>
    <w:p>
      <w:pPr>
        <w:pStyle w:val="ListBullet"/>
        <w:spacing w:line="312" w:lineRule="auto" w:after="60"/>
      </w:pPr>
      <w:r>
        <w:rPr>
          <w:rFonts w:ascii="Georgia" w:hAnsi="Georgia"/>
          <w:sz w:val="22"/>
        </w:rPr>
        <w:t>Distinguir alíquota nominal, parcela a deduzir e alíquota efetiva.</w:t>
      </w:r>
    </w:p>
    <w:p>
      <w:pPr>
        <w:pStyle w:val="ListBullet"/>
        <w:spacing w:line="312" w:lineRule="auto" w:after="60"/>
      </w:pPr>
      <w:r>
        <w:rPr>
          <w:rFonts w:ascii="Georgia" w:hAnsi="Georgia"/>
          <w:sz w:val="22"/>
        </w:rPr>
        <w:t>Fazer uma simulação simples de cálculo com um exemplo.</w:t>
      </w:r>
    </w:p>
    <w:p>
      <w:pPr>
        <w:pStyle w:val="ListBullet"/>
        <w:spacing w:line="312" w:lineRule="auto" w:after="60"/>
      </w:pPr>
      <w:r>
        <w:rPr>
          <w:rFonts w:ascii="Georgia" w:hAnsi="Georgia"/>
          <w:sz w:val="22"/>
        </w:rPr>
        <w:t>Saber como usar o Portal do Simples (PGDAS-D) para gerar o DAS.</w:t>
      </w:r>
    </w:p>
    <w:p>
      <w:pPr>
        <w:spacing w:before="240" w:after="160"/>
      </w:pPr>
      <w:r>
        <w:rPr>
          <w:rFonts w:ascii="Georgia" w:hAnsi="Georgia"/>
          <w:b/>
          <w:sz w:val="24"/>
        </w:rPr>
        <w:t>A fórmula geral</w:t>
      </w:r>
    </w:p>
    <w:p>
      <w:pPr>
        <w:spacing w:after="120" w:line="324" w:lineRule="auto"/>
        <w:ind w:firstLine="454"/>
        <w:jc w:val="both"/>
      </w:pPr>
      <w:r>
        <w:rPr>
          <w:rFonts w:ascii="Georgia" w:hAnsi="Georgia"/>
          <w:b w:val="0"/>
          <w:i w:val="0"/>
          <w:sz w:val="22"/>
        </w:rPr>
        <w:t>Alíquota efetiva = ((Receita bruta acumulada dos últimos 12 meses × Alíquota nominal) - Parcela a deduzir) ÷ Receita bruta acumulada dos últimos 12 meses</w:t>
      </w:r>
    </w:p>
    <w:p>
      <w:pPr>
        <w:spacing w:after="120" w:line="324" w:lineRule="auto"/>
        <w:ind w:firstLine="454"/>
        <w:jc w:val="both"/>
      </w:pPr>
      <w:r>
        <w:rPr>
          <w:rFonts w:ascii="Georgia" w:hAnsi="Georgia"/>
          <w:b w:val="0"/>
          <w:i w:val="0"/>
          <w:sz w:val="22"/>
        </w:rPr>
        <w:t>Depois de calculada a alíquota efetiva, o DAS do mês é:</w:t>
      </w:r>
    </w:p>
    <w:p>
      <w:pPr>
        <w:spacing w:after="120" w:line="324" w:lineRule="auto"/>
        <w:ind w:firstLine="454"/>
        <w:jc w:val="both"/>
      </w:pPr>
      <w:r>
        <w:rPr>
          <w:rFonts w:ascii="Georgia" w:hAnsi="Georgia"/>
          <w:b w:val="0"/>
          <w:i w:val="0"/>
          <w:sz w:val="22"/>
        </w:rPr>
        <w:t>DAS = Receita bruta do mês × Alíquota efetiva</w:t>
      </w:r>
    </w:p>
    <w:p>
      <w:pPr>
        <w:spacing w:before="240" w:after="160"/>
      </w:pPr>
      <w:r>
        <w:rPr>
          <w:rFonts w:ascii="Georgia" w:hAnsi="Georgia"/>
          <w:b/>
          <w:sz w:val="24"/>
        </w:rPr>
        <w:t>Um exemplo real, passo a passo</w:t>
      </w:r>
    </w:p>
    <w:p>
      <w:pPr>
        <w:spacing w:after="120" w:line="324" w:lineRule="auto"/>
        <w:ind w:firstLine="454"/>
        <w:jc w:val="both"/>
      </w:pPr>
      <w:r>
        <w:rPr>
          <w:rFonts w:ascii="Georgia" w:hAnsi="Georgia"/>
          <w:b w:val="0"/>
          <w:i w:val="0"/>
          <w:sz w:val="22"/>
        </w:rPr>
        <w:t>IMPORTANTE: os valores de alíquota nominal e parcela a deduzir usados aqui são referências históricas do Anexo III. As tabelas oficiais são reajustadas periodicamente. Sempre confirme com o contador ou no Portal do Simples Nacional os valores vigentes.</w:t>
      </w:r>
    </w:p>
    <w:p>
      <w:pPr>
        <w:spacing w:after="120" w:line="324" w:lineRule="auto"/>
        <w:ind w:firstLine="454"/>
        <w:jc w:val="both"/>
      </w:pPr>
      <w:r>
        <w:rPr>
          <w:rFonts w:ascii="Georgia" w:hAnsi="Georgia"/>
          <w:b w:val="0"/>
          <w:i w:val="0"/>
          <w:sz w:val="22"/>
        </w:rPr>
        <w:t>Josué, oficina de portões, Anexo III. Faturamento dos últimos 12 meses: R$ 240.000. Faixa 2 do Anexo III. Alíquota nominal (tabela): 11,20%. Parcela a deduzir (tabela): R$ 9.360.</w:t>
      </w:r>
    </w:p>
    <w:p>
      <w:pPr>
        <w:spacing w:after="120" w:line="324" w:lineRule="auto"/>
        <w:ind w:firstLine="454"/>
        <w:jc w:val="both"/>
      </w:pPr>
      <w:r>
        <w:rPr>
          <w:rFonts w:ascii="Georgia" w:hAnsi="Georgia"/>
          <w:b w:val="0"/>
          <w:i w:val="0"/>
          <w:sz w:val="22"/>
        </w:rPr>
        <w:t>Passo 1 — Aplica a alíquota nominal ao acumulado: 240.000 × 11,20% = R$ 26.880.</w:t>
      </w:r>
    </w:p>
    <w:p>
      <w:pPr>
        <w:spacing w:after="120" w:line="324" w:lineRule="auto"/>
        <w:ind w:firstLine="454"/>
        <w:jc w:val="both"/>
      </w:pPr>
      <w:r>
        <w:rPr>
          <w:rFonts w:ascii="Georgia" w:hAnsi="Georgia"/>
          <w:b w:val="0"/>
          <w:i w:val="0"/>
          <w:sz w:val="22"/>
        </w:rPr>
        <w:t>Passo 2 — Subtrai a parcela a deduzir: 26.880 - 9.360 = R$ 17.520.</w:t>
      </w:r>
    </w:p>
    <w:p>
      <w:pPr>
        <w:spacing w:after="120" w:line="324" w:lineRule="auto"/>
        <w:ind w:firstLine="454"/>
        <w:jc w:val="both"/>
      </w:pPr>
      <w:r>
        <w:rPr>
          <w:rFonts w:ascii="Georgia" w:hAnsi="Georgia"/>
          <w:b w:val="0"/>
          <w:i w:val="0"/>
          <w:sz w:val="22"/>
        </w:rPr>
        <w:t>Passo 3 — Divide pelo acumulado: 17.520 ÷ 240.000 = 0,073 (7,30%). Esta é a alíquota efetiva.</w:t>
      </w:r>
    </w:p>
    <w:p>
      <w:pPr>
        <w:spacing w:after="120" w:line="324" w:lineRule="auto"/>
        <w:ind w:firstLine="454"/>
        <w:jc w:val="both"/>
      </w:pPr>
      <w:r>
        <w:rPr>
          <w:rFonts w:ascii="Georgia" w:hAnsi="Georgia"/>
          <w:b w:val="0"/>
          <w:i w:val="0"/>
          <w:sz w:val="22"/>
        </w:rPr>
        <w:t>Passo 4 — Aplica ao faturamento do mês. Se o mês foi R$ 25.000: DAS = 25.000 × 7,30% = R$ 1.825.</w:t>
      </w:r>
    </w:p>
    <w:p>
      <w:pPr>
        <w:spacing w:before="240" w:after="160"/>
      </w:pPr>
      <w:r>
        <w:rPr>
          <w:rFonts w:ascii="Georgia" w:hAnsi="Georgia"/>
          <w:b/>
          <w:sz w:val="24"/>
        </w:rPr>
        <w:t>Traduzindo</w:t>
      </w:r>
    </w:p>
    <w:p>
      <w:pPr>
        <w:spacing w:after="200" w:line="312" w:lineRule="auto"/>
        <w:ind w:left="340" w:right="340"/>
        <w:jc w:val="both"/>
      </w:pPr>
      <w:r>
        <w:rPr>
          <w:rFonts w:ascii="Georgia" w:hAnsi="Georgia"/>
          <w:i/>
          <w:sz w:val="21"/>
        </w:rPr>
        <w:t>A alíquota nominal é o "preço de tabela" do imposto. A alíquota efetiva é o preço real que você paga, que é sempre menor. A diferença existe para não punir quem cresce.</w:t>
      </w:r>
    </w:p>
    <w:p>
      <w:pPr>
        <w:spacing w:before="240" w:after="160"/>
      </w:pPr>
      <w:r>
        <w:rPr>
          <w:rFonts w:ascii="Georgia" w:hAnsi="Georgia"/>
          <w:b/>
          <w:sz w:val="24"/>
        </w:rPr>
        <w:t>Como gerar o DAS na prática</w:t>
      </w:r>
    </w:p>
    <w:p>
      <w:pPr>
        <w:spacing w:after="120" w:line="324" w:lineRule="auto"/>
        <w:ind w:firstLine="454"/>
        <w:jc w:val="both"/>
      </w:pPr>
      <w:r>
        <w:rPr>
          <w:rFonts w:ascii="Georgia" w:hAnsi="Georgia"/>
          <w:b w:val="0"/>
          <w:i w:val="0"/>
          <w:sz w:val="22"/>
        </w:rPr>
        <w:t>O sistema chama-se PGDAS-D — Programa Gerador do DAS Declaratório. Fica no Portal do Simples Nacional. Passo a passo:</w:t>
      </w:r>
    </w:p>
    <w:p>
      <w:pPr>
        <w:pStyle w:val="ListBullet"/>
        <w:spacing w:line="312" w:lineRule="auto" w:after="60"/>
      </w:pPr>
      <w:r>
        <w:rPr>
          <w:rFonts w:ascii="Georgia" w:hAnsi="Georgia"/>
          <w:sz w:val="22"/>
        </w:rPr>
        <w:t>Passo 1: entrar no Portal com CNPJ e código de acesso, certificado digital, ou gov.br.</w:t>
      </w:r>
    </w:p>
    <w:p>
      <w:pPr>
        <w:pStyle w:val="ListBullet"/>
        <w:spacing w:line="312" w:lineRule="auto" w:after="60"/>
      </w:pPr>
      <w:r>
        <w:rPr>
          <w:rFonts w:ascii="Georgia" w:hAnsi="Georgia"/>
          <w:sz w:val="22"/>
        </w:rPr>
        <w:t>Passo 2: selecionar "PGDAS-D" e o mês de apuração.</w:t>
      </w:r>
    </w:p>
    <w:p>
      <w:pPr>
        <w:pStyle w:val="ListBullet"/>
        <w:spacing w:line="312" w:lineRule="auto" w:after="60"/>
      </w:pPr>
      <w:r>
        <w:rPr>
          <w:rFonts w:ascii="Georgia" w:hAnsi="Georgia"/>
          <w:sz w:val="22"/>
        </w:rPr>
        <w:t>Passo 3: informar a receita bruta do mês, separando por atividade se houver mais de uma.</w:t>
      </w:r>
    </w:p>
    <w:p>
      <w:pPr>
        <w:pStyle w:val="ListBullet"/>
        <w:spacing w:line="312" w:lineRule="auto" w:after="60"/>
      </w:pPr>
      <w:r>
        <w:rPr>
          <w:rFonts w:ascii="Georgia" w:hAnsi="Georgia"/>
          <w:sz w:val="22"/>
        </w:rPr>
        <w:t>Passo 4: informar se houve retenções na fonte (ISS retido pelo tomador de serviço, por exemplo).</w:t>
      </w:r>
    </w:p>
    <w:p>
      <w:pPr>
        <w:pStyle w:val="ListBullet"/>
        <w:spacing w:line="312" w:lineRule="auto" w:after="60"/>
      </w:pPr>
      <w:r>
        <w:rPr>
          <w:rFonts w:ascii="Georgia" w:hAnsi="Georgia"/>
          <w:sz w:val="22"/>
        </w:rPr>
        <w:t>Passo 5: revisar, transmitir a declaração e gerar o DAS.</w:t>
      </w:r>
    </w:p>
    <w:p>
      <w:pPr>
        <w:pStyle w:val="ListBullet"/>
        <w:spacing w:line="312" w:lineRule="auto" w:after="60"/>
      </w:pPr>
      <w:r>
        <w:rPr>
          <w:rFonts w:ascii="Georgia" w:hAnsi="Georgia"/>
          <w:sz w:val="22"/>
        </w:rPr>
        <w:t>Passo 6: pagar o boleto até o dia 20 do mês seguinte.</w:t>
      </w:r>
    </w:p>
    <w:p>
      <w:pPr>
        <w:spacing w:after="120" w:line="324" w:lineRule="auto"/>
        <w:ind w:firstLine="454"/>
        <w:jc w:val="both"/>
      </w:pPr>
      <w:r>
        <w:rPr>
          <w:rFonts w:ascii="Georgia" w:hAnsi="Georgia"/>
          <w:b w:val="0"/>
          <w:i w:val="0"/>
          <w:sz w:val="22"/>
        </w:rPr>
        <w:t>Na prática, o contador faz isso todo mês. Mas é bom você acompanhar. Peça acesso de leitura ao portal, entre uma vez por mês, e confira.</w:t>
      </w:r>
    </w:p>
    <w:p>
      <w:pPr>
        <w:spacing w:before="240" w:after="160"/>
      </w:pPr>
      <w:r>
        <w:rPr>
          <w:rFonts w:ascii="Georgia" w:hAnsi="Georgia"/>
          <w:b/>
          <w:sz w:val="24"/>
        </w:rPr>
        <w:t>O prazo do DAS no Simples</w:t>
      </w:r>
    </w:p>
    <w:p>
      <w:pPr>
        <w:spacing w:after="120" w:line="324" w:lineRule="auto"/>
        <w:ind w:firstLine="454"/>
        <w:jc w:val="both"/>
      </w:pPr>
      <w:r>
        <w:rPr>
          <w:rFonts w:ascii="Georgia" w:hAnsi="Georgia"/>
          <w:b w:val="0"/>
          <w:i w:val="0"/>
          <w:sz w:val="22"/>
        </w:rPr>
        <w:t>O DAS vence no dia 20 do mês seguinte ao da apuração. Se cair em fim de semana ou feriado, prorroga para o próximo dia útil. Multa por atraso: 0,33% ao dia, limitada a 20%. Juros Selic.</w:t>
      </w:r>
    </w:p>
    <w:p>
      <w:pPr>
        <w:spacing w:before="240" w:after="160"/>
      </w:pPr>
      <w:r>
        <w:rPr>
          <w:rFonts w:ascii="Georgia" w:hAnsi="Georgia"/>
          <w:b/>
          <w:sz w:val="24"/>
        </w:rPr>
        <w:t>E as retenções na fonte?</w:t>
      </w:r>
    </w:p>
    <w:p>
      <w:pPr>
        <w:spacing w:after="120" w:line="324" w:lineRule="auto"/>
        <w:ind w:firstLine="454"/>
        <w:jc w:val="both"/>
      </w:pPr>
      <w:r>
        <w:rPr>
          <w:rFonts w:ascii="Georgia" w:hAnsi="Georgia"/>
          <w:b w:val="0"/>
          <w:i w:val="0"/>
          <w:sz w:val="22"/>
        </w:rPr>
        <w:t>Se você presta serviço para outra empresa, e o município exige, o tomador do serviço pode reter o ISS na fonte. Isso significa que ele já pagou o ISS por você. Quando você for gerar o DAS, informa a retenção — o sistema desconta do valor a pagar, para você não pagar duas vezes.</w:t>
      </w:r>
    </w:p>
    <w:p>
      <w:pPr>
        <w:spacing w:after="120" w:line="324" w:lineRule="auto"/>
        <w:ind w:firstLine="454"/>
        <w:jc w:val="both"/>
      </w:pPr>
      <w:r>
        <w:rPr>
          <w:rFonts w:ascii="Georgia" w:hAnsi="Georgia"/>
          <w:b w:val="0"/>
          <w:i w:val="0"/>
          <w:sz w:val="22"/>
        </w:rPr>
        <w:t>Também existem retenções de IRRF, CSLL e PIS/COFINS em alguns casos. Cabe ao contador organizar tudo isso.</w:t>
      </w:r>
    </w:p>
    <w:p>
      <w:pPr>
        <w:spacing w:before="240" w:after="160"/>
      </w:pPr>
      <w:r>
        <w:rPr>
          <w:rFonts w:ascii="Georgia" w:hAnsi="Georgia"/>
          <w:b/>
          <w:sz w:val="24"/>
        </w:rPr>
        <w:t>Josué revisando o primeiro DAS</w:t>
      </w:r>
    </w:p>
    <w:p>
      <w:pPr>
        <w:spacing w:after="120" w:line="324" w:lineRule="auto"/>
        <w:ind w:firstLine="0"/>
        <w:jc w:val="both"/>
      </w:pPr>
      <w:r>
        <w:rPr>
          <w:rFonts w:ascii="Georgia" w:hAnsi="Georgia"/>
          <w:b w:val="0"/>
          <w:i w:val="0"/>
          <w:sz w:val="22"/>
        </w:rPr>
        <w:t>No primeiro mês como Simples, Josué recebeu o DAS do contador e sentou com Ana para conferir. Faturamento do mês: R$ 22.400. DAS gerado: R$ 1.636. Alíquota efetiva: 7,30%. Ele fez a conta na calculadora do celular, bateu com o valor. Ana disse: "Amor, agora somos gente grande. Estamos pagando três vezes mais do que no MEI. Mas estamos ganhando cinco vezes mais. É crescimento saudável".</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Você sabe, agora mesmo, sua alíquota efetiva? Se não, pergunte hoje ao contador.</w:t>
      </w:r>
    </w:p>
    <w:p>
      <w:pPr>
        <w:spacing w:after="120" w:line="312" w:lineRule="auto"/>
        <w:jc w:val="both"/>
      </w:pPr>
      <w:r>
        <w:rPr>
          <w:rFonts w:ascii="Georgia" w:hAnsi="Georgia"/>
          <w:b/>
          <w:sz w:val="22"/>
        </w:rPr>
        <w:t xml:space="preserve">2. </w:t>
      </w:r>
      <w:r>
        <w:rPr>
          <w:rFonts w:ascii="Georgia" w:hAnsi="Georgia"/>
          <w:sz w:val="22"/>
        </w:rPr>
        <w:t>Você tem acesso de leitura ao PGDAS-D? Se não, por quê?</w:t>
      </w:r>
    </w:p>
    <w:p>
      <w:pPr>
        <w:spacing w:after="120" w:line="312" w:lineRule="auto"/>
        <w:jc w:val="both"/>
      </w:pPr>
      <w:r>
        <w:rPr>
          <w:rFonts w:ascii="Georgia" w:hAnsi="Georgia"/>
          <w:b/>
          <w:sz w:val="22"/>
        </w:rPr>
        <w:t xml:space="preserve">3. </w:t>
      </w:r>
      <w:r>
        <w:rPr>
          <w:rFonts w:ascii="Georgia" w:hAnsi="Georgia"/>
          <w:sz w:val="22"/>
        </w:rPr>
        <w:t>Já conferiu, alguma vez, se o valor do DAS gerado pelo contador está correto?</w:t>
      </w:r>
    </w:p>
    <w:p>
      <w:pPr>
        <w:spacing w:after="120" w:line="312" w:lineRule="auto"/>
        <w:jc w:val="both"/>
      </w:pPr>
      <w:r>
        <w:rPr>
          <w:rFonts w:ascii="Georgia" w:hAnsi="Georgia"/>
          <w:b/>
          <w:sz w:val="22"/>
        </w:rPr>
        <w:t xml:space="preserve">4. </w:t>
      </w:r>
      <w:r>
        <w:rPr>
          <w:rFonts w:ascii="Georgia" w:hAnsi="Georgia"/>
          <w:sz w:val="22"/>
        </w:rPr>
        <w:t>Como você quer se sentir daqui a um ano: dependente e no escuro, ou consciente e participativo?</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Peça ao contador o extrato do último DAS pago. Localize a alíquota efetiva.</w:t>
      </w:r>
    </w:p>
    <w:p>
      <w:pPr>
        <w:spacing w:before="240" w:after="160"/>
      </w:pPr>
      <w:r>
        <w:rPr>
          <w:rFonts w:ascii="Georgia" w:hAnsi="Georgia"/>
          <w:b/>
          <w:sz w:val="24"/>
        </w:rPr>
        <w:t>Esta semana</w:t>
      </w:r>
    </w:p>
    <w:p>
      <w:pPr>
        <w:pStyle w:val="ListBullet"/>
        <w:spacing w:line="312" w:lineRule="auto" w:after="60"/>
      </w:pPr>
      <w:r>
        <w:rPr>
          <w:rFonts w:ascii="Georgia" w:hAnsi="Georgia"/>
          <w:sz w:val="22"/>
        </w:rPr>
        <w:t>Peça acesso de leitura ao PGDAS-D. Entre. Explore. Não vai quebrar nada.</w:t>
      </w:r>
    </w:p>
    <w:p>
      <w:pPr>
        <w:spacing w:before="240" w:after="160"/>
      </w:pPr>
      <w:r>
        <w:rPr>
          <w:rFonts w:ascii="Georgia" w:hAnsi="Georgia"/>
          <w:b/>
          <w:sz w:val="24"/>
        </w:rPr>
        <w:t>Este mês</w:t>
      </w:r>
    </w:p>
    <w:p>
      <w:pPr>
        <w:pStyle w:val="ListBullet"/>
        <w:spacing w:line="312" w:lineRule="auto" w:after="60"/>
      </w:pPr>
      <w:r>
        <w:rPr>
          <w:rFonts w:ascii="Georgia" w:hAnsi="Georgia"/>
          <w:sz w:val="22"/>
        </w:rPr>
        <w:t>Faça uma vez, com o contador, o cálculo passo a passo do DAS do mês. Aprenda a fórmula.</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Estabeleça a prática: todo mês, olhar o DAS antes de pagar. Verificar valor, alíquota, receita informada.</w:t>
      </w:r>
    </w:p>
    <w:p>
      <w:r>
        <w:br w:type="page"/>
      </w:r>
    </w:p>
    <w:p>
      <w:pPr>
        <w:spacing w:before="360" w:after="160"/>
        <w:jc w:val="center"/>
      </w:pPr>
      <w:r>
        <w:rPr>
          <w:rFonts w:ascii="Georgia" w:hAnsi="Georgia"/>
          <w:b/>
          <w:sz w:val="36"/>
        </w:rPr>
        <w:t>Capítulo 8</w:t>
      </w:r>
    </w:p>
    <w:p>
      <w:pPr>
        <w:spacing w:before="240" w:after="160"/>
        <w:jc w:val="center"/>
      </w:pPr>
      <w:r>
        <w:rPr>
          <w:rFonts w:ascii="Georgia" w:hAnsi="Georgia"/>
          <w:b/>
          <w:sz w:val="28"/>
        </w:rPr>
        <w:t>Precificação com integridade</w:t>
      </w:r>
    </w:p>
    <w:p>
      <w:pPr>
        <w:spacing w:before="240" w:after="160"/>
        <w:jc w:val="center"/>
      </w:pPr>
      <w:r>
        <w:rPr>
          <w:rFonts w:ascii="Georgia" w:hAnsi="Georgia"/>
          <w:b/>
          <w:sz w:val="24"/>
        </w:rPr>
        <w:t>Quanto cobrar quando o imposto entra na conta</w:t>
      </w:r>
    </w:p>
    <w:p/>
    <w:p>
      <w:pPr>
        <w:spacing w:before="240" w:after="80"/>
        <w:jc w:val="center"/>
      </w:pPr>
      <w:r>
        <w:rPr>
          <w:rFonts w:ascii="Georgia" w:hAnsi="Georgia"/>
          <w:b/>
          <w:color w:val="888888"/>
          <w:sz w:val="22"/>
        </w:rPr>
        <w:t>[ ESPAÇO PARA ILUSTRAÇÃO — 08 ]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08 — A balança do preço justo — margem, imposto e serviço em equilíbrio</w:t>
      </w:r>
    </w:p>
    <w:p>
      <w:pPr>
        <w:spacing w:after="120" w:line="324" w:lineRule="auto"/>
        <w:ind w:firstLine="0"/>
        <w:jc w:val="both"/>
      </w:pPr>
      <w:r>
        <w:rPr>
          <w:rFonts w:ascii="Georgia" w:hAnsi="Georgia"/>
          <w:b w:val="0"/>
          <w:i w:val="0"/>
          <w:sz w:val="22"/>
        </w:rPr>
        <w:t>No MEI, você cobrava por instinto. O imposto era um valor fixo, quase invisível, que não mexia com o preço final. No Simples, tudo muda. O imposto vira percentual (7% a 15% para a maioria), e ele precisa ser incorporado ao preço, ou você vira pagando imposto sobre uma margem que não existe. Este capítulo trata da precificação sob a ótica do Simples — e sob a ótica bíblica do preço justo.</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Compreender por que precificação errada no Simples destrói margem sem que se perceba.</w:t>
      </w:r>
    </w:p>
    <w:p>
      <w:pPr>
        <w:pStyle w:val="ListBullet"/>
        <w:spacing w:line="312" w:lineRule="auto" w:after="60"/>
      </w:pPr>
      <w:r>
        <w:rPr>
          <w:rFonts w:ascii="Georgia" w:hAnsi="Georgia"/>
          <w:sz w:val="22"/>
        </w:rPr>
        <w:t>Aprender a fórmula da precificação com imposto embutido.</w:t>
      </w:r>
    </w:p>
    <w:p>
      <w:pPr>
        <w:pStyle w:val="ListBullet"/>
        <w:spacing w:line="312" w:lineRule="auto" w:after="60"/>
      </w:pPr>
      <w:r>
        <w:rPr>
          <w:rFonts w:ascii="Georgia" w:hAnsi="Georgia"/>
          <w:sz w:val="22"/>
        </w:rPr>
        <w:t>Reconhecer os três pecados do preço: gula, preguiça e medo.</w:t>
      </w:r>
    </w:p>
    <w:p>
      <w:pPr>
        <w:pStyle w:val="ListBullet"/>
        <w:spacing w:line="312" w:lineRule="auto" w:after="60"/>
      </w:pPr>
      <w:r>
        <w:rPr>
          <w:rFonts w:ascii="Georgia" w:hAnsi="Georgia"/>
          <w:sz w:val="22"/>
        </w:rPr>
        <w:t>Adotar uma disciplina mensal de revisão de preço.</w:t>
      </w:r>
    </w:p>
    <w:p>
      <w:pPr>
        <w:spacing w:before="240" w:after="160"/>
      </w:pPr>
      <w:r>
        <w:rPr>
          <w:rFonts w:ascii="Georgia" w:hAnsi="Georgia"/>
          <w:b/>
          <w:sz w:val="24"/>
        </w:rPr>
        <w:t>O erro clássico do empresário que sai do MEI</w:t>
      </w:r>
    </w:p>
    <w:p>
      <w:pPr>
        <w:spacing w:after="120" w:line="324" w:lineRule="auto"/>
        <w:ind w:firstLine="454"/>
        <w:jc w:val="both"/>
      </w:pPr>
      <w:r>
        <w:rPr>
          <w:rFonts w:ascii="Georgia" w:hAnsi="Georgia"/>
          <w:b w:val="0"/>
          <w:i w:val="0"/>
          <w:sz w:val="22"/>
        </w:rPr>
        <w:t>João era pintor. Como MEI, cobrava R$ 300 pela pintura de um cômodo. Tinha custo de material de R$ 80, tempo de dois dias, e o DAS mensal não entrava na conta (era fixo, R$ 80/mês, invisível). Achava que ganhava R$ 220 por cômodo pintado.</w:t>
      </w:r>
    </w:p>
    <w:p>
      <w:pPr>
        <w:spacing w:after="120" w:line="324" w:lineRule="auto"/>
        <w:ind w:firstLine="454"/>
        <w:jc w:val="both"/>
      </w:pPr>
      <w:r>
        <w:rPr>
          <w:rFonts w:ascii="Georgia" w:hAnsi="Georgia"/>
          <w:b w:val="0"/>
          <w:i w:val="0"/>
          <w:sz w:val="22"/>
        </w:rPr>
        <w:t>Ao migrar para o Simples, continuou cobrando R$ 300. Só que agora, sobre esses R$ 300, incidia imposto de aproximadamente 8,5% (Anexo III). Ou seja, saíam R$ 25,50 de DAS por pintura. E o custo de material subiu para R$ 90 com a inflação. Sua margem por cômodo caiu de R$ 220 para R$ 184,50. Trabalhando o mesmo tanto, ganhando R$ 35 a menos por serviço, sem entender por quê.</w:t>
      </w:r>
    </w:p>
    <w:p>
      <w:pPr>
        <w:spacing w:after="120" w:line="324" w:lineRule="auto"/>
        <w:ind w:firstLine="454"/>
        <w:jc w:val="both"/>
      </w:pPr>
      <w:r>
        <w:rPr>
          <w:rFonts w:ascii="Georgia" w:hAnsi="Georgia"/>
          <w:b w:val="0"/>
          <w:i w:val="0"/>
          <w:sz w:val="22"/>
        </w:rPr>
        <w:t>João não perdeu clientes. Perdeu margem. Isso é pior — porque ele não vê, e continua acreditando que está indo bem.</w:t>
      </w:r>
    </w:p>
    <w:p>
      <w:pPr>
        <w:spacing w:before="240" w:after="160"/>
      </w:pPr>
      <w:r>
        <w:rPr>
          <w:rFonts w:ascii="Georgia" w:hAnsi="Georgia"/>
          <w:b/>
          <w:sz w:val="24"/>
        </w:rPr>
        <w:t>A fórmula do preço com imposto embutido</w:t>
      </w:r>
    </w:p>
    <w:p>
      <w:pPr>
        <w:spacing w:after="120" w:line="324" w:lineRule="auto"/>
        <w:ind w:firstLine="454"/>
        <w:jc w:val="both"/>
      </w:pPr>
      <w:r>
        <w:rPr>
          <w:rFonts w:ascii="Georgia" w:hAnsi="Georgia"/>
          <w:b w:val="0"/>
          <w:i w:val="0"/>
          <w:sz w:val="22"/>
        </w:rPr>
        <w:t>Preço = (Custo + Margem desejada) ÷ (1 - Alíquota de imposto)</w:t>
      </w:r>
    </w:p>
    <w:p>
      <w:pPr>
        <w:spacing w:after="120" w:line="324" w:lineRule="auto"/>
        <w:ind w:firstLine="454"/>
        <w:jc w:val="both"/>
      </w:pPr>
      <w:r>
        <w:rPr>
          <w:rFonts w:ascii="Georgia" w:hAnsi="Georgia"/>
          <w:b w:val="0"/>
          <w:i w:val="0"/>
          <w:sz w:val="22"/>
        </w:rPr>
        <w:t>Exemplo. Custo do material: R$ 90. Margem que quero: R$ 220. Alíquota efetiva: 8,5%.</w:t>
      </w:r>
    </w:p>
    <w:p>
      <w:pPr>
        <w:spacing w:after="120" w:line="324" w:lineRule="auto"/>
        <w:ind w:firstLine="454"/>
        <w:jc w:val="both"/>
      </w:pPr>
      <w:r>
        <w:rPr>
          <w:rFonts w:ascii="Georgia" w:hAnsi="Georgia"/>
          <w:b w:val="0"/>
          <w:i w:val="0"/>
          <w:sz w:val="22"/>
        </w:rPr>
        <w:t>Preço = (90 + 220) ÷ (1 - 0,085) = 310 ÷ 0,915 = R$ 338,80.</w:t>
      </w:r>
    </w:p>
    <w:p>
      <w:pPr>
        <w:spacing w:after="120" w:line="324" w:lineRule="auto"/>
        <w:ind w:firstLine="454"/>
        <w:jc w:val="both"/>
      </w:pPr>
      <w:r>
        <w:rPr>
          <w:rFonts w:ascii="Georgia" w:hAnsi="Georgia"/>
          <w:b w:val="0"/>
          <w:i w:val="0"/>
          <w:sz w:val="22"/>
        </w:rPr>
        <w:t>Cobrando R$ 338,80, depois de pagar imposto (R$ 28,80), sobram R$ 310, dos quais R$ 90 é custo e R$ 220 é a margem que eu queria.</w:t>
      </w:r>
    </w:p>
    <w:p>
      <w:pPr>
        <w:spacing w:before="240" w:after="160"/>
      </w:pPr>
      <w:r>
        <w:rPr>
          <w:rFonts w:ascii="Georgia" w:hAnsi="Georgia"/>
          <w:b/>
          <w:sz w:val="24"/>
        </w:rPr>
        <w:t>Traduzindo</w:t>
      </w:r>
    </w:p>
    <w:p>
      <w:pPr>
        <w:spacing w:after="200" w:line="312" w:lineRule="auto"/>
        <w:ind w:left="340" w:right="340"/>
        <w:jc w:val="both"/>
      </w:pPr>
      <w:r>
        <w:rPr>
          <w:rFonts w:ascii="Georgia" w:hAnsi="Georgia"/>
          <w:i/>
          <w:sz w:val="21"/>
        </w:rPr>
        <w:t>Preço final não é custo mais margem. É (custo mais margem) DIVIDIDO por (1 menos alíquota). Se você só soma o imposto, calcula errado — porque o imposto incide sobre o total, e você acabaria pagando imposto sobre o próprio imposto.</w:t>
      </w:r>
    </w:p>
    <w:p>
      <w:pPr>
        <w:spacing w:before="240" w:after="160"/>
      </w:pPr>
      <w:r>
        <w:rPr>
          <w:rFonts w:ascii="Georgia" w:hAnsi="Georgia"/>
          <w:b/>
          <w:sz w:val="24"/>
        </w:rPr>
        <w:t>Os três pecados do preço</w:t>
      </w:r>
    </w:p>
    <w:p>
      <w:pPr>
        <w:spacing w:before="240" w:after="160"/>
      </w:pPr>
      <w:r>
        <w:rPr>
          <w:rFonts w:ascii="Georgia" w:hAnsi="Georgia"/>
          <w:b/>
          <w:sz w:val="24"/>
        </w:rPr>
        <w:t>Pecado 1: gula (cobrar demais)</w:t>
      </w:r>
    </w:p>
    <w:p>
      <w:pPr>
        <w:spacing w:after="120" w:line="324" w:lineRule="auto"/>
        <w:ind w:firstLine="454"/>
        <w:jc w:val="both"/>
      </w:pPr>
      <w:r>
        <w:rPr>
          <w:rFonts w:ascii="Georgia" w:hAnsi="Georgia"/>
          <w:b w:val="0"/>
          <w:i w:val="0"/>
          <w:sz w:val="22"/>
        </w:rPr>
        <w:t>Provérbios 20.14 diz: "Nada vale, nada vale, diz o comprador; mas, indo-se, então se gaba". A tradução moderna: o cliente reclama do preço até ir embora feliz. O empresário guloso decodifica essa dinâmica ao contrário — se todo cliente reclama, é porque o preço está certo. Erro. Preço alto demais afasta cliente honesto e atrai só o desesperado. Além disso, cobrar valor desproporcional ao entregue é uma forma de balança falsa (Pv 11.1), abominação ao Senhor.</w:t>
      </w:r>
    </w:p>
    <w:p>
      <w:pPr>
        <w:spacing w:before="240" w:after="160"/>
      </w:pPr>
      <w:r>
        <w:rPr>
          <w:rFonts w:ascii="Georgia" w:hAnsi="Georgia"/>
          <w:b/>
          <w:sz w:val="24"/>
        </w:rPr>
        <w:t>Pecado 2: preguiça (não recalcular)</w:t>
      </w:r>
    </w:p>
    <w:p>
      <w:pPr>
        <w:spacing w:after="120" w:line="324" w:lineRule="auto"/>
        <w:ind w:firstLine="454"/>
        <w:jc w:val="both"/>
      </w:pPr>
      <w:r>
        <w:rPr>
          <w:rFonts w:ascii="Georgia" w:hAnsi="Georgia"/>
          <w:b w:val="0"/>
          <w:i w:val="0"/>
          <w:sz w:val="22"/>
        </w:rPr>
        <w:t>O empresário preguiçoso define preço uma vez e nunca mais revisa. Custo do material sobe, alíquota do imposto aumenta, salário do funcionário reajusta, e o preço fica o mesmo. Em três anos, ele está trabalhando de graça sem perceber. Provérbios 24.30-34 pinta o quadro do preguiçoso cujo terreno se enche de espinhos por falta de cuidado. Aplicado ao preço: sua margem se enche de "espinhos" (imposto crescente, custo crescente, gasto crescente) enquanto você dorme.</w:t>
      </w:r>
    </w:p>
    <w:p>
      <w:pPr>
        <w:spacing w:before="240" w:after="160"/>
      </w:pPr>
      <w:r>
        <w:rPr>
          <w:rFonts w:ascii="Georgia" w:hAnsi="Georgia"/>
          <w:b/>
          <w:sz w:val="24"/>
        </w:rPr>
        <w:t>Pecado 3: medo (cobrar de menos)</w:t>
      </w:r>
    </w:p>
    <w:p>
      <w:pPr>
        <w:spacing w:after="120" w:line="324" w:lineRule="auto"/>
        <w:ind w:firstLine="454"/>
        <w:jc w:val="both"/>
      </w:pPr>
      <w:r>
        <w:rPr>
          <w:rFonts w:ascii="Georgia" w:hAnsi="Georgia"/>
          <w:b w:val="0"/>
          <w:i w:val="0"/>
          <w:sz w:val="22"/>
        </w:rPr>
        <w:t>Muitos cristãos, por medo de "parecerem gananciosos" ou "explorarem o cliente", cobram menos do que vale. Isso não é humildade — é irresponsabilidade. Deixa a família descoberta, o funcionário mal pago, o crescimento inviabilizado. 1 Timóteo 5.8: "quem não cuida dos seus, e especialmente dos da sua própria casa, tem negado a fé". Cobrar preço justo é cuidar dos seus. Cobrar preço abaixo do justo é forma sutil de negligência.</w:t>
      </w:r>
    </w:p>
    <w:p>
      <w:pPr>
        <w:spacing w:before="240" w:after="160"/>
      </w:pPr>
      <w:r>
        <w:rPr>
          <w:rFonts w:ascii="Georgia" w:hAnsi="Georgia"/>
          <w:b/>
          <w:sz w:val="24"/>
        </w:rPr>
        <w:t>A disciplina mensal de revisão de preço</w:t>
      </w:r>
    </w:p>
    <w:p>
      <w:pPr>
        <w:pStyle w:val="ListBullet"/>
        <w:spacing w:line="312" w:lineRule="auto" w:after="60"/>
      </w:pPr>
      <w:r>
        <w:rPr>
          <w:rFonts w:ascii="Georgia" w:hAnsi="Georgia"/>
          <w:sz w:val="22"/>
        </w:rPr>
        <w:t>Todo mês, dedique 30 minutos para revisar preços dos seus três produtos/serviços mais vendidos.</w:t>
      </w:r>
    </w:p>
    <w:p>
      <w:pPr>
        <w:pStyle w:val="ListBullet"/>
        <w:spacing w:line="312" w:lineRule="auto" w:after="60"/>
      </w:pPr>
      <w:r>
        <w:rPr>
          <w:rFonts w:ascii="Georgia" w:hAnsi="Georgia"/>
          <w:sz w:val="22"/>
        </w:rPr>
        <w:t>Recalcule custo real (material, tempo, transporte).</w:t>
      </w:r>
    </w:p>
    <w:p>
      <w:pPr>
        <w:pStyle w:val="ListBullet"/>
        <w:spacing w:line="312" w:lineRule="auto" w:after="60"/>
      </w:pPr>
      <w:r>
        <w:rPr>
          <w:rFonts w:ascii="Georgia" w:hAnsi="Georgia"/>
          <w:sz w:val="22"/>
        </w:rPr>
        <w:t>Confira sua alíquota efetiva do último DAS.</w:t>
      </w:r>
    </w:p>
    <w:p>
      <w:pPr>
        <w:pStyle w:val="ListBullet"/>
        <w:spacing w:line="312" w:lineRule="auto" w:after="60"/>
      </w:pPr>
      <w:r>
        <w:rPr>
          <w:rFonts w:ascii="Georgia" w:hAnsi="Georgia"/>
          <w:sz w:val="22"/>
        </w:rPr>
        <w:t>Aplique a fórmula. Compare com o preço atual.</w:t>
      </w:r>
    </w:p>
    <w:p>
      <w:pPr>
        <w:pStyle w:val="ListBullet"/>
        <w:spacing w:line="312" w:lineRule="auto" w:after="60"/>
      </w:pPr>
      <w:r>
        <w:rPr>
          <w:rFonts w:ascii="Georgia" w:hAnsi="Georgia"/>
          <w:sz w:val="22"/>
        </w:rPr>
        <w:t>Se estiver defasado, ajuste. Comunique ao cliente com dignidade e explicação clara.</w:t>
      </w:r>
    </w:p>
    <w:p>
      <w:pPr>
        <w:spacing w:before="240" w:after="160"/>
      </w:pPr>
      <w:r>
        <w:rPr>
          <w:rFonts w:ascii="Georgia" w:hAnsi="Georgia"/>
          <w:b/>
          <w:sz w:val="24"/>
        </w:rPr>
        <w:t>Josué e o primeiro reajuste</w:t>
      </w:r>
    </w:p>
    <w:p>
      <w:pPr>
        <w:spacing w:after="120" w:line="324" w:lineRule="auto"/>
        <w:ind w:firstLine="0"/>
        <w:jc w:val="both"/>
      </w:pPr>
      <w:r>
        <w:rPr>
          <w:rFonts w:ascii="Georgia" w:hAnsi="Georgia"/>
          <w:b w:val="0"/>
          <w:i w:val="0"/>
          <w:sz w:val="22"/>
        </w:rPr>
        <w:t>Depois de seis meses no Simples, Josué percebeu que sua margem estava sumindo. Sentou com Ana em uma sexta-feira à noite, fizeram a conta serviço por serviço. Descobriram que estavam ganhando 12% menos por instalação do que na época do MEI, sem terem percebido. Ele quase entrou em pânico.</w:t>
      </w:r>
    </w:p>
    <w:p>
      <w:pPr>
        <w:spacing w:after="120" w:line="324" w:lineRule="auto"/>
        <w:ind w:firstLine="454"/>
        <w:jc w:val="both"/>
      </w:pPr>
      <w:r>
        <w:rPr>
          <w:rFonts w:ascii="Georgia" w:hAnsi="Georgia"/>
          <w:b w:val="0"/>
          <w:i w:val="0"/>
          <w:sz w:val="22"/>
        </w:rPr>
        <w:t>Ana disse: "Amor, calma. A gente descobriu agora. Melhor descobrir agora do que dali a três anos. Vamos reajustar". Josué ligou para os cinco clientes fixos na segunda-feira, um por um. Explicou com honestidade: "Nossos custos subiram e o imposto agora é diferente. Preciso reajustar o preço em 12%. Se ficar apertado para o senhor, a gente conversa. Mas preciso ser honesto com o senhor e comigo mesmo".</w:t>
      </w:r>
    </w:p>
    <w:p>
      <w:pPr>
        <w:spacing w:after="120" w:line="324" w:lineRule="auto"/>
        <w:ind w:firstLine="454"/>
        <w:jc w:val="both"/>
      </w:pPr>
      <w:r>
        <w:rPr>
          <w:rFonts w:ascii="Georgia" w:hAnsi="Georgia"/>
          <w:b w:val="0"/>
          <w:i w:val="0"/>
          <w:sz w:val="22"/>
        </w:rPr>
        <w:t>Nenhum cliente pulou fora. Três agradeceram a transparência. Um disse: "Já estava esperando. Se você não tivesse reajustado, eu teria começado a desconfiar da qualidade do serviço". A honestidade preservou a relação, e a integridade preservou a margem.</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Você já calculou, com precisão, sua alíquota efetiva atual? Ela está embutida no seu preço?</w:t>
      </w:r>
    </w:p>
    <w:p>
      <w:pPr>
        <w:spacing w:after="120" w:line="312" w:lineRule="auto"/>
        <w:jc w:val="both"/>
      </w:pPr>
      <w:r>
        <w:rPr>
          <w:rFonts w:ascii="Georgia" w:hAnsi="Georgia"/>
          <w:b/>
          <w:sz w:val="22"/>
        </w:rPr>
        <w:t xml:space="preserve">2. </w:t>
      </w:r>
      <w:r>
        <w:rPr>
          <w:rFonts w:ascii="Georgia" w:hAnsi="Georgia"/>
          <w:sz w:val="22"/>
        </w:rPr>
        <w:t>Quando foi a última vez que você reajustou preços? Qual foi o critério?</w:t>
      </w:r>
    </w:p>
    <w:p>
      <w:pPr>
        <w:spacing w:after="120" w:line="312" w:lineRule="auto"/>
        <w:jc w:val="both"/>
      </w:pPr>
      <w:r>
        <w:rPr>
          <w:rFonts w:ascii="Georgia" w:hAnsi="Georgia"/>
          <w:b/>
          <w:sz w:val="22"/>
        </w:rPr>
        <w:t xml:space="preserve">3. </w:t>
      </w:r>
      <w:r>
        <w:rPr>
          <w:rFonts w:ascii="Georgia" w:hAnsi="Georgia"/>
          <w:sz w:val="22"/>
        </w:rPr>
        <w:t>Dos três pecados do preço (gula, preguiça, medo), qual mais te ronda?</w:t>
      </w:r>
    </w:p>
    <w:p>
      <w:pPr>
        <w:spacing w:after="120" w:line="312" w:lineRule="auto"/>
        <w:jc w:val="both"/>
      </w:pPr>
      <w:r>
        <w:rPr>
          <w:rFonts w:ascii="Georgia" w:hAnsi="Georgia"/>
          <w:b/>
          <w:sz w:val="22"/>
        </w:rPr>
        <w:t xml:space="preserve">4. </w:t>
      </w:r>
      <w:r>
        <w:rPr>
          <w:rFonts w:ascii="Georgia" w:hAnsi="Georgia"/>
          <w:sz w:val="22"/>
        </w:rPr>
        <w:t>Se um cliente antigo te perguntasse hoje "por que o preço aumentou?", você teria uma resposta clara e honesta?</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Escolha um único produto/serviço que você vende e recalcule o preço pela fórmula (custo + margem) ÷ (1 - alíquota).</w:t>
      </w:r>
    </w:p>
    <w:p>
      <w:pPr>
        <w:spacing w:before="240" w:after="160"/>
      </w:pPr>
      <w:r>
        <w:rPr>
          <w:rFonts w:ascii="Georgia" w:hAnsi="Georgia"/>
          <w:b/>
          <w:sz w:val="24"/>
        </w:rPr>
        <w:t>Esta semana</w:t>
      </w:r>
    </w:p>
    <w:p>
      <w:pPr>
        <w:pStyle w:val="ListBullet"/>
        <w:spacing w:line="312" w:lineRule="auto" w:after="60"/>
      </w:pPr>
      <w:r>
        <w:rPr>
          <w:rFonts w:ascii="Georgia" w:hAnsi="Georgia"/>
          <w:sz w:val="22"/>
        </w:rPr>
        <w:t>Faça a mesma conta para os três serviços/produtos mais vendidos. Anote a diferença.</w:t>
      </w:r>
    </w:p>
    <w:p>
      <w:pPr>
        <w:spacing w:before="240" w:after="160"/>
      </w:pPr>
      <w:r>
        <w:rPr>
          <w:rFonts w:ascii="Georgia" w:hAnsi="Georgia"/>
          <w:b/>
          <w:sz w:val="24"/>
        </w:rPr>
        <w:t>Este mês</w:t>
      </w:r>
    </w:p>
    <w:p>
      <w:pPr>
        <w:pStyle w:val="ListBullet"/>
        <w:spacing w:line="312" w:lineRule="auto" w:after="60"/>
      </w:pPr>
      <w:r>
        <w:rPr>
          <w:rFonts w:ascii="Georgia" w:hAnsi="Georgia"/>
          <w:sz w:val="22"/>
        </w:rPr>
        <w:t>Reajuste, se necessário. Comunique aos clientes com clareza.</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Estabeleça a rotina de revisão trimestral de preços. Registre em calendário.</w:t>
      </w:r>
    </w:p>
    <w:p>
      <w:r>
        <w:br w:type="page"/>
      </w:r>
    </w:p>
    <w:p>
      <w:pPr>
        <w:spacing w:before="360" w:after="160"/>
        <w:jc w:val="center"/>
      </w:pPr>
      <w:r>
        <w:rPr>
          <w:rFonts w:ascii="Georgia" w:hAnsi="Georgia"/>
          <w:b/>
          <w:sz w:val="36"/>
        </w:rPr>
        <w:t>Capítulo 9</w:t>
      </w:r>
    </w:p>
    <w:p>
      <w:pPr>
        <w:spacing w:before="240" w:after="160"/>
        <w:jc w:val="center"/>
      </w:pPr>
      <w:r>
        <w:rPr>
          <w:rFonts w:ascii="Georgia" w:hAnsi="Georgia"/>
          <w:b/>
          <w:sz w:val="28"/>
        </w:rPr>
        <w:t>Pró-labore, distribuição de lucro e o IRPF do sócio</w:t>
      </w:r>
    </w:p>
    <w:p/>
    <w:p>
      <w:pPr>
        <w:spacing w:before="240" w:after="80"/>
        <w:jc w:val="center"/>
      </w:pPr>
      <w:r>
        <w:rPr>
          <w:rFonts w:ascii="Georgia" w:hAnsi="Georgia"/>
          <w:b/>
          <w:color w:val="888888"/>
          <w:sz w:val="22"/>
        </w:rPr>
        <w:t>[ ESPAÇO PARA ILUSTRAÇÃO — 09 ]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09 — Os dois bolsos do sócio — empresa e pessoa, separadas</w:t>
      </w:r>
    </w:p>
    <w:p>
      <w:pPr>
        <w:spacing w:after="120" w:line="324" w:lineRule="auto"/>
        <w:ind w:firstLine="0"/>
        <w:jc w:val="both"/>
      </w:pPr>
      <w:r>
        <w:rPr>
          <w:rFonts w:ascii="Georgia" w:hAnsi="Georgia"/>
          <w:b w:val="0"/>
          <w:i w:val="0"/>
          <w:sz w:val="22"/>
        </w:rPr>
        <w:t>No MEI, o dono tira dinheiro da empresa quando quer, sem burocracia. No Simples é diferente. Aqui o sócio precisa formalizar pró-labore, calcular INSS sobre ele, decidir o valor da distribuição de lucro, e prestar contas pessoalmente no Imposto de Renda. Este capítulo desmistifica.</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Compreender a diferença entre pró-labore (com encargos) e distribuição de lucro (isenta).</w:t>
      </w:r>
    </w:p>
    <w:p>
      <w:pPr>
        <w:pStyle w:val="ListBullet"/>
        <w:spacing w:line="312" w:lineRule="auto" w:after="60"/>
      </w:pPr>
      <w:r>
        <w:rPr>
          <w:rFonts w:ascii="Georgia" w:hAnsi="Georgia"/>
          <w:sz w:val="22"/>
        </w:rPr>
        <w:t>Calcular corretamente o INSS sobre o pró-labore.</w:t>
      </w:r>
    </w:p>
    <w:p>
      <w:pPr>
        <w:pStyle w:val="ListBullet"/>
        <w:spacing w:line="312" w:lineRule="auto" w:after="60"/>
      </w:pPr>
      <w:r>
        <w:rPr>
          <w:rFonts w:ascii="Georgia" w:hAnsi="Georgia"/>
          <w:sz w:val="22"/>
        </w:rPr>
        <w:t>Aproveitar a isenção do lucro distribuído sem confundir com sonegação.</w:t>
      </w:r>
    </w:p>
    <w:p>
      <w:pPr>
        <w:pStyle w:val="ListBullet"/>
        <w:spacing w:line="312" w:lineRule="auto" w:after="60"/>
      </w:pPr>
      <w:r>
        <w:rPr>
          <w:rFonts w:ascii="Georgia" w:hAnsi="Georgia"/>
          <w:sz w:val="22"/>
        </w:rPr>
        <w:t>Preparar-se para declarar corretamente o IRPF como sócio.</w:t>
      </w:r>
    </w:p>
    <w:p>
      <w:pPr>
        <w:spacing w:before="240" w:after="160"/>
      </w:pPr>
      <w:r>
        <w:rPr>
          <w:rFonts w:ascii="Georgia" w:hAnsi="Georgia"/>
          <w:b/>
          <w:sz w:val="24"/>
        </w:rPr>
        <w:t>Pró-labore: o salário do sócio</w:t>
      </w:r>
    </w:p>
    <w:p>
      <w:pPr>
        <w:spacing w:after="120" w:line="324" w:lineRule="auto"/>
        <w:ind w:firstLine="454"/>
        <w:jc w:val="both"/>
      </w:pPr>
      <w:r>
        <w:rPr>
          <w:rFonts w:ascii="Georgia" w:hAnsi="Georgia"/>
          <w:b w:val="0"/>
          <w:i w:val="0"/>
          <w:sz w:val="22"/>
        </w:rPr>
        <w:t>Pró-labore ("pelo trabalho") é o valor que o sócio recebe por trabalhar na própria empresa. É como um salário, mas do dono. É obrigatório sempre que o sócio efetivamente trabalha na empresa (o que é a regra na maioria das MEs).</w:t>
      </w:r>
    </w:p>
    <w:p>
      <w:pPr>
        <w:spacing w:after="120" w:line="324" w:lineRule="auto"/>
        <w:ind w:firstLine="454"/>
        <w:jc w:val="both"/>
      </w:pPr>
      <w:r>
        <w:rPr>
          <w:rFonts w:ascii="Georgia" w:hAnsi="Georgia"/>
          <w:b w:val="0"/>
          <w:i w:val="0"/>
          <w:sz w:val="22"/>
        </w:rPr>
        <w:t>Sobre o pró-labore incide:</w:t>
      </w:r>
    </w:p>
    <w:p>
      <w:pPr>
        <w:pStyle w:val="ListBullet"/>
        <w:spacing w:line="312" w:lineRule="auto" w:after="60"/>
      </w:pPr>
      <w:r>
        <w:rPr>
          <w:rFonts w:ascii="Georgia" w:hAnsi="Georgia"/>
          <w:sz w:val="22"/>
        </w:rPr>
        <w:t>INSS do sócio: 11% (limitado ao teto do INSS).</w:t>
      </w:r>
    </w:p>
    <w:p>
      <w:pPr>
        <w:pStyle w:val="ListBullet"/>
        <w:spacing w:line="312" w:lineRule="auto" w:after="60"/>
      </w:pPr>
      <w:r>
        <w:rPr>
          <w:rFonts w:ascii="Georgia" w:hAnsi="Georgia"/>
          <w:sz w:val="22"/>
        </w:rPr>
        <w:t>IRRF (Imposto de Renda Retido na Fonte): conforme a tabela progressiva, se ultrapassar a faixa de isenção mensal.</w:t>
      </w:r>
    </w:p>
    <w:p>
      <w:pPr>
        <w:spacing w:after="120" w:line="324" w:lineRule="auto"/>
        <w:ind w:firstLine="454"/>
        <w:jc w:val="both"/>
      </w:pPr>
      <w:r>
        <w:rPr>
          <w:rFonts w:ascii="Georgia" w:hAnsi="Georgia"/>
          <w:b w:val="0"/>
          <w:i w:val="0"/>
          <w:sz w:val="22"/>
        </w:rPr>
        <w:t>Não incide FGTS, porque sócio não é empregado.</w:t>
      </w:r>
    </w:p>
    <w:p>
      <w:pPr>
        <w:spacing w:before="240" w:after="160"/>
      </w:pPr>
      <w:r>
        <w:rPr>
          <w:rFonts w:ascii="Georgia" w:hAnsi="Georgia"/>
          <w:b/>
          <w:sz w:val="24"/>
        </w:rPr>
        <w:t>Quanto tirar de pró-labore</w:t>
      </w:r>
    </w:p>
    <w:p>
      <w:pPr>
        <w:spacing w:after="120" w:line="324" w:lineRule="auto"/>
        <w:ind w:firstLine="454"/>
        <w:jc w:val="both"/>
      </w:pPr>
      <w:r>
        <w:rPr>
          <w:rFonts w:ascii="Georgia" w:hAnsi="Georgia"/>
          <w:b w:val="0"/>
          <w:i w:val="0"/>
          <w:sz w:val="22"/>
        </w:rPr>
        <w:t>A lei exige o mínimo de um salário mínimo. Não define máximo. Mas o Fator R (Capítulo 4) pode influenciar sua decisão — quanto mais pró-labore, maior a folha, maior o Fator R.</w:t>
      </w:r>
    </w:p>
    <w:p>
      <w:pPr>
        <w:spacing w:after="120" w:line="324" w:lineRule="auto"/>
        <w:ind w:firstLine="454"/>
        <w:jc w:val="both"/>
      </w:pPr>
      <w:r>
        <w:rPr>
          <w:rFonts w:ascii="Georgia" w:hAnsi="Georgia"/>
          <w:b w:val="0"/>
          <w:i w:val="0"/>
          <w:sz w:val="22"/>
        </w:rPr>
        <w:t>Regra prática saudável: defina um pró-labore compatível com o que você faria se contratasse alguém para exercer sua função. Nem baixo demais (que gera problema previdenciário e trabalhista), nem alto demais (que pesa em INSS sem necessidade).</w:t>
      </w:r>
    </w:p>
    <w:p>
      <w:pPr>
        <w:spacing w:before="240" w:after="160"/>
      </w:pPr>
      <w:r>
        <w:rPr>
          <w:rFonts w:ascii="Georgia" w:hAnsi="Georgia"/>
          <w:b/>
          <w:sz w:val="24"/>
        </w:rPr>
        <w:t>Distribuição de lucro: a boa notícia</w:t>
      </w:r>
    </w:p>
    <w:p>
      <w:pPr>
        <w:spacing w:after="120" w:line="324" w:lineRule="auto"/>
        <w:ind w:firstLine="454"/>
        <w:jc w:val="both"/>
      </w:pPr>
      <w:r>
        <w:rPr>
          <w:rFonts w:ascii="Georgia" w:hAnsi="Georgia"/>
          <w:b w:val="0"/>
          <w:i w:val="0"/>
          <w:sz w:val="22"/>
        </w:rPr>
        <w:t>Aqui está uma das maiores vantagens do sócio de empresa do Simples: o lucro distribuído é isento de Imposto de Renda pessoa física. Isso mesmo. Se sua empresa apurou lucro (receita menos despesas menos DAS), e você quer distribuir esse lucro aos sócios, não paga IR sobre a distribuição.</w:t>
      </w:r>
    </w:p>
    <w:p>
      <w:pPr>
        <w:spacing w:after="120" w:line="324" w:lineRule="auto"/>
        <w:ind w:firstLine="454"/>
        <w:jc w:val="both"/>
      </w:pPr>
      <w:r>
        <w:rPr>
          <w:rFonts w:ascii="Georgia" w:hAnsi="Georgia"/>
          <w:b w:val="0"/>
          <w:i w:val="0"/>
          <w:sz w:val="22"/>
        </w:rPr>
        <w:t>Condição: o lucro precisa estar registrado na contabilidade. No Simples, a legislação permite distribuir como isento até o limite do "lucro presumido" (mesma fórmula do MEI: 8% comércio, 32% serviço da receita). Se a empresa mantém escrituração contábil regular (Livro Diário e Razão em dia), o entendimento predominante é que pode distribuir o lucro REAL apurado, sem limite de presunção, também isento. Recomendação: consulte seu contador sobre o entendimento vigente da Receita para o seu caso específico, pois há situações particulares que exigem cautela.</w:t>
      </w:r>
    </w:p>
    <w:p>
      <w:pPr>
        <w:spacing w:after="120" w:line="324" w:lineRule="auto"/>
        <w:ind w:firstLine="454"/>
        <w:jc w:val="both"/>
      </w:pPr>
      <w:r>
        <w:rPr>
          <w:rFonts w:ascii="Georgia" w:hAnsi="Georgia"/>
          <w:b w:val="0"/>
          <w:i w:val="0"/>
          <w:sz w:val="22"/>
        </w:rPr>
        <w:t>Isso significa que uma boa parte do que sai da empresa para você, sócio, chega sem IR. É um dos motivos pelos quais o Simples é tão vantajoso.</w:t>
      </w:r>
    </w:p>
    <w:p>
      <w:pPr>
        <w:spacing w:before="240" w:after="160"/>
      </w:pPr>
      <w:r>
        <w:rPr>
          <w:rFonts w:ascii="Georgia" w:hAnsi="Georgia"/>
          <w:b/>
          <w:sz w:val="24"/>
        </w:rPr>
        <w:t>Traduzindo</w:t>
      </w:r>
    </w:p>
    <w:p>
      <w:pPr>
        <w:spacing w:after="200" w:line="312" w:lineRule="auto"/>
        <w:ind w:left="340" w:right="340"/>
        <w:jc w:val="both"/>
      </w:pPr>
      <w:r>
        <w:rPr>
          <w:rFonts w:ascii="Georgia" w:hAnsi="Georgia"/>
          <w:i/>
          <w:sz w:val="21"/>
        </w:rPr>
        <w:t>Pró-labore é seu "salário" e paga INSS + IR. Distribuição de lucro é sua participação no resultado da empresa e é isenta de IR. Combine os dois com sabedoria: um pouco de pró-labore (para INSS e Fator R), e o resto como distribuição de lucro (mais eficiente tributariamente).</w:t>
      </w:r>
    </w:p>
    <w:p>
      <w:pPr>
        <w:spacing w:before="240" w:after="160"/>
      </w:pPr>
      <w:r>
        <w:rPr>
          <w:rFonts w:ascii="Georgia" w:hAnsi="Georgia"/>
          <w:b/>
          <w:sz w:val="24"/>
        </w:rPr>
        <w:t>Uma decisão estratégica: pró-labore alto ou baixo?</w:t>
      </w:r>
    </w:p>
    <w:p>
      <w:pPr>
        <w:spacing w:after="120" w:line="324" w:lineRule="auto"/>
        <w:ind w:firstLine="454"/>
        <w:jc w:val="both"/>
      </w:pPr>
      <w:r>
        <w:rPr>
          <w:rFonts w:ascii="Georgia" w:hAnsi="Georgia"/>
          <w:b w:val="0"/>
          <w:i w:val="0"/>
          <w:sz w:val="22"/>
        </w:rPr>
        <w:t>Pró-labore alto:</w:t>
      </w:r>
    </w:p>
    <w:p>
      <w:pPr>
        <w:pStyle w:val="ListBullet"/>
        <w:spacing w:line="312" w:lineRule="auto" w:after="60"/>
      </w:pPr>
      <w:r>
        <w:rPr>
          <w:rFonts w:ascii="Georgia" w:hAnsi="Georgia"/>
          <w:sz w:val="22"/>
        </w:rPr>
        <w:t>Vantagem: aumenta o Fator R (pode migrar do V para o III).</w:t>
      </w:r>
    </w:p>
    <w:p>
      <w:pPr>
        <w:pStyle w:val="ListBullet"/>
        <w:spacing w:line="312" w:lineRule="auto" w:after="60"/>
      </w:pPr>
      <w:r>
        <w:rPr>
          <w:rFonts w:ascii="Georgia" w:hAnsi="Georgia"/>
          <w:sz w:val="22"/>
        </w:rPr>
        <w:t>Vantagem: aumenta sua contribuição ao INSS (aposentadoria maior).</w:t>
      </w:r>
    </w:p>
    <w:p>
      <w:pPr>
        <w:pStyle w:val="ListBullet"/>
        <w:spacing w:line="312" w:lineRule="auto" w:after="60"/>
      </w:pPr>
      <w:r>
        <w:rPr>
          <w:rFonts w:ascii="Georgia" w:hAnsi="Georgia"/>
          <w:sz w:val="22"/>
        </w:rPr>
        <w:t>Desvantagem: você paga 11% de INSS mais IR sobre o valor.</w:t>
      </w:r>
    </w:p>
    <w:p>
      <w:pPr>
        <w:spacing w:after="120" w:line="324" w:lineRule="auto"/>
        <w:ind w:firstLine="454"/>
        <w:jc w:val="both"/>
      </w:pPr>
      <w:r>
        <w:rPr>
          <w:rFonts w:ascii="Georgia" w:hAnsi="Georgia"/>
          <w:b w:val="0"/>
          <w:i w:val="0"/>
          <w:sz w:val="22"/>
        </w:rPr>
        <w:t>Pró-labore baixo (mínimo legal):</w:t>
      </w:r>
    </w:p>
    <w:p>
      <w:pPr>
        <w:pStyle w:val="ListBullet"/>
        <w:spacing w:line="312" w:lineRule="auto" w:after="60"/>
      </w:pPr>
      <w:r>
        <w:rPr>
          <w:rFonts w:ascii="Georgia" w:hAnsi="Georgia"/>
          <w:sz w:val="22"/>
        </w:rPr>
        <w:t>Vantagem: paga menos encargos, o resto vem como lucro isento.</w:t>
      </w:r>
    </w:p>
    <w:p>
      <w:pPr>
        <w:pStyle w:val="ListBullet"/>
        <w:spacing w:line="312" w:lineRule="auto" w:after="60"/>
      </w:pPr>
      <w:r>
        <w:rPr>
          <w:rFonts w:ascii="Georgia" w:hAnsi="Georgia"/>
          <w:sz w:val="22"/>
        </w:rPr>
        <w:t>Desvantagem: sua aposentadoria futura será pequena.</w:t>
      </w:r>
    </w:p>
    <w:p>
      <w:pPr>
        <w:pStyle w:val="ListBullet"/>
        <w:spacing w:line="312" w:lineRule="auto" w:after="60"/>
      </w:pPr>
      <w:r>
        <w:rPr>
          <w:rFonts w:ascii="Georgia" w:hAnsi="Georgia"/>
          <w:sz w:val="22"/>
        </w:rPr>
        <w:t>Desvantagem: pode não bater o Fator R.</w:t>
      </w:r>
    </w:p>
    <w:p>
      <w:pPr>
        <w:spacing w:after="120" w:line="324" w:lineRule="auto"/>
        <w:ind w:firstLine="454"/>
        <w:jc w:val="both"/>
      </w:pPr>
      <w:r>
        <w:rPr>
          <w:rFonts w:ascii="Georgia" w:hAnsi="Georgia"/>
          <w:b w:val="0"/>
          <w:i w:val="0"/>
          <w:sz w:val="22"/>
        </w:rPr>
        <w:t>A decisão é sua, com o contador. Não existe resposta única. Empresário com plano de aposentadoria complementar pode tirar pouco pró-labore. Empresário que quer se aposentar só pelo INSS deve tirar mais.</w:t>
      </w:r>
    </w:p>
    <w:p>
      <w:pPr>
        <w:spacing w:before="240" w:after="160"/>
      </w:pPr>
      <w:r>
        <w:rPr>
          <w:rFonts w:ascii="Georgia" w:hAnsi="Georgia"/>
          <w:b/>
          <w:sz w:val="24"/>
        </w:rPr>
        <w:t>A DIRPF do sócio</w:t>
      </w:r>
    </w:p>
    <w:p>
      <w:pPr>
        <w:spacing w:after="120" w:line="324" w:lineRule="auto"/>
        <w:ind w:firstLine="454"/>
        <w:jc w:val="both"/>
      </w:pPr>
      <w:r>
        <w:rPr>
          <w:rFonts w:ascii="Georgia" w:hAnsi="Georgia"/>
          <w:b w:val="0"/>
          <w:i w:val="0"/>
          <w:sz w:val="22"/>
        </w:rPr>
        <w:t>O sócio de ME/EPP é praticamente sempre obrigado a declarar IRPF, porque o volume de rendimentos costuma ultrapassar o limite. Na declaração, o sócio informa:</w:t>
      </w:r>
    </w:p>
    <w:p>
      <w:pPr>
        <w:pStyle w:val="ListBullet"/>
        <w:spacing w:line="312" w:lineRule="auto" w:after="60"/>
      </w:pPr>
      <w:r>
        <w:rPr>
          <w:rFonts w:ascii="Georgia" w:hAnsi="Georgia"/>
          <w:sz w:val="22"/>
        </w:rPr>
        <w:t>Pró-labore recebido no ano (rendimento tributável).</w:t>
      </w:r>
    </w:p>
    <w:p>
      <w:pPr>
        <w:pStyle w:val="ListBullet"/>
        <w:spacing w:line="312" w:lineRule="auto" w:after="60"/>
      </w:pPr>
      <w:r>
        <w:rPr>
          <w:rFonts w:ascii="Georgia" w:hAnsi="Georgia"/>
          <w:sz w:val="22"/>
        </w:rPr>
        <w:t>Distribuição de lucro recebida no ano (rendimento isento).</w:t>
      </w:r>
    </w:p>
    <w:p>
      <w:pPr>
        <w:pStyle w:val="ListBullet"/>
        <w:spacing w:line="312" w:lineRule="auto" w:after="60"/>
      </w:pPr>
      <w:r>
        <w:rPr>
          <w:rFonts w:ascii="Georgia" w:hAnsi="Georgia"/>
          <w:sz w:val="22"/>
        </w:rPr>
        <w:t>Participação societária na empresa (bem/direito), com valor.</w:t>
      </w:r>
    </w:p>
    <w:p>
      <w:pPr>
        <w:pStyle w:val="ListBullet"/>
        <w:spacing w:line="312" w:lineRule="auto" w:after="60"/>
      </w:pPr>
      <w:r>
        <w:rPr>
          <w:rFonts w:ascii="Georgia" w:hAnsi="Georgia"/>
          <w:sz w:val="22"/>
        </w:rPr>
        <w:t>IRRF já retido pela empresa (se houver).</w:t>
      </w:r>
    </w:p>
    <w:p>
      <w:pPr>
        <w:spacing w:after="120" w:line="324" w:lineRule="auto"/>
        <w:ind w:firstLine="454"/>
        <w:jc w:val="both"/>
      </w:pPr>
      <w:r>
        <w:rPr>
          <w:rFonts w:ascii="Georgia" w:hAnsi="Georgia"/>
          <w:b w:val="0"/>
          <w:i w:val="0"/>
          <w:sz w:val="22"/>
        </w:rPr>
        <w:t>Um contador cobra de R$ 200 a R$ 500 para fazer a declaração do sócio, e vale cada centavo. Erro na DIRPF do sócio de Simples cai na malha fina com facilidade.</w:t>
      </w:r>
    </w:p>
    <w:p>
      <w:pPr>
        <w:spacing w:before="240" w:after="160"/>
      </w:pPr>
      <w:r>
        <w:rPr>
          <w:rFonts w:ascii="Georgia" w:hAnsi="Georgia"/>
          <w:b/>
          <w:sz w:val="24"/>
        </w:rPr>
        <w:t>Josué e a primeira decisão de pró-labore</w:t>
      </w:r>
    </w:p>
    <w:p>
      <w:pPr>
        <w:spacing w:after="120" w:line="324" w:lineRule="auto"/>
        <w:ind w:firstLine="0"/>
        <w:jc w:val="both"/>
      </w:pPr>
      <w:r>
        <w:rPr>
          <w:rFonts w:ascii="Georgia" w:hAnsi="Georgia"/>
          <w:b w:val="0"/>
          <w:i w:val="0"/>
          <w:sz w:val="22"/>
        </w:rPr>
        <w:t>Ao migrar para o Simples, o contador perguntou a Josué: "Quanto quer de pró-labore?". Ele nunca tinha pensado nisso. O contador explicou o Fator R, a aposentadoria futura, o INSS. Josué e Ana decidiram: R$ 3.500 de pró-labore mensal, o que dá margem para o Fator R e cria uma contribuição decente ao INSS. O restante do que sobra vem como distribuição de lucro, isenta, uma vez a cada trimestre.</w:t>
      </w:r>
    </w:p>
    <w:p>
      <w:pPr>
        <w:spacing w:after="120" w:line="324" w:lineRule="auto"/>
        <w:ind w:firstLine="454"/>
        <w:jc w:val="both"/>
      </w:pPr>
      <w:r>
        <w:rPr>
          <w:rFonts w:ascii="Georgia" w:hAnsi="Georgia"/>
          <w:b w:val="0"/>
          <w:i w:val="0"/>
          <w:sz w:val="22"/>
        </w:rPr>
        <w:t>Ana anotou tudo em uma planilha simples: entrada de pró-labore, entrada de lucro, gastos da família. No fim do primeiro ano, os dois tinham clareza total do que a empresa sustentava. E, o que é ainda mais importante, tinham conseguido apartar 10% do lucro para uma reserva pessoal — o que o MEI, com sua informalidade, nunca tinha permitido a eles com essa disciplina.</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Você tem hoje um pró-labore formalizado? Se sim, qual valor?</w:t>
      </w:r>
    </w:p>
    <w:p>
      <w:pPr>
        <w:spacing w:after="120" w:line="312" w:lineRule="auto"/>
        <w:jc w:val="both"/>
      </w:pPr>
      <w:r>
        <w:rPr>
          <w:rFonts w:ascii="Georgia" w:hAnsi="Georgia"/>
          <w:b/>
          <w:sz w:val="22"/>
        </w:rPr>
        <w:t xml:space="preserve">2. </w:t>
      </w:r>
      <w:r>
        <w:rPr>
          <w:rFonts w:ascii="Georgia" w:hAnsi="Georgia"/>
          <w:sz w:val="22"/>
        </w:rPr>
        <w:t>Você combina pró-labore com distribuição de lucro, ou tira tudo como um só?</w:t>
      </w:r>
    </w:p>
    <w:p>
      <w:pPr>
        <w:spacing w:after="120" w:line="312" w:lineRule="auto"/>
        <w:jc w:val="both"/>
      </w:pPr>
      <w:r>
        <w:rPr>
          <w:rFonts w:ascii="Georgia" w:hAnsi="Georgia"/>
          <w:b/>
          <w:sz w:val="22"/>
        </w:rPr>
        <w:t xml:space="preserve">3. </w:t>
      </w:r>
      <w:r>
        <w:rPr>
          <w:rFonts w:ascii="Georgia" w:hAnsi="Georgia"/>
          <w:sz w:val="22"/>
        </w:rPr>
        <w:t>Sabe qual será sua aposentadoria estimada pelo INSS com o pró-labore atual?</w:t>
      </w:r>
    </w:p>
    <w:p>
      <w:pPr>
        <w:spacing w:after="120" w:line="312" w:lineRule="auto"/>
        <w:jc w:val="both"/>
      </w:pPr>
      <w:r>
        <w:rPr>
          <w:rFonts w:ascii="Georgia" w:hAnsi="Georgia"/>
          <w:b/>
          <w:sz w:val="22"/>
        </w:rPr>
        <w:t xml:space="preserve">4. </w:t>
      </w:r>
      <w:r>
        <w:rPr>
          <w:rFonts w:ascii="Georgia" w:hAnsi="Georgia"/>
          <w:sz w:val="22"/>
        </w:rPr>
        <w:t>Sua DIRPF do último ano foi feita com o cuidado que a complexidade do sócio exige, ou foi feita de qualquer jeito?</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Anote quanto você tirou da empresa nos últimos três meses. Separe: quanto foi pró-labore, quanto foi lucro.</w:t>
      </w:r>
    </w:p>
    <w:p>
      <w:pPr>
        <w:spacing w:before="240" w:after="160"/>
      </w:pPr>
      <w:r>
        <w:rPr>
          <w:rFonts w:ascii="Georgia" w:hAnsi="Georgia"/>
          <w:b/>
          <w:sz w:val="24"/>
        </w:rPr>
        <w:t>Esta semana</w:t>
      </w:r>
    </w:p>
    <w:p>
      <w:pPr>
        <w:pStyle w:val="ListBullet"/>
        <w:spacing w:line="312" w:lineRule="auto" w:after="60"/>
      </w:pPr>
      <w:r>
        <w:rPr>
          <w:rFonts w:ascii="Georgia" w:hAnsi="Georgia"/>
          <w:sz w:val="22"/>
        </w:rPr>
        <w:t>Converse com o contador sobre o valor "ideal" de pró-labore para seu caso.</w:t>
      </w:r>
    </w:p>
    <w:p>
      <w:pPr>
        <w:spacing w:before="240" w:after="160"/>
      </w:pPr>
      <w:r>
        <w:rPr>
          <w:rFonts w:ascii="Georgia" w:hAnsi="Georgia"/>
          <w:b/>
          <w:sz w:val="24"/>
        </w:rPr>
        <w:t>Este mês</w:t>
      </w:r>
    </w:p>
    <w:p>
      <w:pPr>
        <w:pStyle w:val="ListBullet"/>
        <w:spacing w:line="312" w:lineRule="auto" w:after="60"/>
      </w:pPr>
      <w:r>
        <w:rPr>
          <w:rFonts w:ascii="Georgia" w:hAnsi="Georgia"/>
          <w:sz w:val="22"/>
        </w:rPr>
        <w:t>Formalize (se ainda não fez): pró-labore no valor definido, recibo mensal, INSS/IRRF recolhidos.</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Ao fim do trimestre, faça a distribuição de lucro apurado, com ata de distribuição registrada na contabilidade.</w:t>
      </w:r>
    </w:p>
    <w:p>
      <w:pPr>
        <w:pStyle w:val="ListBullet"/>
        <w:spacing w:line="312" w:lineRule="auto" w:after="60"/>
      </w:pPr>
      <w:r>
        <w:rPr>
          <w:rFonts w:ascii="Georgia" w:hAnsi="Georgia"/>
          <w:sz w:val="22"/>
        </w:rPr>
        <w:t>Reveja com o contador se a distribuição está dentro do lucro apurado (para preservar a isenção).</w:t>
      </w:r>
    </w:p>
    <w:p>
      <w:r>
        <w:br w:type="page"/>
      </w:r>
    </w:p>
    <w:p>
      <w:pPr>
        <w:spacing w:before="360" w:after="160"/>
        <w:jc w:val="center"/>
      </w:pPr>
      <w:r>
        <w:rPr>
          <w:rFonts w:ascii="Georgia" w:hAnsi="Georgia"/>
          <w:b/>
          <w:sz w:val="36"/>
        </w:rPr>
        <w:t>Capítulo 10</w:t>
      </w:r>
    </w:p>
    <w:p>
      <w:pPr>
        <w:spacing w:before="240" w:after="160"/>
        <w:jc w:val="center"/>
      </w:pPr>
      <w:r>
        <w:rPr>
          <w:rFonts w:ascii="Georgia" w:hAnsi="Georgia"/>
          <w:b/>
          <w:sz w:val="28"/>
        </w:rPr>
        <w:t>Contratando equipe: folha, encargos, dignidade</w:t>
      </w:r>
    </w:p>
    <w:p/>
    <w:p>
      <w:pPr>
        <w:spacing w:before="240" w:after="80"/>
        <w:jc w:val="center"/>
      </w:pPr>
      <w:r>
        <w:rPr>
          <w:rFonts w:ascii="Georgia" w:hAnsi="Georgia"/>
          <w:b/>
          <w:color w:val="888888"/>
          <w:sz w:val="22"/>
        </w:rPr>
        <w:t>[ ESPAÇO PARA ILUSTRAÇÃO — 10 ]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10 — A folha de pagamento como responsabilidade pastoral</w:t>
      </w:r>
    </w:p>
    <w:p>
      <w:pPr>
        <w:spacing w:after="120" w:line="324" w:lineRule="auto"/>
        <w:ind w:firstLine="0"/>
        <w:jc w:val="both"/>
      </w:pPr>
      <w:r>
        <w:rPr>
          <w:rFonts w:ascii="Georgia" w:hAnsi="Georgia"/>
          <w:b w:val="0"/>
          <w:i w:val="0"/>
          <w:sz w:val="22"/>
        </w:rPr>
        <w:t>No MEI você podia ter no máximo um funcionário. No Simples, você pode ter quantos precisar. E, com a possibilidade, chega a responsabilidade. Cada funcionário é uma família. Cada folha fechada é uma pequena entrega de mordomia. Este capítulo trata dos aspectos práticos, mas também da postura pastoral que se espera do patrão cristão.</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Compreender o custo real de um funcionário no Simples.</w:t>
      </w:r>
    </w:p>
    <w:p>
      <w:pPr>
        <w:pStyle w:val="ListBullet"/>
        <w:spacing w:line="312" w:lineRule="auto" w:after="60"/>
      </w:pPr>
      <w:r>
        <w:rPr>
          <w:rFonts w:ascii="Georgia" w:hAnsi="Georgia"/>
          <w:sz w:val="22"/>
        </w:rPr>
        <w:t>Conhecer as obrigações mensais (folha, eSocial, FGTS, DCTFWeb).</w:t>
      </w:r>
    </w:p>
    <w:p>
      <w:pPr>
        <w:pStyle w:val="ListBullet"/>
        <w:spacing w:line="312" w:lineRule="auto" w:after="60"/>
      </w:pPr>
      <w:r>
        <w:rPr>
          <w:rFonts w:ascii="Georgia" w:hAnsi="Georgia"/>
          <w:sz w:val="22"/>
        </w:rPr>
        <w:t>Distinguir Anexos I, II, III e V (com CPP no DAS) do Anexo IV (com INSS por fora).</w:t>
      </w:r>
    </w:p>
    <w:p>
      <w:pPr>
        <w:pStyle w:val="ListBullet"/>
        <w:spacing w:line="312" w:lineRule="auto" w:after="60"/>
      </w:pPr>
      <w:r>
        <w:rPr>
          <w:rFonts w:ascii="Georgia" w:hAnsi="Georgia"/>
          <w:sz w:val="22"/>
        </w:rPr>
        <w:t>Adotar uma postura pastoral consistente com a chamada bíblica.</w:t>
      </w:r>
    </w:p>
    <w:p>
      <w:pPr>
        <w:spacing w:before="240" w:after="160"/>
      </w:pPr>
      <w:r>
        <w:rPr>
          <w:rFonts w:ascii="Georgia" w:hAnsi="Georgia"/>
          <w:b/>
          <w:sz w:val="24"/>
        </w:rPr>
        <w:t>O custo real de um funcionário</w:t>
      </w:r>
    </w:p>
    <w:p>
      <w:pPr>
        <w:spacing w:after="120" w:line="324" w:lineRule="auto"/>
        <w:ind w:firstLine="454"/>
        <w:jc w:val="both"/>
      </w:pPr>
      <w:r>
        <w:rPr>
          <w:rFonts w:ascii="Georgia" w:hAnsi="Georgia"/>
          <w:b w:val="0"/>
          <w:i w:val="0"/>
          <w:sz w:val="22"/>
        </w:rPr>
        <w:t>Vamos ao número. Um funcionário CLT no Simples (fora Anexo IV) custa aproximadamente 1,35 vez o salário bruto ao mês, considerando:</w:t>
      </w:r>
    </w:p>
    <w:p>
      <w:pPr>
        <w:pStyle w:val="ListBullet"/>
        <w:spacing w:line="312" w:lineRule="auto" w:after="60"/>
      </w:pPr>
      <w:r>
        <w:rPr>
          <w:rFonts w:ascii="Georgia" w:hAnsi="Georgia"/>
          <w:sz w:val="22"/>
        </w:rPr>
        <w:t>Salário bruto.</w:t>
      </w:r>
    </w:p>
    <w:p>
      <w:pPr>
        <w:pStyle w:val="ListBullet"/>
        <w:spacing w:line="312" w:lineRule="auto" w:after="60"/>
      </w:pPr>
      <w:r>
        <w:rPr>
          <w:rFonts w:ascii="Georgia" w:hAnsi="Georgia"/>
          <w:sz w:val="22"/>
        </w:rPr>
        <w:t>FGTS: 8% sobre o salário.</w:t>
      </w:r>
    </w:p>
    <w:p>
      <w:pPr>
        <w:pStyle w:val="ListBullet"/>
        <w:spacing w:line="312" w:lineRule="auto" w:after="60"/>
      </w:pPr>
      <w:r>
        <w:rPr>
          <w:rFonts w:ascii="Georgia" w:hAnsi="Georgia"/>
          <w:sz w:val="22"/>
        </w:rPr>
        <w:t>Provisão de férias: 8,33% (1/12 do salário anual + 1/3 constitucional).</w:t>
      </w:r>
    </w:p>
    <w:p>
      <w:pPr>
        <w:pStyle w:val="ListBullet"/>
        <w:spacing w:line="312" w:lineRule="auto" w:after="60"/>
      </w:pPr>
      <w:r>
        <w:rPr>
          <w:rFonts w:ascii="Georgia" w:hAnsi="Georgia"/>
          <w:sz w:val="22"/>
        </w:rPr>
        <w:t>Provisão de 13º: 8,33%.</w:t>
      </w:r>
    </w:p>
    <w:p>
      <w:pPr>
        <w:pStyle w:val="ListBullet"/>
        <w:spacing w:line="312" w:lineRule="auto" w:after="60"/>
      </w:pPr>
      <w:r>
        <w:rPr>
          <w:rFonts w:ascii="Georgia" w:hAnsi="Georgia"/>
          <w:sz w:val="22"/>
        </w:rPr>
        <w:t>FGTS sobre férias e 13º: proporcional.</w:t>
      </w:r>
    </w:p>
    <w:p>
      <w:pPr>
        <w:spacing w:after="120" w:line="324" w:lineRule="auto"/>
        <w:ind w:firstLine="454"/>
        <w:jc w:val="both"/>
      </w:pPr>
      <w:r>
        <w:rPr>
          <w:rFonts w:ascii="Georgia" w:hAnsi="Georgia"/>
          <w:b w:val="0"/>
          <w:i w:val="0"/>
          <w:sz w:val="22"/>
        </w:rPr>
        <w:t>No Anexo IV, adiciona-se o INSS patronal de 20%, o que faz o custo subir para cerca de 1,55 vez o salário bruto.</w:t>
      </w:r>
    </w:p>
    <w:p>
      <w:pPr>
        <w:spacing w:before="240" w:after="160"/>
      </w:pPr>
      <w:r>
        <w:rPr>
          <w:rFonts w:ascii="Georgia" w:hAnsi="Georgia"/>
          <w:b/>
          <w:sz w:val="24"/>
        </w:rPr>
        <w:t>Obrigações mensais com folha</w:t>
      </w:r>
    </w:p>
    <w:p>
      <w:pPr>
        <w:pStyle w:val="ListBullet"/>
        <w:spacing w:line="312" w:lineRule="auto" w:after="60"/>
      </w:pPr>
      <w:r>
        <w:rPr>
          <w:rFonts w:ascii="Georgia" w:hAnsi="Georgia"/>
          <w:sz w:val="22"/>
        </w:rPr>
        <w:t>Cadastrar o empregado no eSocial (evento S-2200).</w:t>
      </w:r>
    </w:p>
    <w:p>
      <w:pPr>
        <w:pStyle w:val="ListBullet"/>
        <w:spacing w:line="312" w:lineRule="auto" w:after="60"/>
      </w:pPr>
      <w:r>
        <w:rPr>
          <w:rFonts w:ascii="Georgia" w:hAnsi="Georgia"/>
          <w:sz w:val="22"/>
        </w:rPr>
        <w:t>Recolher FGTS até o dia 20 do mês seguinte (guia gerada pelo eSocial).</w:t>
      </w:r>
    </w:p>
    <w:p>
      <w:pPr>
        <w:pStyle w:val="ListBullet"/>
        <w:spacing w:line="312" w:lineRule="auto" w:after="60"/>
      </w:pPr>
      <w:r>
        <w:rPr>
          <w:rFonts w:ascii="Georgia" w:hAnsi="Georgia"/>
          <w:sz w:val="22"/>
        </w:rPr>
        <w:t>Enviar DCTFWeb com os débitos previdenciários (a antiga GFIP foi substituída).</w:t>
      </w:r>
    </w:p>
    <w:p>
      <w:pPr>
        <w:pStyle w:val="ListBullet"/>
        <w:spacing w:line="312" w:lineRule="auto" w:after="60"/>
      </w:pPr>
      <w:r>
        <w:rPr>
          <w:rFonts w:ascii="Georgia" w:hAnsi="Georgia"/>
          <w:sz w:val="22"/>
        </w:rPr>
        <w:t>Pagar o salário até o quinto dia útil do mês seguinte ao trabalhado.</w:t>
      </w:r>
    </w:p>
    <w:p>
      <w:pPr>
        <w:pStyle w:val="ListBullet"/>
        <w:spacing w:line="312" w:lineRule="auto" w:after="60"/>
      </w:pPr>
      <w:r>
        <w:rPr>
          <w:rFonts w:ascii="Georgia" w:hAnsi="Georgia"/>
          <w:sz w:val="22"/>
        </w:rPr>
        <w:t>Entregar contracheque com todas as verbas discriminadas.</w:t>
      </w:r>
    </w:p>
    <w:p>
      <w:pPr>
        <w:pStyle w:val="ListBullet"/>
        <w:spacing w:line="312" w:lineRule="auto" w:after="60"/>
      </w:pPr>
      <w:r>
        <w:rPr>
          <w:rFonts w:ascii="Georgia" w:hAnsi="Georgia"/>
          <w:sz w:val="22"/>
        </w:rPr>
        <w:t>Anualmente: informe de rendimentos para o IR do empregado.</w:t>
      </w:r>
    </w:p>
    <w:p>
      <w:pPr>
        <w:spacing w:before="240" w:after="160"/>
      </w:pPr>
      <w:r>
        <w:rPr>
          <w:rFonts w:ascii="Georgia" w:hAnsi="Georgia"/>
          <w:b/>
          <w:sz w:val="24"/>
        </w:rPr>
        <w:t>O papel do sistema de folha</w:t>
      </w:r>
    </w:p>
    <w:p>
      <w:pPr>
        <w:spacing w:after="120" w:line="324" w:lineRule="auto"/>
        <w:ind w:firstLine="454"/>
        <w:jc w:val="both"/>
      </w:pPr>
      <w:r>
        <w:rPr>
          <w:rFonts w:ascii="Georgia" w:hAnsi="Georgia"/>
          <w:b w:val="0"/>
          <w:i w:val="0"/>
          <w:sz w:val="22"/>
        </w:rPr>
        <w:t>Fazer folha de duas ou três pessoas na mão é possível. De cinco em diante, começa a doer. A maioria das MEs contrata o contador para fazer a folha (custo já embutido no honorário mensal, geralmente) ou usa um sistema próprio (Domínio, Contmatic, Alterdata, ContaAzul, entre outros).</w:t>
      </w:r>
    </w:p>
    <w:p>
      <w:pPr>
        <w:spacing w:after="120" w:line="324" w:lineRule="auto"/>
        <w:ind w:firstLine="454"/>
        <w:jc w:val="both"/>
      </w:pPr>
      <w:r>
        <w:rPr>
          <w:rFonts w:ascii="Georgia" w:hAnsi="Georgia"/>
          <w:b w:val="0"/>
          <w:i w:val="0"/>
          <w:sz w:val="22"/>
        </w:rPr>
        <w:t>Custo típico de folha terceirizada: R$ 30 a R$ 60 por funcionário por mês, além do honorário fixo do contador. Vale muito a pena.</w:t>
      </w:r>
    </w:p>
    <w:p>
      <w:pPr>
        <w:spacing w:before="240" w:after="160"/>
      </w:pPr>
      <w:r>
        <w:rPr>
          <w:rFonts w:ascii="Georgia" w:hAnsi="Georgia"/>
          <w:b/>
          <w:sz w:val="24"/>
        </w:rPr>
        <w:t>A postura do patrão cristão</w:t>
      </w:r>
    </w:p>
    <w:p>
      <w:pPr>
        <w:spacing w:after="120" w:line="324" w:lineRule="auto"/>
        <w:ind w:firstLine="454"/>
        <w:jc w:val="both"/>
      </w:pPr>
      <w:r>
        <w:rPr>
          <w:rFonts w:ascii="Georgia" w:hAnsi="Georgia"/>
          <w:b w:val="0"/>
          <w:i w:val="0"/>
          <w:sz w:val="22"/>
        </w:rPr>
        <w:t>Já falamos disso no Volume 1, e vamos repetir aqui porque no Simples a responsabilidade se multiplica. O empresário cristão que contrata pessoas passa a ter, aos olhos de Deus, um papel pastoral econômico. Não é exagero. Ele decide sobre a mesa das famílias, sobre a educação dos filhos dos seus funcionários, sobre a saúde emocional das casas que dependem daquele salário.</w:t>
      </w:r>
    </w:p>
    <w:p>
      <w:pPr>
        <w:spacing w:after="120" w:line="324" w:lineRule="auto"/>
        <w:ind w:firstLine="454"/>
        <w:jc w:val="both"/>
      </w:pPr>
      <w:r>
        <w:rPr>
          <w:rFonts w:ascii="Georgia" w:hAnsi="Georgia"/>
          <w:b w:val="0"/>
          <w:i w:val="0"/>
          <w:sz w:val="22"/>
        </w:rPr>
        <w:t>Colossenses 4.1: "Vós, senhores, dai a vossos servos o que é de justiça e equidade, sabendo que também tendes um Senhor nos céus". Efésios 6.9: "deixando as ameaças". Tiago 5.4: "o clamor dos trabalhadores chegou aos ouvidos do Senhor dos Exércitos".</w:t>
      </w:r>
    </w:p>
    <w:p>
      <w:pPr>
        <w:spacing w:after="120" w:line="324" w:lineRule="auto"/>
        <w:ind w:firstLine="454"/>
        <w:jc w:val="both"/>
      </w:pPr>
      <w:r>
        <w:rPr>
          <w:rFonts w:ascii="Georgia" w:hAnsi="Georgia"/>
          <w:b w:val="0"/>
          <w:i w:val="0"/>
          <w:sz w:val="22"/>
        </w:rPr>
        <w:t>Na prática, isso significa:</w:t>
      </w:r>
    </w:p>
    <w:p>
      <w:pPr>
        <w:pStyle w:val="ListBullet"/>
        <w:spacing w:line="312" w:lineRule="auto" w:after="60"/>
      </w:pPr>
      <w:r>
        <w:rPr>
          <w:rFonts w:ascii="Georgia" w:hAnsi="Georgia"/>
          <w:sz w:val="22"/>
        </w:rPr>
        <w:t>Salário no dia certo, sem exceção — o próprio empresário adia sua retirada antes de atrasar folha.</w:t>
      </w:r>
    </w:p>
    <w:p>
      <w:pPr>
        <w:pStyle w:val="ListBullet"/>
        <w:spacing w:line="312" w:lineRule="auto" w:after="60"/>
      </w:pPr>
      <w:r>
        <w:rPr>
          <w:rFonts w:ascii="Georgia" w:hAnsi="Georgia"/>
          <w:sz w:val="22"/>
        </w:rPr>
        <w:t>Registro em carteira desde o primeiro dia, sem exceção — nada de "período de teste sem registro".</w:t>
      </w:r>
    </w:p>
    <w:p>
      <w:pPr>
        <w:pStyle w:val="ListBullet"/>
        <w:spacing w:line="312" w:lineRule="auto" w:after="60"/>
      </w:pPr>
      <w:r>
        <w:rPr>
          <w:rFonts w:ascii="Georgia" w:hAnsi="Georgia"/>
          <w:sz w:val="22"/>
        </w:rPr>
        <w:t>Salário digno — pisos da categoria respeitados, com aumento periódico.</w:t>
      </w:r>
    </w:p>
    <w:p>
      <w:pPr>
        <w:pStyle w:val="ListBullet"/>
        <w:spacing w:line="312" w:lineRule="auto" w:after="60"/>
      </w:pPr>
      <w:r>
        <w:rPr>
          <w:rFonts w:ascii="Georgia" w:hAnsi="Georgia"/>
          <w:sz w:val="22"/>
        </w:rPr>
        <w:t>Ambiente sem gritaria, sem humilhação, sem manipulação.</w:t>
      </w:r>
    </w:p>
    <w:p>
      <w:pPr>
        <w:pStyle w:val="ListBullet"/>
        <w:spacing w:line="312" w:lineRule="auto" w:after="60"/>
      </w:pPr>
      <w:r>
        <w:rPr>
          <w:rFonts w:ascii="Georgia" w:hAnsi="Georgia"/>
          <w:sz w:val="22"/>
        </w:rPr>
        <w:t>Feedback claro, honesto e frequente — o funcionário sabe onde está.</w:t>
      </w:r>
    </w:p>
    <w:p>
      <w:pPr>
        <w:pStyle w:val="ListBullet"/>
        <w:spacing w:line="312" w:lineRule="auto" w:after="60"/>
      </w:pPr>
      <w:r>
        <w:rPr>
          <w:rFonts w:ascii="Georgia" w:hAnsi="Georgia"/>
          <w:sz w:val="22"/>
        </w:rPr>
        <w:t>Conversa antes de desligar, quando possível — respeitar a dignidade da despedida.</w:t>
      </w:r>
    </w:p>
    <w:p>
      <w:pPr>
        <w:spacing w:before="240" w:after="160"/>
      </w:pPr>
      <w:r>
        <w:rPr>
          <w:rFonts w:ascii="Georgia" w:hAnsi="Georgia"/>
          <w:b/>
          <w:sz w:val="24"/>
        </w:rPr>
        <w:t>Palavra ao patrão do Simples</w:t>
      </w:r>
    </w:p>
    <w:p>
      <w:pPr>
        <w:spacing w:after="200" w:line="312" w:lineRule="auto"/>
        <w:ind w:left="340" w:right="340"/>
        <w:jc w:val="both"/>
      </w:pPr>
      <w:r>
        <w:rPr>
          <w:rFonts w:ascii="Georgia" w:hAnsi="Georgia"/>
          <w:i/>
          <w:sz w:val="21"/>
        </w:rPr>
        <w:t>Você virou pastor econômico de várias famílias. Não subestime esse papel. Um empresário cristão que trata bem seus funcionários prega o Evangelho sem abrir a boca. Um que trata mal envergonha o nome de Cristo — e ele pouco vai poder alegar em juízo divino que não sabia.</w:t>
      </w:r>
    </w:p>
    <w:p>
      <w:pPr>
        <w:spacing w:before="240" w:after="160"/>
      </w:pPr>
      <w:r>
        <w:rPr>
          <w:rFonts w:ascii="Georgia" w:hAnsi="Georgia"/>
          <w:b/>
          <w:sz w:val="24"/>
        </w:rPr>
        <w:t>Josué e a primeira demissão</w:t>
      </w:r>
    </w:p>
    <w:p>
      <w:pPr>
        <w:spacing w:after="120" w:line="324" w:lineRule="auto"/>
        <w:ind w:firstLine="0"/>
        <w:jc w:val="both"/>
      </w:pPr>
      <w:r>
        <w:rPr>
          <w:rFonts w:ascii="Georgia" w:hAnsi="Georgia"/>
          <w:b w:val="0"/>
          <w:i w:val="0"/>
          <w:sz w:val="22"/>
        </w:rPr>
        <w:t>No segundo ano de Simples, Josué precisou demitir. Foi a decisão mais difícil que já tinha tomado como empresário. Um dos ajudantes, que chamaremos de Paulo, tinha começado bem, mas nos últimos seis meses vinha faltando, chegando bêbado, tratando os clientes com grosseria. Josué conversou três vezes. Chamou para orar. Ofereceu ajuda no grupo de apoio da igreja. Paulo agradecia, prometia mudar, e voltava a errar.</w:t>
      </w:r>
    </w:p>
    <w:p>
      <w:pPr>
        <w:spacing w:after="120" w:line="324" w:lineRule="auto"/>
        <w:ind w:firstLine="454"/>
        <w:jc w:val="both"/>
      </w:pPr>
      <w:r>
        <w:rPr>
          <w:rFonts w:ascii="Georgia" w:hAnsi="Georgia"/>
          <w:b w:val="0"/>
          <w:i w:val="0"/>
          <w:sz w:val="22"/>
        </w:rPr>
        <w:t>Na quinta falta consecutiva sem justificativa, Josué soube que precisava decidir. Passou a semana sem dormir. Ana perguntou uma noite: "Você já rezou por essa decisão?". Ele respondeu: "Faz um mês que só isso". Ela disse: "Então tem paz. Deus não te chamou a carregar o pecado de outro. Ele te chamou a ser justo com todos".</w:t>
      </w:r>
    </w:p>
    <w:p>
      <w:pPr>
        <w:spacing w:after="120" w:line="324" w:lineRule="auto"/>
        <w:ind w:firstLine="454"/>
        <w:jc w:val="both"/>
      </w:pPr>
      <w:r>
        <w:rPr>
          <w:rFonts w:ascii="Georgia" w:hAnsi="Georgia"/>
          <w:b w:val="0"/>
          <w:i w:val="0"/>
          <w:sz w:val="22"/>
        </w:rPr>
        <w:t>Na sexta-feira de manhã, Josué chamou Paulo para conversar na oficina, com o contador presente. Explicou com calma o histórico, os limites, a impossibilidade de continuar. Ofereceu carta de recomendação para os pontos positivos, ajuda para encontrar novo trabalho, e o pagamento completo de tudo o que tinha direito — férias proporcionais, 13º proporcional, FGTS liberado, aviso prévio. Nada por baixo dos panos. Nada de "vamos fazer um acordo por fora".</w:t>
      </w:r>
    </w:p>
    <w:p>
      <w:pPr>
        <w:spacing w:after="120" w:line="324" w:lineRule="auto"/>
        <w:ind w:firstLine="454"/>
        <w:jc w:val="both"/>
      </w:pPr>
      <w:r>
        <w:rPr>
          <w:rFonts w:ascii="Georgia" w:hAnsi="Georgia"/>
          <w:b w:val="0"/>
          <w:i w:val="0"/>
          <w:sz w:val="22"/>
        </w:rPr>
        <w:t>Paulo chorou. Aceitou. Foi embora. Josué chegou em casa exausto e disse à Ana: "Nunca imaginei que demitir alguém doesse tanto". Ana respondeu: "Se não doesse, você teria deixado de ser quem você é". Naquela noite, Josué orou pela nova vida de Paulo. Uma vida que agora seguia sem ele, mas onde Deus continuava presente.</w:t>
      </w:r>
    </w:p>
    <w:p>
      <w:pPr>
        <w:spacing w:after="120" w:line="324" w:lineRule="auto"/>
        <w:ind w:firstLine="454"/>
        <w:jc w:val="both"/>
      </w:pPr>
      <w:r>
        <w:rPr>
          <w:rFonts w:ascii="Georgia" w:hAnsi="Georgia"/>
          <w:b w:val="0"/>
          <w:i w:val="0"/>
          <w:sz w:val="22"/>
        </w:rPr>
        <w:t>Três meses depois, Paulo apareceu na oficina. Pediu para conversar. Disse: "Josué, você foi a primeira pessoa na minha vida que me tratou como gente na hora de dizer o que ninguém tinha coragem de dizer. Estou em tratamento. Estou trabalhando em outro lugar. Vim aqui te agradecer". Josué abraçou. Chorou de novo. E depois entendeu: fidelidade patronal não é só na contratação nem só na folha em dia — é também na hora dura da despedida, feita com respeito, verdade e dignidade.</w:t>
      </w:r>
    </w:p>
    <w:p>
      <w:pPr>
        <w:spacing w:before="240" w:after="160"/>
      </w:pPr>
      <w:r>
        <w:rPr>
          <w:rFonts w:ascii="Georgia" w:hAnsi="Georgia"/>
          <w:b/>
          <w:sz w:val="24"/>
        </w:rPr>
        <w:t>Contratação de PJ ("pejotização"): cuidado</w:t>
      </w:r>
    </w:p>
    <w:p>
      <w:pPr>
        <w:spacing w:after="120" w:line="324" w:lineRule="auto"/>
        <w:ind w:firstLine="454"/>
        <w:jc w:val="both"/>
      </w:pPr>
      <w:r>
        <w:rPr>
          <w:rFonts w:ascii="Georgia" w:hAnsi="Georgia"/>
          <w:b w:val="0"/>
          <w:i w:val="0"/>
          <w:sz w:val="22"/>
        </w:rPr>
        <w:t>Existe uma prática comum de contratar pessoas como PJ (com CNPJ próprio, geralmente MEI) em vez de CLT, para economizar encargos. A economia real é significativa (30-40%). Mas há riscos:</w:t>
      </w:r>
    </w:p>
    <w:p>
      <w:pPr>
        <w:pStyle w:val="ListBullet"/>
        <w:spacing w:line="312" w:lineRule="auto" w:after="60"/>
      </w:pPr>
      <w:r>
        <w:rPr>
          <w:rFonts w:ascii="Georgia" w:hAnsi="Georgia"/>
          <w:sz w:val="22"/>
        </w:rPr>
        <w:t>Se a Justiça do Trabalho entender que existe subordinação, habitualidade e pessoalidade — os três elementos do vínculo empregatício — a pejotização é considerada fraude, e a empresa responde por vínculo trabalhista com multa retroativa.</w:t>
      </w:r>
    </w:p>
    <w:p>
      <w:pPr>
        <w:pStyle w:val="ListBullet"/>
        <w:spacing w:line="312" w:lineRule="auto" w:after="60"/>
      </w:pPr>
      <w:r>
        <w:rPr>
          <w:rFonts w:ascii="Georgia" w:hAnsi="Georgia"/>
          <w:sz w:val="22"/>
        </w:rPr>
        <w:t>Do ponto de vista ético: substituir CLT por PJ para economia de encargos, quando a relação é claramente de emprego, é uma manobra que fere a dignidade do trabalhador e a intenção do legislador.</w:t>
      </w:r>
    </w:p>
    <w:p>
      <w:pPr>
        <w:spacing w:after="120" w:line="324" w:lineRule="auto"/>
        <w:ind w:firstLine="454"/>
        <w:jc w:val="both"/>
      </w:pPr>
      <w:r>
        <w:rPr>
          <w:rFonts w:ascii="Georgia" w:hAnsi="Georgia"/>
          <w:b w:val="0"/>
          <w:i w:val="0"/>
          <w:sz w:val="22"/>
        </w:rPr>
        <w:t>Regra do mordomo fiel: se a pessoa trabalha para você todos os dias, sob suas ordens, com dedicação exclusiva ou quase, ela é seu empregado. Registre. Se é prestador ocasional de serviço, sem subordinação, aí sim faz sentido contratar como PJ.</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Quantos funcionários você tem hoje? Todos registrados em carteira, sem exceção?</w:t>
      </w:r>
    </w:p>
    <w:p>
      <w:pPr>
        <w:spacing w:after="120" w:line="312" w:lineRule="auto"/>
        <w:jc w:val="both"/>
      </w:pPr>
      <w:r>
        <w:rPr>
          <w:rFonts w:ascii="Georgia" w:hAnsi="Georgia"/>
          <w:b/>
          <w:sz w:val="22"/>
        </w:rPr>
        <w:t xml:space="preserve">2. </w:t>
      </w:r>
      <w:r>
        <w:rPr>
          <w:rFonts w:ascii="Georgia" w:hAnsi="Georgia"/>
          <w:sz w:val="22"/>
        </w:rPr>
        <w:t>Se um funcionário te processasse na Justiça do Trabalho amanhã, o que ele encontraria de irregular?</w:t>
      </w:r>
    </w:p>
    <w:p>
      <w:pPr>
        <w:spacing w:after="120" w:line="312" w:lineRule="auto"/>
        <w:jc w:val="both"/>
      </w:pPr>
      <w:r>
        <w:rPr>
          <w:rFonts w:ascii="Georgia" w:hAnsi="Georgia"/>
          <w:b/>
          <w:sz w:val="22"/>
        </w:rPr>
        <w:t xml:space="preserve">3. </w:t>
      </w:r>
      <w:r>
        <w:rPr>
          <w:rFonts w:ascii="Georgia" w:hAnsi="Georgia"/>
          <w:sz w:val="22"/>
        </w:rPr>
        <w:t>Você paga sempre no prazo? Se atrasa, é sinal de que a folha está desproporcional ao caixa.</w:t>
      </w:r>
    </w:p>
    <w:p>
      <w:pPr>
        <w:spacing w:after="120" w:line="312" w:lineRule="auto"/>
        <w:jc w:val="both"/>
      </w:pPr>
      <w:r>
        <w:rPr>
          <w:rFonts w:ascii="Georgia" w:hAnsi="Georgia"/>
          <w:b/>
          <w:sz w:val="22"/>
        </w:rPr>
        <w:t xml:space="preserve">4. </w:t>
      </w:r>
      <w:r>
        <w:rPr>
          <w:rFonts w:ascii="Georgia" w:hAnsi="Georgia"/>
          <w:sz w:val="22"/>
        </w:rPr>
        <w:t>Como você trata pessoalmente cada funcionário? Se fossem perguntar a eles, o que diriam?</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Verifique se todos os seus funcionários estão registrados. Sim ou não.</w:t>
      </w:r>
    </w:p>
    <w:p>
      <w:pPr>
        <w:spacing w:before="240" w:after="160"/>
      </w:pPr>
      <w:r>
        <w:rPr>
          <w:rFonts w:ascii="Georgia" w:hAnsi="Georgia"/>
          <w:b/>
          <w:sz w:val="24"/>
        </w:rPr>
        <w:t>Esta semana</w:t>
      </w:r>
    </w:p>
    <w:p>
      <w:pPr>
        <w:pStyle w:val="ListBullet"/>
        <w:spacing w:line="312" w:lineRule="auto" w:after="60"/>
      </w:pPr>
      <w:r>
        <w:rPr>
          <w:rFonts w:ascii="Georgia" w:hAnsi="Georgia"/>
          <w:sz w:val="22"/>
        </w:rPr>
        <w:t>Confirme com o contador se todas as obrigações da folha estão em dia (eSocial, FGTS, DCTFWeb).</w:t>
      </w:r>
    </w:p>
    <w:p>
      <w:pPr>
        <w:spacing w:before="240" w:after="160"/>
      </w:pPr>
      <w:r>
        <w:rPr>
          <w:rFonts w:ascii="Georgia" w:hAnsi="Georgia"/>
          <w:b/>
          <w:sz w:val="24"/>
        </w:rPr>
        <w:t>Este mês</w:t>
      </w:r>
    </w:p>
    <w:p>
      <w:pPr>
        <w:pStyle w:val="ListBullet"/>
        <w:spacing w:line="312" w:lineRule="auto" w:after="60"/>
      </w:pPr>
      <w:r>
        <w:rPr>
          <w:rFonts w:ascii="Georgia" w:hAnsi="Georgia"/>
          <w:sz w:val="22"/>
        </w:rPr>
        <w:t>Faça uma reunião individual de 15 minutos com cada funcionário. Pergunte como estão. Ouça.</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Estabeleça uma cultura: salário sempre em dia, feedback trimestral, ambiente sem gritaria.</w:t>
      </w:r>
    </w:p>
    <w:p>
      <w:pPr>
        <w:pStyle w:val="ListBullet"/>
        <w:spacing w:line="312" w:lineRule="auto" w:after="60"/>
      </w:pPr>
      <w:r>
        <w:rPr>
          <w:rFonts w:ascii="Georgia" w:hAnsi="Georgia"/>
          <w:sz w:val="22"/>
        </w:rPr>
        <w:t>Se você contrata alguém como PJ que na verdade deveria ser CLT, regularize.</w:t>
      </w:r>
    </w:p>
    <w:p>
      <w:r>
        <w:br w:type="page"/>
      </w:r>
    </w:p>
    <w:p>
      <w:pPr>
        <w:spacing w:before="360" w:after="160"/>
        <w:jc w:val="center"/>
      </w:pPr>
      <w:r>
        <w:rPr>
          <w:rFonts w:ascii="Georgia" w:hAnsi="Georgia"/>
          <w:b/>
          <w:sz w:val="36"/>
        </w:rPr>
        <w:t>Capítulo 11</w:t>
      </w:r>
    </w:p>
    <w:p>
      <w:pPr>
        <w:spacing w:before="240" w:after="160"/>
        <w:jc w:val="center"/>
      </w:pPr>
      <w:r>
        <w:rPr>
          <w:rFonts w:ascii="Georgia" w:hAnsi="Georgia"/>
          <w:b/>
          <w:sz w:val="28"/>
        </w:rPr>
        <w:t>Obrigações acessórias: DEFIS, DAS-D, EFD, sem susto</w:t>
      </w:r>
    </w:p>
    <w:p/>
    <w:p>
      <w:pPr>
        <w:spacing w:before="240" w:after="80"/>
        <w:jc w:val="center"/>
      </w:pPr>
      <w:r>
        <w:rPr>
          <w:rFonts w:ascii="Georgia" w:hAnsi="Georgia"/>
          <w:b/>
          <w:color w:val="888888"/>
          <w:sz w:val="22"/>
        </w:rPr>
        <w:t>[ ESPAÇO PARA ILUSTRAÇÃO — 11 ]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11 — A escrivaninha organizada — cada declaração no seu lugar</w:t>
      </w:r>
    </w:p>
    <w:p>
      <w:pPr>
        <w:spacing w:after="120" w:line="324" w:lineRule="auto"/>
        <w:ind w:firstLine="0"/>
        <w:jc w:val="both"/>
      </w:pPr>
      <w:r>
        <w:rPr>
          <w:rFonts w:ascii="Georgia" w:hAnsi="Georgia"/>
          <w:b w:val="0"/>
          <w:i w:val="0"/>
          <w:sz w:val="22"/>
        </w:rPr>
        <w:t>No MEI, você tinha uma única declaração anual (a DASN-SIMEI). No Simples, o número de obrigações acessórias cresce. Este capítulo apresenta as principais, sem drama, e com um calendário claro.</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Conhecer as principais obrigações acessórias da ME/EPP no Simples.</w:t>
      </w:r>
    </w:p>
    <w:p>
      <w:pPr>
        <w:pStyle w:val="ListBullet"/>
        <w:spacing w:line="312" w:lineRule="auto" w:after="60"/>
      </w:pPr>
      <w:r>
        <w:rPr>
          <w:rFonts w:ascii="Georgia" w:hAnsi="Georgia"/>
          <w:sz w:val="22"/>
        </w:rPr>
        <w:t>Saber os prazos de cada uma.</w:t>
      </w:r>
    </w:p>
    <w:p>
      <w:pPr>
        <w:pStyle w:val="ListBullet"/>
        <w:spacing w:line="312" w:lineRule="auto" w:after="60"/>
      </w:pPr>
      <w:r>
        <w:rPr>
          <w:rFonts w:ascii="Georgia" w:hAnsi="Georgia"/>
          <w:sz w:val="22"/>
        </w:rPr>
        <w:t>Compreender as consequências de atraso ou omissão.</w:t>
      </w:r>
    </w:p>
    <w:p>
      <w:pPr>
        <w:pStyle w:val="ListBullet"/>
        <w:spacing w:line="312" w:lineRule="auto" w:after="60"/>
      </w:pPr>
      <w:r>
        <w:rPr>
          <w:rFonts w:ascii="Georgia" w:hAnsi="Georgia"/>
          <w:sz w:val="22"/>
        </w:rPr>
        <w:t>Estabelecer um sistema pessoal de acompanhamento.</w:t>
      </w:r>
    </w:p>
    <w:p>
      <w:pPr>
        <w:spacing w:before="240" w:after="160"/>
      </w:pPr>
      <w:r>
        <w:rPr>
          <w:rFonts w:ascii="Georgia" w:hAnsi="Georgia"/>
          <w:b/>
          <w:sz w:val="24"/>
        </w:rPr>
        <w:t>DAS-D (declaração mensal do PGDAS)</w:t>
      </w:r>
    </w:p>
    <w:p>
      <w:pPr>
        <w:spacing w:after="120" w:line="324" w:lineRule="auto"/>
        <w:ind w:firstLine="454"/>
        <w:jc w:val="both"/>
      </w:pPr>
      <w:r>
        <w:rPr>
          <w:rFonts w:ascii="Georgia" w:hAnsi="Georgia"/>
          <w:b w:val="0"/>
          <w:i w:val="0"/>
          <w:sz w:val="22"/>
        </w:rPr>
        <w:t>O que é: declaração da receita bruta do mês, feita no PGDAS-D. Serve para calcular o DAS.</w:t>
      </w:r>
    </w:p>
    <w:p>
      <w:pPr>
        <w:spacing w:after="120" w:line="324" w:lineRule="auto"/>
        <w:ind w:firstLine="454"/>
        <w:jc w:val="both"/>
      </w:pPr>
      <w:r>
        <w:rPr>
          <w:rFonts w:ascii="Georgia" w:hAnsi="Georgia"/>
          <w:b w:val="0"/>
          <w:i w:val="0"/>
          <w:sz w:val="22"/>
        </w:rPr>
        <w:t>Quando: mensalmente, até o dia 20 do mês seguinte.</w:t>
      </w:r>
    </w:p>
    <w:p>
      <w:pPr>
        <w:spacing w:after="120" w:line="324" w:lineRule="auto"/>
        <w:ind w:firstLine="454"/>
        <w:jc w:val="both"/>
      </w:pPr>
      <w:r>
        <w:rPr>
          <w:rFonts w:ascii="Georgia" w:hAnsi="Georgia"/>
          <w:b w:val="0"/>
          <w:i w:val="0"/>
          <w:sz w:val="22"/>
        </w:rPr>
        <w:t>Quem faz: geralmente o contador.</w:t>
      </w:r>
    </w:p>
    <w:p>
      <w:pPr>
        <w:spacing w:after="120" w:line="324" w:lineRule="auto"/>
        <w:ind w:firstLine="454"/>
        <w:jc w:val="both"/>
      </w:pPr>
      <w:r>
        <w:rPr>
          <w:rFonts w:ascii="Georgia" w:hAnsi="Georgia"/>
          <w:b w:val="0"/>
          <w:i w:val="0"/>
          <w:sz w:val="22"/>
        </w:rPr>
        <w:t>Multa por atraso: 2% ao mês sobre o imposto devido, limitada a 20%, com valor mínimo de R$ 50.</w:t>
      </w:r>
    </w:p>
    <w:p>
      <w:pPr>
        <w:spacing w:before="240" w:after="160"/>
      </w:pPr>
      <w:r>
        <w:rPr>
          <w:rFonts w:ascii="Georgia" w:hAnsi="Georgia"/>
          <w:b/>
          <w:sz w:val="24"/>
        </w:rPr>
        <w:t>DEFIS (declaração anual)</w:t>
      </w:r>
    </w:p>
    <w:p>
      <w:pPr>
        <w:spacing w:after="120" w:line="324" w:lineRule="auto"/>
        <w:ind w:firstLine="454"/>
        <w:jc w:val="both"/>
      </w:pPr>
      <w:r>
        <w:rPr>
          <w:rFonts w:ascii="Georgia" w:hAnsi="Georgia"/>
          <w:b w:val="0"/>
          <w:i w:val="0"/>
          <w:sz w:val="22"/>
        </w:rPr>
        <w:t>O que é: Declaração de Informações Socioeconômicas e Fiscais. É a "prestação de contas anual" do Simples, com dados de faturamento, folha, sócios, distribuição de lucro.</w:t>
      </w:r>
    </w:p>
    <w:p>
      <w:pPr>
        <w:spacing w:after="120" w:line="324" w:lineRule="auto"/>
        <w:ind w:firstLine="454"/>
        <w:jc w:val="both"/>
      </w:pPr>
      <w:r>
        <w:rPr>
          <w:rFonts w:ascii="Georgia" w:hAnsi="Georgia"/>
          <w:b w:val="0"/>
          <w:i w:val="0"/>
          <w:sz w:val="22"/>
        </w:rPr>
        <w:t>Quando: até 31 de março de cada ano, referente ao ano anterior.</w:t>
      </w:r>
    </w:p>
    <w:p>
      <w:pPr>
        <w:spacing w:after="120" w:line="324" w:lineRule="auto"/>
        <w:ind w:firstLine="454"/>
        <w:jc w:val="both"/>
      </w:pPr>
      <w:r>
        <w:rPr>
          <w:rFonts w:ascii="Georgia" w:hAnsi="Georgia"/>
          <w:b w:val="0"/>
          <w:i w:val="0"/>
          <w:sz w:val="22"/>
        </w:rPr>
        <w:t>Quem faz: contador (é o mais técnico e detalhado).</w:t>
      </w:r>
    </w:p>
    <w:p>
      <w:pPr>
        <w:spacing w:after="120" w:line="324" w:lineRule="auto"/>
        <w:ind w:firstLine="454"/>
        <w:jc w:val="both"/>
      </w:pPr>
      <w:r>
        <w:rPr>
          <w:rFonts w:ascii="Georgia" w:hAnsi="Georgia"/>
          <w:b w:val="0"/>
          <w:i w:val="0"/>
          <w:sz w:val="22"/>
        </w:rPr>
        <w:t>Multa por atraso: 2% ao mês sobre o imposto devido, com mínimo de R$ 200.</w:t>
      </w:r>
    </w:p>
    <w:p>
      <w:pPr>
        <w:spacing w:before="240" w:after="160"/>
      </w:pPr>
      <w:r>
        <w:rPr>
          <w:rFonts w:ascii="Georgia" w:hAnsi="Georgia"/>
          <w:b/>
          <w:sz w:val="24"/>
        </w:rPr>
        <w:t>EFD-Contribuições</w:t>
      </w:r>
    </w:p>
    <w:p>
      <w:pPr>
        <w:spacing w:after="120" w:line="324" w:lineRule="auto"/>
        <w:ind w:firstLine="454"/>
        <w:jc w:val="both"/>
      </w:pPr>
      <w:r>
        <w:rPr>
          <w:rFonts w:ascii="Georgia" w:hAnsi="Georgia"/>
          <w:b w:val="0"/>
          <w:i w:val="0"/>
          <w:sz w:val="22"/>
        </w:rPr>
        <w:t>O que é: Escrituração Fiscal Digital de PIS/COFINS. As empresas do Simples geralmente estão DISPENSADAS, exceto em situações específicas (por exemplo, se recolhem por regime não-cumulativo alguma parcela).</w:t>
      </w:r>
    </w:p>
    <w:p>
      <w:pPr>
        <w:spacing w:after="120" w:line="324" w:lineRule="auto"/>
        <w:ind w:firstLine="454"/>
        <w:jc w:val="both"/>
      </w:pPr>
      <w:r>
        <w:rPr>
          <w:rFonts w:ascii="Georgia" w:hAnsi="Georgia"/>
          <w:b w:val="0"/>
          <w:i w:val="0"/>
          <w:sz w:val="22"/>
        </w:rPr>
        <w:t>Confira com o contador se sua empresa se enquadra na obrigação.</w:t>
      </w:r>
    </w:p>
    <w:p>
      <w:pPr>
        <w:spacing w:before="240" w:after="160"/>
      </w:pPr>
      <w:r>
        <w:rPr>
          <w:rFonts w:ascii="Georgia" w:hAnsi="Georgia"/>
          <w:b/>
          <w:sz w:val="24"/>
        </w:rPr>
        <w:t>EFD-Reinf</w:t>
      </w:r>
    </w:p>
    <w:p>
      <w:pPr>
        <w:spacing w:after="120" w:line="324" w:lineRule="auto"/>
        <w:ind w:firstLine="454"/>
        <w:jc w:val="both"/>
      </w:pPr>
      <w:r>
        <w:rPr>
          <w:rFonts w:ascii="Georgia" w:hAnsi="Georgia"/>
          <w:b w:val="0"/>
          <w:i w:val="0"/>
          <w:sz w:val="22"/>
        </w:rPr>
        <w:t>O que é: escrituração de retenções e outras informações fiscais.</w:t>
      </w:r>
    </w:p>
    <w:p>
      <w:pPr>
        <w:spacing w:after="120" w:line="324" w:lineRule="auto"/>
        <w:ind w:firstLine="454"/>
        <w:jc w:val="both"/>
      </w:pPr>
      <w:r>
        <w:rPr>
          <w:rFonts w:ascii="Georgia" w:hAnsi="Georgia"/>
          <w:b w:val="0"/>
          <w:i w:val="0"/>
          <w:sz w:val="22"/>
        </w:rPr>
        <w:t>Quando: mensalmente.</w:t>
      </w:r>
    </w:p>
    <w:p>
      <w:pPr>
        <w:spacing w:after="120" w:line="324" w:lineRule="auto"/>
        <w:ind w:firstLine="454"/>
        <w:jc w:val="both"/>
      </w:pPr>
      <w:r>
        <w:rPr>
          <w:rFonts w:ascii="Georgia" w:hAnsi="Georgia"/>
          <w:b w:val="0"/>
          <w:i w:val="0"/>
          <w:sz w:val="22"/>
        </w:rPr>
        <w:t>Quem faz: contador. A maioria das MEs pequenas do Simples não é obrigada, mas as maiores (perto do teto) sim.</w:t>
      </w:r>
    </w:p>
    <w:p>
      <w:pPr>
        <w:spacing w:before="240" w:after="160"/>
      </w:pPr>
      <w:r>
        <w:rPr>
          <w:rFonts w:ascii="Georgia" w:hAnsi="Georgia"/>
          <w:b/>
          <w:sz w:val="24"/>
        </w:rPr>
        <w:t>DIRF (Declaração de Imposto de Renda Retido na Fonte)</w:t>
      </w:r>
    </w:p>
    <w:p>
      <w:pPr>
        <w:spacing w:after="120" w:line="324" w:lineRule="auto"/>
        <w:ind w:firstLine="454"/>
        <w:jc w:val="both"/>
      </w:pPr>
      <w:r>
        <w:rPr>
          <w:rFonts w:ascii="Georgia" w:hAnsi="Georgia"/>
          <w:b w:val="0"/>
          <w:i w:val="0"/>
          <w:sz w:val="22"/>
        </w:rPr>
        <w:t>O que é: informa à Receita todos os IRRFs retidos no ano — de fornecedores PJ, de funcionários, de sócios (pró-labore).</w:t>
      </w:r>
    </w:p>
    <w:p>
      <w:pPr>
        <w:spacing w:after="120" w:line="324" w:lineRule="auto"/>
        <w:ind w:firstLine="454"/>
        <w:jc w:val="both"/>
      </w:pPr>
      <w:r>
        <w:rPr>
          <w:rFonts w:ascii="Georgia" w:hAnsi="Georgia"/>
          <w:b w:val="0"/>
          <w:i w:val="0"/>
          <w:sz w:val="22"/>
        </w:rPr>
        <w:t>Quando: até final de fevereiro do ano seguinte.</w:t>
      </w:r>
    </w:p>
    <w:p>
      <w:pPr>
        <w:spacing w:after="120" w:line="324" w:lineRule="auto"/>
        <w:ind w:firstLine="454"/>
        <w:jc w:val="both"/>
      </w:pPr>
      <w:r>
        <w:rPr>
          <w:rFonts w:ascii="Georgia" w:hAnsi="Georgia"/>
          <w:b w:val="0"/>
          <w:i w:val="0"/>
          <w:sz w:val="22"/>
        </w:rPr>
        <w:t>Quem faz: contador.</w:t>
      </w:r>
    </w:p>
    <w:p>
      <w:pPr>
        <w:spacing w:after="120" w:line="324" w:lineRule="auto"/>
        <w:ind w:firstLine="454"/>
        <w:jc w:val="both"/>
      </w:pPr>
      <w:r>
        <w:rPr>
          <w:rFonts w:ascii="Georgia" w:hAnsi="Georgia"/>
          <w:b w:val="0"/>
          <w:i w:val="0"/>
          <w:sz w:val="22"/>
        </w:rPr>
        <w:t>Está sendo substituída gradualmente pelo eSocial e pela EFD-Reinf, mas ainda é exigida em muitos casos. Verifique anualmente.</w:t>
      </w:r>
    </w:p>
    <w:p>
      <w:pPr>
        <w:spacing w:before="240" w:after="160"/>
      </w:pPr>
      <w:r>
        <w:rPr>
          <w:rFonts w:ascii="Georgia" w:hAnsi="Georgia"/>
          <w:b/>
          <w:sz w:val="24"/>
        </w:rPr>
        <w:t>Informe de Rendimentos</w:t>
      </w:r>
    </w:p>
    <w:p>
      <w:pPr>
        <w:spacing w:after="120" w:line="324" w:lineRule="auto"/>
        <w:ind w:firstLine="454"/>
        <w:jc w:val="both"/>
      </w:pPr>
      <w:r>
        <w:rPr>
          <w:rFonts w:ascii="Georgia" w:hAnsi="Georgia"/>
          <w:b w:val="0"/>
          <w:i w:val="0"/>
          <w:sz w:val="22"/>
        </w:rPr>
        <w:t>O que é: documento entregue a cada sócio e a cada funcionário, com os rendimentos pagos no ano.</w:t>
      </w:r>
    </w:p>
    <w:p>
      <w:pPr>
        <w:spacing w:after="120" w:line="324" w:lineRule="auto"/>
        <w:ind w:firstLine="454"/>
        <w:jc w:val="both"/>
      </w:pPr>
      <w:r>
        <w:rPr>
          <w:rFonts w:ascii="Georgia" w:hAnsi="Georgia"/>
          <w:b w:val="0"/>
          <w:i w:val="0"/>
          <w:sz w:val="22"/>
        </w:rPr>
        <w:t>Quando: até final de fevereiro do ano seguinte.</w:t>
      </w:r>
    </w:p>
    <w:p>
      <w:pPr>
        <w:spacing w:after="120" w:line="324" w:lineRule="auto"/>
        <w:ind w:firstLine="454"/>
        <w:jc w:val="both"/>
      </w:pPr>
      <w:r>
        <w:rPr>
          <w:rFonts w:ascii="Georgia" w:hAnsi="Georgia"/>
          <w:b w:val="0"/>
          <w:i w:val="0"/>
          <w:sz w:val="22"/>
        </w:rPr>
        <w:t>Serve para o beneficiário preencher a DIRPF dele.</w:t>
      </w:r>
    </w:p>
    <w:p>
      <w:pPr>
        <w:spacing w:before="240" w:after="160"/>
      </w:pPr>
      <w:r>
        <w:rPr>
          <w:rFonts w:ascii="Georgia" w:hAnsi="Georgia"/>
          <w:b/>
          <w:sz w:val="24"/>
        </w:rPr>
        <w:t>DCTFWeb</w:t>
      </w:r>
    </w:p>
    <w:p>
      <w:pPr>
        <w:spacing w:after="120" w:line="324" w:lineRule="auto"/>
        <w:ind w:firstLine="454"/>
        <w:jc w:val="both"/>
      </w:pPr>
      <w:r>
        <w:rPr>
          <w:rFonts w:ascii="Georgia" w:hAnsi="Georgia"/>
          <w:b w:val="0"/>
          <w:i w:val="0"/>
          <w:sz w:val="22"/>
        </w:rPr>
        <w:t>O que é: Declaração de Débitos e Créditos Tributários Federais Web. Consolida os débitos previdenciários da folha (INSS empresa, do funcionário, contribuições).</w:t>
      </w:r>
    </w:p>
    <w:p>
      <w:pPr>
        <w:spacing w:after="120" w:line="324" w:lineRule="auto"/>
        <w:ind w:firstLine="454"/>
        <w:jc w:val="both"/>
      </w:pPr>
      <w:r>
        <w:rPr>
          <w:rFonts w:ascii="Georgia" w:hAnsi="Georgia"/>
          <w:b w:val="0"/>
          <w:i w:val="0"/>
          <w:sz w:val="22"/>
        </w:rPr>
        <w:t>Quando: mensalmente, junto com a folha (integrada ao eSocial).</w:t>
      </w:r>
    </w:p>
    <w:p>
      <w:pPr>
        <w:spacing w:before="240" w:after="160"/>
      </w:pPr>
      <w:r>
        <w:rPr>
          <w:rFonts w:ascii="Georgia" w:hAnsi="Georgia"/>
          <w:b/>
          <w:sz w:val="24"/>
        </w:rPr>
        <w:t>Escrituração Contábil (livro Diário e Razão)</w:t>
      </w:r>
    </w:p>
    <w:p>
      <w:pPr>
        <w:spacing w:after="120" w:line="324" w:lineRule="auto"/>
        <w:ind w:firstLine="454"/>
        <w:jc w:val="both"/>
      </w:pPr>
      <w:r>
        <w:rPr>
          <w:rFonts w:ascii="Georgia" w:hAnsi="Georgia"/>
          <w:b w:val="0"/>
          <w:i w:val="0"/>
          <w:sz w:val="22"/>
        </w:rPr>
        <w:t>O que é: o "livro contábil" da empresa. Não é obrigatória por lei para o Simples em muitos casos, MAS é altamente recomendada — sem ela, você não pode distribuir lucro isento acima do limite presumido.</w:t>
      </w:r>
    </w:p>
    <w:p>
      <w:pPr>
        <w:spacing w:after="120" w:line="324" w:lineRule="auto"/>
        <w:ind w:firstLine="454"/>
        <w:jc w:val="both"/>
      </w:pPr>
      <w:r>
        <w:rPr>
          <w:rFonts w:ascii="Georgia" w:hAnsi="Georgia"/>
          <w:b w:val="0"/>
          <w:i w:val="0"/>
          <w:sz w:val="22"/>
        </w:rPr>
        <w:t>Recomendação forte: mesmo não sendo obrigatória, mantenha a escrituração contábil regular. Custo baixo, benefício alto.</w:t>
      </w:r>
    </w:p>
    <w:p>
      <w:pPr>
        <w:spacing w:before="240" w:after="160"/>
      </w:pPr>
      <w:r>
        <w:rPr>
          <w:rFonts w:ascii="Georgia" w:hAnsi="Georgia"/>
          <w:b/>
          <w:sz w:val="24"/>
        </w:rPr>
        <w:t>Em uma frase</w:t>
      </w:r>
    </w:p>
    <w:p>
      <w:pPr>
        <w:spacing w:after="200" w:line="312" w:lineRule="auto"/>
        <w:ind w:left="340" w:right="340"/>
        <w:jc w:val="both"/>
      </w:pPr>
      <w:r>
        <w:rPr>
          <w:rFonts w:ascii="Georgia" w:hAnsi="Georgia"/>
          <w:i/>
          <w:sz w:val="21"/>
        </w:rPr>
        <w:t>Simples não é sinônimo de "sem burocracia". Tem várias declarações, cada uma com seu prazo. O bom contador cuida de tudo, mas você precisa saber o que existe para conferir e não ser surpreendido.</w:t>
      </w:r>
    </w:p>
    <w:p>
      <w:pPr>
        <w:spacing w:before="240" w:after="160"/>
      </w:pPr>
      <w:r>
        <w:rPr>
          <w:rFonts w:ascii="Georgia" w:hAnsi="Georgia"/>
          <w:b/>
          <w:sz w:val="24"/>
        </w:rPr>
        <w:t>Josué e a primeira DEFIS</w:t>
      </w:r>
    </w:p>
    <w:p>
      <w:pPr>
        <w:spacing w:after="120" w:line="324" w:lineRule="auto"/>
        <w:ind w:firstLine="0"/>
        <w:jc w:val="both"/>
      </w:pPr>
      <w:r>
        <w:rPr>
          <w:rFonts w:ascii="Georgia" w:hAnsi="Georgia"/>
          <w:b w:val="0"/>
          <w:i w:val="0"/>
          <w:sz w:val="22"/>
        </w:rPr>
        <w:t>Em fevereiro, o contador ligou para Josué: "Precisamos fechar a DEFIS até final do mês". Josué não sabia direito o que era. O contador explicou: "É como se fosse a DASN do MEI, mas maior. Preciso da receita anual, da folha total, da distribuição de lucro que você fez, dos sócios". Josué e Ana passaram uma tarde organizando papéis e mandando dados. No dia 20 de fevereiro, a DEFIS foi transmitida. Josué guardou o recibo em uma pasta chamada "Declarações Anuais".</w:t>
      </w:r>
    </w:p>
    <w:p>
      <w:pPr>
        <w:spacing w:after="120" w:line="324" w:lineRule="auto"/>
        <w:ind w:firstLine="454"/>
        <w:jc w:val="both"/>
      </w:pPr>
      <w:r>
        <w:rPr>
          <w:rFonts w:ascii="Georgia" w:hAnsi="Georgia"/>
          <w:b w:val="0"/>
          <w:i w:val="0"/>
          <w:sz w:val="22"/>
        </w:rPr>
        <w:t>Naquela noite, Ana disse: "Amor, no MEI a gente entregava uma coisa por ano em vinte minutos. Agora estamos ficando dias. É muito mais trabalho". Josué respondeu: "É. E também é muito mais empresa. Deus não nos livrou do trabalho — nos deu dignidade dentro dele".</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Você sabe todas as obrigações acessórias que sua empresa entrega hoje? Consegue listar de cabeça?</w:t>
      </w:r>
    </w:p>
    <w:p>
      <w:pPr>
        <w:spacing w:after="120" w:line="312" w:lineRule="auto"/>
        <w:jc w:val="both"/>
      </w:pPr>
      <w:r>
        <w:rPr>
          <w:rFonts w:ascii="Georgia" w:hAnsi="Georgia"/>
          <w:b/>
          <w:sz w:val="22"/>
        </w:rPr>
        <w:t xml:space="preserve">2. </w:t>
      </w:r>
      <w:r>
        <w:rPr>
          <w:rFonts w:ascii="Georgia" w:hAnsi="Georgia"/>
          <w:sz w:val="22"/>
        </w:rPr>
        <w:t>Todas foram entregues no prazo nos últimos 12 meses? Existe alguma atrasada?</w:t>
      </w:r>
    </w:p>
    <w:p>
      <w:pPr>
        <w:spacing w:after="120" w:line="312" w:lineRule="auto"/>
        <w:jc w:val="both"/>
      </w:pPr>
      <w:r>
        <w:rPr>
          <w:rFonts w:ascii="Georgia" w:hAnsi="Georgia"/>
          <w:b/>
          <w:sz w:val="22"/>
        </w:rPr>
        <w:t xml:space="preserve">3. </w:t>
      </w:r>
      <w:r>
        <w:rPr>
          <w:rFonts w:ascii="Georgia" w:hAnsi="Georgia"/>
          <w:sz w:val="22"/>
        </w:rPr>
        <w:t>Você recebe cópia dos recibos de entrega, ou confia cegamente no contador?</w:t>
      </w:r>
    </w:p>
    <w:p>
      <w:pPr>
        <w:spacing w:after="120" w:line="312" w:lineRule="auto"/>
        <w:jc w:val="both"/>
      </w:pPr>
      <w:r>
        <w:rPr>
          <w:rFonts w:ascii="Georgia" w:hAnsi="Georgia"/>
          <w:b/>
          <w:sz w:val="22"/>
        </w:rPr>
        <w:t xml:space="preserve">4. </w:t>
      </w:r>
      <w:r>
        <w:rPr>
          <w:rFonts w:ascii="Georgia" w:hAnsi="Georgia"/>
          <w:sz w:val="22"/>
        </w:rPr>
        <w:t>Se o contador saísse amanhã, você teria organização suficiente para o próximo assumir sem susto?</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Peça ao contador uma lista das obrigações que sua empresa entrega, com prazo de cada uma.</w:t>
      </w:r>
    </w:p>
    <w:p>
      <w:pPr>
        <w:spacing w:before="240" w:after="160"/>
      </w:pPr>
      <w:r>
        <w:rPr>
          <w:rFonts w:ascii="Georgia" w:hAnsi="Georgia"/>
          <w:b/>
          <w:sz w:val="24"/>
        </w:rPr>
        <w:t>Esta semana</w:t>
      </w:r>
    </w:p>
    <w:p>
      <w:pPr>
        <w:pStyle w:val="ListBullet"/>
        <w:spacing w:line="312" w:lineRule="auto" w:after="60"/>
      </w:pPr>
      <w:r>
        <w:rPr>
          <w:rFonts w:ascii="Georgia" w:hAnsi="Georgia"/>
          <w:sz w:val="22"/>
        </w:rPr>
        <w:t>Crie uma pasta digital "Obrigações Acessórias" com subpastas por ano.</w:t>
      </w:r>
    </w:p>
    <w:p>
      <w:pPr>
        <w:spacing w:before="240" w:after="160"/>
      </w:pPr>
      <w:r>
        <w:rPr>
          <w:rFonts w:ascii="Georgia" w:hAnsi="Georgia"/>
          <w:b/>
          <w:sz w:val="24"/>
        </w:rPr>
        <w:t>Este mês</w:t>
      </w:r>
    </w:p>
    <w:p>
      <w:pPr>
        <w:pStyle w:val="ListBullet"/>
        <w:spacing w:line="312" w:lineRule="auto" w:after="60"/>
      </w:pPr>
      <w:r>
        <w:rPr>
          <w:rFonts w:ascii="Georgia" w:hAnsi="Georgia"/>
          <w:sz w:val="22"/>
        </w:rPr>
        <w:t>Salve os recibos das últimas 12 entregas mensais na pasta.</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Estabeleça rotina: todo mês, ao receber o DAS para pagar, arquive também o recibo do PGDAS-D.</w:t>
      </w:r>
    </w:p>
    <w:p>
      <w:r>
        <w:br w:type="page"/>
      </w:r>
    </w:p>
    <w:p>
      <w:pPr>
        <w:spacing w:before="360" w:after="160"/>
        <w:jc w:val="center"/>
      </w:pPr>
      <w:r>
        <w:rPr>
          <w:rFonts w:ascii="Georgia" w:hAnsi="Georgia"/>
          <w:b/>
          <w:sz w:val="36"/>
        </w:rPr>
        <w:t>Capítulo 12</w:t>
      </w:r>
    </w:p>
    <w:p>
      <w:pPr>
        <w:spacing w:before="240" w:after="160"/>
        <w:jc w:val="center"/>
      </w:pPr>
      <w:r>
        <w:rPr>
          <w:rFonts w:ascii="Georgia" w:hAnsi="Georgia"/>
          <w:b/>
          <w:sz w:val="28"/>
        </w:rPr>
        <w:t>A Reforma Tributária no Simples: por dentro ou por fora?</w:t>
      </w:r>
    </w:p>
    <w:p/>
    <w:p>
      <w:pPr>
        <w:spacing w:before="240" w:after="80"/>
        <w:jc w:val="center"/>
      </w:pPr>
      <w:r>
        <w:rPr>
          <w:rFonts w:ascii="Georgia" w:hAnsi="Georgia"/>
          <w:b/>
          <w:color w:val="888888"/>
          <w:sz w:val="22"/>
        </w:rPr>
        <w:t>[ ESPAÇO PARA ILUSTRAÇÃO — 12 ]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12 — A encruzilhada da Reforma — a escolha estratégica da ME</w:t>
      </w:r>
    </w:p>
    <w:p>
      <w:pPr>
        <w:spacing w:after="120" w:line="324" w:lineRule="auto"/>
        <w:ind w:firstLine="0"/>
        <w:jc w:val="both"/>
      </w:pPr>
      <w:r>
        <w:rPr>
          <w:rFonts w:ascii="Georgia" w:hAnsi="Georgia"/>
          <w:b w:val="0"/>
          <w:i w:val="0"/>
          <w:sz w:val="22"/>
        </w:rPr>
        <w:t>O Simples Nacional foi preservado pela Reforma Tributária, mas a partir de 2027 ganha uma decisão nova — talvez a mais importante da nova década. Este capítulo explica com cuidado, porque a escolha impacta preço, cliente e margem.</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Compreender por que a Reforma criou uma opção nova para o Simples.</w:t>
      </w:r>
    </w:p>
    <w:p>
      <w:pPr>
        <w:pStyle w:val="ListBullet"/>
        <w:spacing w:line="312" w:lineRule="auto" w:after="60"/>
      </w:pPr>
      <w:r>
        <w:rPr>
          <w:rFonts w:ascii="Georgia" w:hAnsi="Georgia"/>
          <w:sz w:val="22"/>
        </w:rPr>
        <w:t>Distinguir "por dentro" (regime único) e "por fora" (regime híbrido).</w:t>
      </w:r>
    </w:p>
    <w:p>
      <w:pPr>
        <w:pStyle w:val="ListBullet"/>
        <w:spacing w:line="312" w:lineRule="auto" w:after="60"/>
      </w:pPr>
      <w:r>
        <w:rPr>
          <w:rFonts w:ascii="Georgia" w:hAnsi="Georgia"/>
          <w:sz w:val="22"/>
        </w:rPr>
        <w:t>Simular o impacto de cada escolha no seu negócio.</w:t>
      </w:r>
    </w:p>
    <w:p>
      <w:pPr>
        <w:pStyle w:val="ListBullet"/>
        <w:spacing w:line="312" w:lineRule="auto" w:after="60"/>
      </w:pPr>
      <w:r>
        <w:rPr>
          <w:rFonts w:ascii="Georgia" w:hAnsi="Georgia"/>
          <w:sz w:val="22"/>
        </w:rPr>
        <w:t>Tomar a decisão com base em quem são seus clientes.</w:t>
      </w:r>
    </w:p>
    <w:p>
      <w:pPr>
        <w:spacing w:before="240" w:after="160"/>
      </w:pPr>
      <w:r>
        <w:rPr>
          <w:rFonts w:ascii="Georgia" w:hAnsi="Georgia"/>
          <w:b/>
          <w:sz w:val="24"/>
        </w:rPr>
        <w:t>O contexto: a Reforma em três linhas</w:t>
      </w:r>
    </w:p>
    <w:p>
      <w:pPr>
        <w:spacing w:after="120" w:line="324" w:lineRule="auto"/>
        <w:ind w:firstLine="454"/>
        <w:jc w:val="both"/>
      </w:pPr>
      <w:r>
        <w:rPr>
          <w:rFonts w:ascii="Georgia" w:hAnsi="Georgia"/>
          <w:b w:val="0"/>
          <w:i w:val="0"/>
          <w:sz w:val="22"/>
        </w:rPr>
        <w:t>A Reforma Tributária (EC 132/2023 + LC 214/2025) substitui PIS, COFINS, IPI, ICMS e ISS por três novos tributos: CBS (federal), IBS (estadual+municipal) e IS (imposto seletivo). A transição vai de 2026 a 2033. O CBS entra em vigor pleno em 2027; o IBS substitui gradualmente ICMS e ISS até 2033.</w:t>
      </w:r>
    </w:p>
    <w:p>
      <w:pPr>
        <w:spacing w:after="120" w:line="324" w:lineRule="auto"/>
        <w:ind w:firstLine="454"/>
        <w:jc w:val="both"/>
      </w:pPr>
      <w:r>
        <w:rPr>
          <w:rFonts w:ascii="Georgia" w:hAnsi="Georgia"/>
          <w:b w:val="0"/>
          <w:i w:val="0"/>
          <w:sz w:val="22"/>
        </w:rPr>
        <w:t>O Simples Nacional foi mantido. Mas surgiu um problema técnico: as empresas do novo sistema (CBS/IBS) recuperam crédito quando compram de outras empresas do novo sistema. Se o cliente PJ compra de uma ME do Simples, e a ME está no regime unificado (por dentro), o cliente não pega crédito de CBS/IBS. Resultado: comprar da ME do Simples fica menos atraente do que comprar de uma empresa maior.</w:t>
      </w:r>
    </w:p>
    <w:p>
      <w:pPr>
        <w:spacing w:before="240" w:after="160"/>
      </w:pPr>
      <w:r>
        <w:rPr>
          <w:rFonts w:ascii="Georgia" w:hAnsi="Georgia"/>
          <w:b/>
          <w:sz w:val="24"/>
        </w:rPr>
        <w:t>A solução do legislador: duas opções para a ME/EPP</w:t>
      </w:r>
    </w:p>
    <w:p>
      <w:pPr>
        <w:spacing w:after="120" w:line="324" w:lineRule="auto"/>
        <w:ind w:firstLine="454"/>
        <w:jc w:val="both"/>
      </w:pPr>
      <w:r>
        <w:rPr>
          <w:rFonts w:ascii="Georgia" w:hAnsi="Georgia"/>
          <w:b w:val="0"/>
          <w:i w:val="0"/>
          <w:sz w:val="22"/>
        </w:rPr>
        <w:t>Opção "POR DENTRO" (regime unificado tradicional):</w:t>
      </w:r>
    </w:p>
    <w:p>
      <w:pPr>
        <w:pStyle w:val="ListBullet"/>
        <w:spacing w:line="312" w:lineRule="auto" w:after="60"/>
      </w:pPr>
      <w:r>
        <w:rPr>
          <w:rFonts w:ascii="Georgia" w:hAnsi="Georgia"/>
          <w:sz w:val="22"/>
        </w:rPr>
        <w:t>Você continua pagando o DAS mensal, com todos os tributos dentro.</w:t>
      </w:r>
    </w:p>
    <w:p>
      <w:pPr>
        <w:pStyle w:val="ListBullet"/>
        <w:spacing w:line="312" w:lineRule="auto" w:after="60"/>
      </w:pPr>
      <w:r>
        <w:rPr>
          <w:rFonts w:ascii="Georgia" w:hAnsi="Georgia"/>
          <w:sz w:val="22"/>
        </w:rPr>
        <w:t>Não recolhe CBS/IBS separadamente.</w:t>
      </w:r>
    </w:p>
    <w:p>
      <w:pPr>
        <w:pStyle w:val="ListBullet"/>
        <w:spacing w:line="312" w:lineRule="auto" w:after="60"/>
      </w:pPr>
      <w:r>
        <w:rPr>
          <w:rFonts w:ascii="Georgia" w:hAnsi="Georgia"/>
          <w:sz w:val="22"/>
        </w:rPr>
        <w:t>Simples, barato, sem complicação nova.</w:t>
      </w:r>
    </w:p>
    <w:p>
      <w:pPr>
        <w:pStyle w:val="ListBullet"/>
        <w:spacing w:line="312" w:lineRule="auto" w:after="60"/>
      </w:pPr>
      <w:r>
        <w:rPr>
          <w:rFonts w:ascii="Georgia" w:hAnsi="Georgia"/>
          <w:sz w:val="22"/>
        </w:rPr>
        <w:t>Contrapartida: o cliente PJ NÃO recebe crédito de CBS/IBS. Pode preferir comprar de outro.</w:t>
      </w:r>
    </w:p>
    <w:p>
      <w:pPr>
        <w:spacing w:after="120" w:line="324" w:lineRule="auto"/>
        <w:ind w:firstLine="454"/>
        <w:jc w:val="both"/>
      </w:pPr>
      <w:r>
        <w:rPr>
          <w:rFonts w:ascii="Georgia" w:hAnsi="Georgia"/>
          <w:b w:val="0"/>
          <w:i w:val="0"/>
          <w:sz w:val="22"/>
        </w:rPr>
        <w:t>Opção "POR FORA" (regime híbrido):</w:t>
      </w:r>
    </w:p>
    <w:p>
      <w:pPr>
        <w:pStyle w:val="ListBullet"/>
        <w:spacing w:line="312" w:lineRule="auto" w:after="60"/>
      </w:pPr>
      <w:r>
        <w:rPr>
          <w:rFonts w:ascii="Georgia" w:hAnsi="Georgia"/>
          <w:sz w:val="22"/>
        </w:rPr>
        <w:t>Você continua no Simples para IRPJ, CSLL e CPP.</w:t>
      </w:r>
    </w:p>
    <w:p>
      <w:pPr>
        <w:pStyle w:val="ListBullet"/>
        <w:spacing w:line="312" w:lineRule="auto" w:after="60"/>
      </w:pPr>
      <w:r>
        <w:rPr>
          <w:rFonts w:ascii="Georgia" w:hAnsi="Georgia"/>
          <w:sz w:val="22"/>
        </w:rPr>
        <w:t>Mas recolhe CBS e IBS separadamente, pelas alíquotas do sistema geral.</w:t>
      </w:r>
    </w:p>
    <w:p>
      <w:pPr>
        <w:pStyle w:val="ListBullet"/>
        <w:spacing w:line="312" w:lineRule="auto" w:after="60"/>
      </w:pPr>
      <w:r>
        <w:rPr>
          <w:rFonts w:ascii="Georgia" w:hAnsi="Georgia"/>
          <w:sz w:val="22"/>
        </w:rPr>
        <w:t>O cliente PJ recebe o crédito integral de CBS/IBS embutido na sua nota.</w:t>
      </w:r>
    </w:p>
    <w:p>
      <w:pPr>
        <w:pStyle w:val="ListBullet"/>
        <w:spacing w:line="312" w:lineRule="auto" w:after="60"/>
      </w:pPr>
      <w:r>
        <w:rPr>
          <w:rFonts w:ascii="Georgia" w:hAnsi="Georgia"/>
          <w:sz w:val="22"/>
        </w:rPr>
        <w:t>Mais complexo, mais caro em tributos diretos, mas preserva sua competitividade no mercado B2B.</w:t>
      </w:r>
    </w:p>
    <w:p>
      <w:pPr>
        <w:spacing w:before="240" w:after="160"/>
      </w:pPr>
      <w:r>
        <w:rPr>
          <w:rFonts w:ascii="Georgia" w:hAnsi="Georgia"/>
          <w:b/>
          <w:sz w:val="24"/>
        </w:rPr>
        <w:t>Como decidir</w:t>
      </w:r>
    </w:p>
    <w:p>
      <w:pPr>
        <w:spacing w:after="120" w:line="324" w:lineRule="auto"/>
        <w:ind w:firstLine="454"/>
        <w:jc w:val="both"/>
      </w:pPr>
      <w:r>
        <w:rPr>
          <w:rFonts w:ascii="Georgia" w:hAnsi="Georgia"/>
          <w:b w:val="0"/>
          <w:i w:val="0"/>
          <w:sz w:val="22"/>
        </w:rPr>
        <w:t>Regra prática:</w:t>
      </w:r>
    </w:p>
    <w:p>
      <w:pPr>
        <w:pStyle w:val="ListBullet"/>
        <w:spacing w:line="312" w:lineRule="auto" w:after="60"/>
      </w:pPr>
      <w:r>
        <w:rPr>
          <w:rFonts w:ascii="Georgia" w:hAnsi="Georgia"/>
          <w:sz w:val="22"/>
        </w:rPr>
        <w:t>Se você vende principalmente para pessoa física (consumidor final): fique POR DENTRO. Mais barato, mais simples, sem prejuízo comercial.</w:t>
      </w:r>
    </w:p>
    <w:p>
      <w:pPr>
        <w:pStyle w:val="ListBullet"/>
        <w:spacing w:line="312" w:lineRule="auto" w:after="60"/>
      </w:pPr>
      <w:r>
        <w:rPr>
          <w:rFonts w:ascii="Georgia" w:hAnsi="Georgia"/>
          <w:sz w:val="22"/>
        </w:rPr>
        <w:t>Se você vende principalmente para pessoa jurídica: avalie POR FORA. Faça as contas com o contador. Muitas vezes o aumento de tributos é compensado pela manutenção da carteira e do preço.</w:t>
      </w:r>
    </w:p>
    <w:p>
      <w:pPr>
        <w:pStyle w:val="ListBullet"/>
        <w:spacing w:line="312" w:lineRule="auto" w:after="60"/>
      </w:pPr>
      <w:r>
        <w:rPr>
          <w:rFonts w:ascii="Georgia" w:hAnsi="Georgia"/>
          <w:sz w:val="22"/>
        </w:rPr>
        <w:t>Se você vende para um mix: simule os dois cenários. A decisão fica com o perfil dominante.</w:t>
      </w:r>
    </w:p>
    <w:p>
      <w:pPr>
        <w:spacing w:before="240" w:after="160"/>
      </w:pPr>
      <w:r>
        <w:rPr>
          <w:rFonts w:ascii="Georgia" w:hAnsi="Georgia"/>
          <w:b/>
          <w:sz w:val="24"/>
        </w:rPr>
        <w:t>Traduzindo</w:t>
      </w:r>
    </w:p>
    <w:p>
      <w:pPr>
        <w:spacing w:after="200" w:line="312" w:lineRule="auto"/>
        <w:ind w:left="340" w:right="340"/>
        <w:jc w:val="both"/>
      </w:pPr>
      <w:r>
        <w:rPr>
          <w:rFonts w:ascii="Georgia" w:hAnsi="Georgia"/>
          <w:i/>
          <w:sz w:val="21"/>
        </w:rPr>
        <w:t>A partir de 2027, se você é ME/EPP no Simples, precisa decidir: continua pagando só o DAS unificado (POR DENTRO) e aceita perder alguma competitividade com clientes PJ, ou paga CBS/IBS separadamente (POR FORA) para preservar sua atratividade B2B. Depende de quem compra de você.</w:t>
      </w:r>
    </w:p>
    <w:p>
      <w:pPr>
        <w:spacing w:before="240" w:after="160"/>
      </w:pPr>
      <w:r>
        <w:rPr>
          <w:rFonts w:ascii="Georgia" w:hAnsi="Georgia"/>
          <w:b/>
          <w:sz w:val="24"/>
        </w:rPr>
        <w:t>Calendário do Simples na Reforma</w:t>
      </w:r>
    </w:p>
    <w:p>
      <w:pPr>
        <w:pStyle w:val="ListBullet"/>
        <w:spacing w:line="312" w:lineRule="auto" w:after="60"/>
      </w:pPr>
      <w:r>
        <w:rPr>
          <w:rFonts w:ascii="Georgia" w:hAnsi="Georgia"/>
          <w:sz w:val="22"/>
        </w:rPr>
        <w:t>2026: cobrança-teste de CBS (0,9%) e IBS (0,1%), totalmente compensável. Nada muda no DAS.</w:t>
      </w:r>
    </w:p>
    <w:p>
      <w:pPr>
        <w:pStyle w:val="ListBullet"/>
        <w:spacing w:line="312" w:lineRule="auto" w:after="60"/>
      </w:pPr>
      <w:r>
        <w:rPr>
          <w:rFonts w:ascii="Georgia" w:hAnsi="Georgia"/>
          <w:sz w:val="22"/>
        </w:rPr>
        <w:t>2027: CBS em vigor pleno. Fim gradual de PIS/COFINS. Decisão POR DENTRO vs POR FORA para a ME/EPP.</w:t>
      </w:r>
    </w:p>
    <w:p>
      <w:pPr>
        <w:pStyle w:val="ListBullet"/>
        <w:spacing w:line="312" w:lineRule="auto" w:after="60"/>
      </w:pPr>
      <w:r>
        <w:rPr>
          <w:rFonts w:ascii="Georgia" w:hAnsi="Georgia"/>
          <w:sz w:val="22"/>
        </w:rPr>
        <w:t>2028: ajustes, refinos.</w:t>
      </w:r>
    </w:p>
    <w:p>
      <w:pPr>
        <w:pStyle w:val="ListBullet"/>
        <w:spacing w:line="312" w:lineRule="auto" w:after="60"/>
      </w:pPr>
      <w:r>
        <w:rPr>
          <w:rFonts w:ascii="Georgia" w:hAnsi="Georgia"/>
          <w:sz w:val="22"/>
        </w:rPr>
        <w:t>2029-2032: transição do ICMS/ISS para o IBS. A cada ano, mais IBS e menos ICMS/ISS.</w:t>
      </w:r>
    </w:p>
    <w:p>
      <w:pPr>
        <w:pStyle w:val="ListBullet"/>
        <w:spacing w:line="312" w:lineRule="auto" w:after="60"/>
      </w:pPr>
      <w:r>
        <w:rPr>
          <w:rFonts w:ascii="Georgia" w:hAnsi="Georgia"/>
          <w:sz w:val="22"/>
        </w:rPr>
        <w:t>2033: sistema novo 100%. ICMS, ISS, PIS, COFINS, IPI (na maior parte) extintos.</w:t>
      </w:r>
    </w:p>
    <w:p>
      <w:pPr>
        <w:spacing w:before="240" w:after="160"/>
      </w:pPr>
      <w:r>
        <w:rPr>
          <w:rFonts w:ascii="Georgia" w:hAnsi="Georgia"/>
          <w:b/>
          <w:sz w:val="24"/>
        </w:rPr>
        <w:t>O que muda na precificação</w:t>
      </w:r>
    </w:p>
    <w:p>
      <w:pPr>
        <w:spacing w:after="120" w:line="324" w:lineRule="auto"/>
        <w:ind w:firstLine="454"/>
        <w:jc w:val="both"/>
      </w:pPr>
      <w:r>
        <w:rPr>
          <w:rFonts w:ascii="Georgia" w:hAnsi="Georgia"/>
          <w:b w:val="0"/>
          <w:i w:val="0"/>
          <w:sz w:val="22"/>
        </w:rPr>
        <w:t>Se você escolher POR FORA, sua nota fiscal precisará destacar CBS e IBS separadamente. O preço final ao cliente PJ pode ter que ser reajustado para acomodar essa carga, ou compensado pela redução do preço líquido para preservar competitividade. Este é um exercício que exige planilha e conversa com contador.</w:t>
      </w:r>
    </w:p>
    <w:p>
      <w:pPr>
        <w:spacing w:after="120" w:line="324" w:lineRule="auto"/>
        <w:ind w:firstLine="454"/>
        <w:jc w:val="both"/>
      </w:pPr>
      <w:r>
        <w:rPr>
          <w:rFonts w:ascii="Georgia" w:hAnsi="Georgia"/>
          <w:b w:val="0"/>
          <w:i w:val="0"/>
          <w:sz w:val="22"/>
        </w:rPr>
        <w:t>Se ficar POR DENTRO, seu preço continua "cheio" (imposto embutido), mas o cliente PJ não pega crédito. Você pode ter que reduzir preço para competir com empresas do regime geral que geram crédito.</w:t>
      </w:r>
    </w:p>
    <w:p>
      <w:pPr>
        <w:spacing w:before="240" w:after="160"/>
      </w:pPr>
      <w:r>
        <w:rPr>
          <w:rFonts w:ascii="Georgia" w:hAnsi="Georgia"/>
          <w:b/>
          <w:sz w:val="24"/>
        </w:rPr>
        <w:t>Impacto real: um exemplo</w:t>
      </w:r>
    </w:p>
    <w:p>
      <w:pPr>
        <w:spacing w:after="120" w:line="324" w:lineRule="auto"/>
        <w:ind w:firstLine="454"/>
        <w:jc w:val="both"/>
      </w:pPr>
      <w:r>
        <w:rPr>
          <w:rFonts w:ascii="Georgia" w:hAnsi="Georgia"/>
          <w:b w:val="0"/>
          <w:i w:val="0"/>
          <w:sz w:val="22"/>
        </w:rPr>
        <w:t>Uma ME de serviços de TI (Anexo III via Fator R), faturamento de R$ 800.000/ano, vende 80% para PJ. Alíquota efetiva atual do Simples: aproximadamente 10%.</w:t>
      </w:r>
    </w:p>
    <w:p>
      <w:pPr>
        <w:spacing w:after="120" w:line="324" w:lineRule="auto"/>
        <w:ind w:firstLine="454"/>
        <w:jc w:val="both"/>
      </w:pPr>
      <w:r>
        <w:rPr>
          <w:rFonts w:ascii="Georgia" w:hAnsi="Georgia"/>
          <w:b w:val="0"/>
          <w:i w:val="0"/>
          <w:sz w:val="22"/>
        </w:rPr>
        <w:t>Cenário POR DENTRO em 2027: continua pagando ~10% no DAS. Mas seus clientes PJ podem migrar para concorrentes que geram crédito de CBS/IBS. Risco de perder 20-30% da carteira.</w:t>
      </w:r>
    </w:p>
    <w:p>
      <w:pPr>
        <w:spacing w:after="120" w:line="324" w:lineRule="auto"/>
        <w:ind w:firstLine="454"/>
        <w:jc w:val="both"/>
      </w:pPr>
      <w:r>
        <w:rPr>
          <w:rFonts w:ascii="Georgia" w:hAnsi="Georgia"/>
          <w:b w:val="0"/>
          <w:i w:val="0"/>
          <w:sz w:val="22"/>
        </w:rPr>
        <w:t>Cenário POR FORA em 2027: paga menos no DAS (só IRPJ, CSLL, CPP) + CBS/IBS separado. As alíquotas finais dependem de regulamentação infralegal ainda em construção durante 2026, mas a estimativa preliminar aponta para um total próximo de 15-17%, dando crédito integral ao cliente. Mais imposto absoluto, mas mantém a carteira e pode conquistar novos clientes.</w:t>
      </w:r>
    </w:p>
    <w:p>
      <w:pPr>
        <w:spacing w:after="120" w:line="324" w:lineRule="auto"/>
        <w:ind w:firstLine="454"/>
        <w:jc w:val="both"/>
      </w:pPr>
      <w:r>
        <w:rPr>
          <w:rFonts w:ascii="Georgia" w:hAnsi="Georgia"/>
          <w:b w:val="0"/>
          <w:i w:val="0"/>
          <w:sz w:val="22"/>
        </w:rPr>
        <w:t>Nesse caso, a matemática favorece POR FORA. Mas cada empresa é uma. Não decida de cabeça.</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Quem são seus clientes hoje: majoritariamente PF, PJ, ou mix?</w:t>
      </w:r>
    </w:p>
    <w:p>
      <w:pPr>
        <w:spacing w:after="120" w:line="312" w:lineRule="auto"/>
        <w:jc w:val="both"/>
      </w:pPr>
      <w:r>
        <w:rPr>
          <w:rFonts w:ascii="Georgia" w:hAnsi="Georgia"/>
          <w:b/>
          <w:sz w:val="22"/>
        </w:rPr>
        <w:t xml:space="preserve">2. </w:t>
      </w:r>
      <w:r>
        <w:rPr>
          <w:rFonts w:ascii="Georgia" w:hAnsi="Georgia"/>
          <w:sz w:val="22"/>
        </w:rPr>
        <w:t>Você já conversou com seus clientes PJ mais importantes sobre a Reforma?</w:t>
      </w:r>
    </w:p>
    <w:p>
      <w:pPr>
        <w:spacing w:after="120" w:line="312" w:lineRule="auto"/>
        <w:jc w:val="both"/>
      </w:pPr>
      <w:r>
        <w:rPr>
          <w:rFonts w:ascii="Georgia" w:hAnsi="Georgia"/>
          <w:b/>
          <w:sz w:val="22"/>
        </w:rPr>
        <w:t xml:space="preserve">3. </w:t>
      </w:r>
      <w:r>
        <w:rPr>
          <w:rFonts w:ascii="Georgia" w:hAnsi="Georgia"/>
          <w:sz w:val="22"/>
        </w:rPr>
        <w:t>Se em 2027 você tivesse que decidir hoje, qual opção escolheria e por quê?</w:t>
      </w:r>
    </w:p>
    <w:p>
      <w:pPr>
        <w:spacing w:after="120" w:line="312" w:lineRule="auto"/>
        <w:jc w:val="both"/>
      </w:pPr>
      <w:r>
        <w:rPr>
          <w:rFonts w:ascii="Georgia" w:hAnsi="Georgia"/>
          <w:b/>
          <w:sz w:val="22"/>
        </w:rPr>
        <w:t xml:space="preserve">4. </w:t>
      </w:r>
      <w:r>
        <w:rPr>
          <w:rFonts w:ascii="Georgia" w:hAnsi="Georgia"/>
          <w:sz w:val="22"/>
        </w:rPr>
        <w:t>Como está seu contador em relação ao domínio da Reforma? Se estiver perdido, procure outro.</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Anote: qual é a proporção de PF vs PJ nos seus clientes?</w:t>
      </w:r>
    </w:p>
    <w:p>
      <w:pPr>
        <w:spacing w:before="240" w:after="160"/>
      </w:pPr>
      <w:r>
        <w:rPr>
          <w:rFonts w:ascii="Georgia" w:hAnsi="Georgia"/>
          <w:b/>
          <w:sz w:val="24"/>
        </w:rPr>
        <w:t>Esta semana</w:t>
      </w:r>
    </w:p>
    <w:p>
      <w:pPr>
        <w:pStyle w:val="ListBullet"/>
        <w:spacing w:line="312" w:lineRule="auto" w:after="60"/>
      </w:pPr>
      <w:r>
        <w:rPr>
          <w:rFonts w:ascii="Georgia" w:hAnsi="Georgia"/>
          <w:sz w:val="22"/>
        </w:rPr>
        <w:t>Converse com o contador sobre a preparação dele para a decisão de 2027.</w:t>
      </w:r>
    </w:p>
    <w:p>
      <w:pPr>
        <w:spacing w:before="240" w:after="160"/>
      </w:pPr>
      <w:r>
        <w:rPr>
          <w:rFonts w:ascii="Georgia" w:hAnsi="Georgia"/>
          <w:b/>
          <w:sz w:val="24"/>
        </w:rPr>
        <w:t>Este mês</w:t>
      </w:r>
    </w:p>
    <w:p>
      <w:pPr>
        <w:pStyle w:val="ListBullet"/>
        <w:spacing w:line="312" w:lineRule="auto" w:after="60"/>
      </w:pPr>
      <w:r>
        <w:rPr>
          <w:rFonts w:ascii="Georgia" w:hAnsi="Georgia"/>
          <w:sz w:val="22"/>
        </w:rPr>
        <w:t>Faça uma reunião com seus três maiores clientes PJ. Pergunte como eles estão pensando a Reforma.</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Peça ao contador uma simulação por escrito dos dois cenários (POR DENTRO vs POR FORA) para 2027.</w:t>
      </w:r>
    </w:p>
    <w:p>
      <w:pPr>
        <w:pStyle w:val="ListBullet"/>
        <w:spacing w:line="312" w:lineRule="auto" w:after="60"/>
      </w:pPr>
      <w:r>
        <w:rPr>
          <w:rFonts w:ascii="Georgia" w:hAnsi="Georgia"/>
          <w:sz w:val="22"/>
        </w:rPr>
        <w:t>Guarde. Revise a cada semestre até 2027.</w:t>
      </w:r>
    </w:p>
    <w:p>
      <w:r>
        <w:br w:type="page"/>
      </w:r>
    </w:p>
    <w:p>
      <w:pPr>
        <w:spacing w:before="360" w:after="160"/>
        <w:jc w:val="center"/>
      </w:pPr>
      <w:r>
        <w:rPr>
          <w:rFonts w:ascii="Georgia" w:hAnsi="Georgia"/>
          <w:b/>
          <w:sz w:val="36"/>
        </w:rPr>
        <w:t>Capítulo 13</w:t>
      </w:r>
    </w:p>
    <w:p>
      <w:pPr>
        <w:spacing w:before="240" w:after="160"/>
        <w:jc w:val="center"/>
      </w:pPr>
      <w:r>
        <w:rPr>
          <w:rFonts w:ascii="Georgia" w:hAnsi="Georgia"/>
          <w:b/>
          <w:sz w:val="28"/>
        </w:rPr>
        <w:t>Os oito erros que corroem a rentabilidade da ME</w:t>
      </w:r>
    </w:p>
    <w:p/>
    <w:p>
      <w:pPr>
        <w:spacing w:before="240" w:after="80"/>
        <w:jc w:val="center"/>
      </w:pPr>
      <w:r>
        <w:rPr>
          <w:rFonts w:ascii="Georgia" w:hAnsi="Georgia"/>
          <w:b/>
          <w:color w:val="888888"/>
          <w:sz w:val="22"/>
        </w:rPr>
        <w:t>[ ESPAÇO PARA ILUSTRAÇÃO — 13 ]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13 — As oito pedras — armadilhas do caminho no Simples</w:t>
      </w:r>
    </w:p>
    <w:p>
      <w:pPr>
        <w:spacing w:after="120" w:line="324" w:lineRule="auto"/>
        <w:ind w:firstLine="0"/>
        <w:jc w:val="both"/>
      </w:pPr>
      <w:r>
        <w:rPr>
          <w:rFonts w:ascii="Georgia" w:hAnsi="Georgia"/>
          <w:b w:val="0"/>
          <w:i w:val="0"/>
          <w:sz w:val="22"/>
        </w:rPr>
        <w:t>Anos observando ME/EPPs, na igreja e no mercado, revelam os erros mais comuns que corroem a rentabilidade sem que o empresário perceba. Cada um é evitável. Cada um custa dinheiro, tempo, ou paz.</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Identificar os oito erros mais comuns no Simples.</w:t>
      </w:r>
    </w:p>
    <w:p>
      <w:pPr>
        <w:pStyle w:val="ListBullet"/>
        <w:spacing w:line="312" w:lineRule="auto" w:after="60"/>
      </w:pPr>
      <w:r>
        <w:rPr>
          <w:rFonts w:ascii="Georgia" w:hAnsi="Georgia"/>
          <w:sz w:val="22"/>
        </w:rPr>
        <w:t>Reconhecer, honestamente, quais deles você comete hoje.</w:t>
      </w:r>
    </w:p>
    <w:p>
      <w:pPr>
        <w:pStyle w:val="ListBullet"/>
        <w:spacing w:line="312" w:lineRule="auto" w:after="60"/>
      </w:pPr>
      <w:r>
        <w:rPr>
          <w:rFonts w:ascii="Georgia" w:hAnsi="Georgia"/>
          <w:sz w:val="22"/>
        </w:rPr>
        <w:t>Traçar plano de correção para os detectados.</w:t>
      </w:r>
    </w:p>
    <w:p>
      <w:pPr>
        <w:pStyle w:val="ListBullet"/>
        <w:spacing w:line="312" w:lineRule="auto" w:after="60"/>
      </w:pPr>
      <w:r>
        <w:rPr>
          <w:rFonts w:ascii="Georgia" w:hAnsi="Georgia"/>
          <w:sz w:val="22"/>
        </w:rPr>
        <w:t>Fortalecer a mordomia empresarial no dia a dia.</w:t>
      </w:r>
    </w:p>
    <w:p>
      <w:pPr>
        <w:spacing w:before="240" w:after="160"/>
      </w:pPr>
      <w:r>
        <w:rPr>
          <w:rFonts w:ascii="Georgia" w:hAnsi="Georgia"/>
          <w:b/>
          <w:sz w:val="24"/>
        </w:rPr>
        <w:t>Erro 1: escolher o anexo errado</w:t>
      </w:r>
    </w:p>
    <w:p>
      <w:pPr>
        <w:spacing w:after="120" w:line="324" w:lineRule="auto"/>
        <w:ind w:firstLine="454"/>
        <w:jc w:val="both"/>
      </w:pPr>
      <w:r>
        <w:rPr>
          <w:rFonts w:ascii="Georgia" w:hAnsi="Georgia"/>
          <w:b w:val="0"/>
          <w:i w:val="0"/>
          <w:sz w:val="22"/>
        </w:rPr>
        <w:t>Muitas atividades podem ser classificadas em mais de um anexo, e a escolha errada custa caro. Empresa de TI que fica no V quando poderia estar no III (via Fator R) paga em média 30% mais imposto. Empresa de serviços que se autoclassifica no III sem base legal pode ser autuada. Peça ao contador uma revisão anual do enquadramento.</w:t>
      </w:r>
    </w:p>
    <w:p>
      <w:pPr>
        <w:spacing w:before="240" w:after="160"/>
      </w:pPr>
      <w:r>
        <w:rPr>
          <w:rFonts w:ascii="Georgia" w:hAnsi="Georgia"/>
          <w:b/>
          <w:sz w:val="24"/>
        </w:rPr>
        <w:t>Erro 2: não monitorar o Fator R</w:t>
      </w:r>
    </w:p>
    <w:p>
      <w:pPr>
        <w:spacing w:after="120" w:line="324" w:lineRule="auto"/>
        <w:ind w:firstLine="454"/>
        <w:jc w:val="both"/>
      </w:pPr>
      <w:r>
        <w:rPr>
          <w:rFonts w:ascii="Georgia" w:hAnsi="Georgia"/>
          <w:b w:val="0"/>
          <w:i w:val="0"/>
          <w:sz w:val="22"/>
        </w:rPr>
        <w:t>Se você é de serviço, o Fator R oscila mês a mês (conforme folha e receita variam). Pode acontecer de você "descer" para o V sem perceber, pagando alíquota alta quando poderia estar no III. Peça relatório mensal do Fator R ao contador.</w:t>
      </w:r>
    </w:p>
    <w:p>
      <w:pPr>
        <w:spacing w:before="240" w:after="160"/>
      </w:pPr>
      <w:r>
        <w:rPr>
          <w:rFonts w:ascii="Georgia" w:hAnsi="Georgia"/>
          <w:b/>
          <w:sz w:val="24"/>
        </w:rPr>
        <w:t>Erro 3: ignorar o sublimite estadual</w:t>
      </w:r>
    </w:p>
    <w:p>
      <w:pPr>
        <w:spacing w:after="120" w:line="324" w:lineRule="auto"/>
        <w:ind w:firstLine="454"/>
        <w:jc w:val="both"/>
      </w:pPr>
      <w:r>
        <w:rPr>
          <w:rFonts w:ascii="Georgia" w:hAnsi="Georgia"/>
          <w:b w:val="0"/>
          <w:i w:val="0"/>
          <w:sz w:val="22"/>
        </w:rPr>
        <w:t>Cresce, cresce, e um dia descobre que ultrapassou o sublimite e agora recolhe ICMS/ISS por fora. Se tivesse monitorado, poderia ter planejado o crescimento com paciência ou aceitado o custo estratégico. Sem monitoramento, vira surpresa.</w:t>
      </w:r>
    </w:p>
    <w:p>
      <w:pPr>
        <w:spacing w:before="240" w:after="160"/>
      </w:pPr>
      <w:r>
        <w:rPr>
          <w:rFonts w:ascii="Georgia" w:hAnsi="Georgia"/>
          <w:b/>
          <w:sz w:val="24"/>
        </w:rPr>
        <w:t>Erro 4: misturar receitas de anexos diferentes sem separar</w:t>
      </w:r>
    </w:p>
    <w:p>
      <w:pPr>
        <w:spacing w:after="120" w:line="324" w:lineRule="auto"/>
        <w:ind w:firstLine="454"/>
        <w:jc w:val="both"/>
      </w:pPr>
      <w:r>
        <w:rPr>
          <w:rFonts w:ascii="Georgia" w:hAnsi="Georgia"/>
          <w:b w:val="0"/>
          <w:i w:val="0"/>
          <w:sz w:val="22"/>
        </w:rPr>
        <w:t>Se sua empresa presta serviço e vende produto, os dois têm anexos e alíquotas diferentes. O PGDAS-D permite separar (e você deve fazer isso). Muitos empresários registram tudo como um único tipo, e pagam alíquota errada — para mais ou para menos.</w:t>
      </w:r>
    </w:p>
    <w:p>
      <w:pPr>
        <w:spacing w:before="240" w:after="160"/>
      </w:pPr>
      <w:r>
        <w:rPr>
          <w:rFonts w:ascii="Georgia" w:hAnsi="Georgia"/>
          <w:b/>
          <w:sz w:val="24"/>
        </w:rPr>
        <w:t>Erro 5: contratar como PJ quem deveria ser CLT ("pejotização")</w:t>
      </w:r>
    </w:p>
    <w:p>
      <w:pPr>
        <w:spacing w:after="120" w:line="324" w:lineRule="auto"/>
        <w:ind w:firstLine="454"/>
        <w:jc w:val="both"/>
      </w:pPr>
      <w:r>
        <w:rPr>
          <w:rFonts w:ascii="Georgia" w:hAnsi="Georgia"/>
          <w:b w:val="0"/>
          <w:i w:val="0"/>
          <w:sz w:val="22"/>
        </w:rPr>
        <w:t>Já cobrimos isso no Capítulo 8. Economia contábil de curto prazo, risco jurídico de longo prazo, e o pecado da precariedade do vínculo. Não vale.</w:t>
      </w:r>
    </w:p>
    <w:p>
      <w:pPr>
        <w:spacing w:before="240" w:after="160"/>
      </w:pPr>
      <w:r>
        <w:rPr>
          <w:rFonts w:ascii="Georgia" w:hAnsi="Georgia"/>
          <w:b/>
          <w:sz w:val="24"/>
        </w:rPr>
        <w:t>Erro 6: não fazer escrituração contábil regular</w:t>
      </w:r>
    </w:p>
    <w:p>
      <w:pPr>
        <w:spacing w:after="120" w:line="324" w:lineRule="auto"/>
        <w:ind w:firstLine="454"/>
        <w:jc w:val="both"/>
      </w:pPr>
      <w:r>
        <w:rPr>
          <w:rFonts w:ascii="Georgia" w:hAnsi="Georgia"/>
          <w:b w:val="0"/>
          <w:i w:val="0"/>
          <w:sz w:val="22"/>
        </w:rPr>
        <w:t>A lei permite ao Simples não fazer contabilidade completa. Mas quem não faz perde: não consegue distribuir lucro isento acima do presumido, tem dificuldade para obter crédito, não tem controle real de resultado. A escrituração custa pouco e vale muito.</w:t>
      </w:r>
    </w:p>
    <w:p>
      <w:pPr>
        <w:spacing w:before="240" w:after="160"/>
      </w:pPr>
      <w:r>
        <w:rPr>
          <w:rFonts w:ascii="Georgia" w:hAnsi="Georgia"/>
          <w:b/>
          <w:sz w:val="24"/>
        </w:rPr>
        <w:t>Erro 7: não fazer planejamento tributário anual</w:t>
      </w:r>
    </w:p>
    <w:p>
      <w:pPr>
        <w:spacing w:after="120" w:line="324" w:lineRule="auto"/>
        <w:ind w:firstLine="454"/>
        <w:jc w:val="both"/>
      </w:pPr>
      <w:r>
        <w:rPr>
          <w:rFonts w:ascii="Georgia" w:hAnsi="Georgia"/>
          <w:b w:val="0"/>
          <w:i w:val="0"/>
          <w:sz w:val="22"/>
        </w:rPr>
        <w:t>Uma vez por ano, com o contador, faça uma revisão: meu anexo continua o melhor? Meu Fator R está ótimo? Meu pró-labore está no ponto? Meu enquadramento como ME ou EPP faz sentido? Vale continuar no Simples, ou migrar para Presumido? Sem esse checkup anual, você perde dinheiro por inércia.</w:t>
      </w:r>
    </w:p>
    <w:p>
      <w:pPr>
        <w:spacing w:before="240" w:after="160"/>
      </w:pPr>
      <w:r>
        <w:rPr>
          <w:rFonts w:ascii="Georgia" w:hAnsi="Georgia"/>
          <w:b/>
          <w:sz w:val="24"/>
        </w:rPr>
        <w:t>Erro 8: pagar imposto sobre receita não recebida (a armadilha do faturamento)</w:t>
      </w:r>
    </w:p>
    <w:p>
      <w:pPr>
        <w:spacing w:after="120" w:line="324" w:lineRule="auto"/>
        <w:ind w:firstLine="454"/>
        <w:jc w:val="both"/>
      </w:pPr>
      <w:r>
        <w:rPr>
          <w:rFonts w:ascii="Georgia" w:hAnsi="Georgia"/>
          <w:b w:val="0"/>
          <w:i w:val="0"/>
          <w:sz w:val="22"/>
        </w:rPr>
        <w:t>No Simples, o DAS é calculado sobre a receita FATURADA no mês, não sobre a receita RECEBIDA. Se você emite nota em janeiro para receber em março, paga o DAS de janeiro sobre a nota de janeiro. Isso pode gerar problema de caixa. Muitas empresas quebram por não anteciparem esse descasamento. Regra: só emita nota quando for receber em prazo compatível com o pagamento do DAS.</w:t>
      </w:r>
    </w:p>
    <w:p>
      <w:pPr>
        <w:spacing w:before="240" w:after="160"/>
      </w:pPr>
      <w:r>
        <w:rPr>
          <w:rFonts w:ascii="Georgia" w:hAnsi="Georgia"/>
          <w:b/>
          <w:sz w:val="24"/>
        </w:rPr>
        <w:t>Fechamento do capítulo</w:t>
      </w:r>
    </w:p>
    <w:p>
      <w:pPr>
        <w:spacing w:after="200" w:line="312" w:lineRule="auto"/>
        <w:ind w:left="340" w:right="340"/>
        <w:jc w:val="both"/>
      </w:pPr>
      <w:r>
        <w:rPr>
          <w:rFonts w:ascii="Georgia" w:hAnsi="Georgia"/>
          <w:i/>
          <w:sz w:val="21"/>
        </w:rPr>
        <w:t>Oito erros. Todos evitáveis. Cada um custa mais do que a disciplina de evitá-lo. Mordomo fiel é aquele que aprende com o erro dos outros antes de sentir na pele.</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Dos oito, quais você comete hoje? Seja honesto.</w:t>
      </w:r>
    </w:p>
    <w:p>
      <w:pPr>
        <w:spacing w:after="120" w:line="312" w:lineRule="auto"/>
        <w:jc w:val="both"/>
      </w:pPr>
      <w:r>
        <w:rPr>
          <w:rFonts w:ascii="Georgia" w:hAnsi="Georgia"/>
          <w:b/>
          <w:sz w:val="22"/>
        </w:rPr>
        <w:t xml:space="preserve">2. </w:t>
      </w:r>
      <w:r>
        <w:rPr>
          <w:rFonts w:ascii="Georgia" w:hAnsi="Georgia"/>
          <w:sz w:val="22"/>
        </w:rPr>
        <w:t>Qual custa mais dinheiro? Qual custa mais paz?</w:t>
      </w:r>
    </w:p>
    <w:p>
      <w:pPr>
        <w:spacing w:after="120" w:line="312" w:lineRule="auto"/>
        <w:jc w:val="both"/>
      </w:pPr>
      <w:r>
        <w:rPr>
          <w:rFonts w:ascii="Georgia" w:hAnsi="Georgia"/>
          <w:b/>
          <w:sz w:val="22"/>
        </w:rPr>
        <w:t xml:space="preserve">3. </w:t>
      </w:r>
      <w:r>
        <w:rPr>
          <w:rFonts w:ascii="Georgia" w:hAnsi="Georgia"/>
          <w:sz w:val="22"/>
        </w:rPr>
        <w:t>Se corrigisse um por mês, em oito meses sua empresa seria outra. Quer começar?</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Lista honesta: quais dos oito você comete?</w:t>
      </w:r>
    </w:p>
    <w:p>
      <w:pPr>
        <w:spacing w:before="240" w:after="160"/>
      </w:pPr>
      <w:r>
        <w:rPr>
          <w:rFonts w:ascii="Georgia" w:hAnsi="Georgia"/>
          <w:b/>
          <w:sz w:val="24"/>
        </w:rPr>
        <w:t>Esta semana</w:t>
      </w:r>
    </w:p>
    <w:p>
      <w:pPr>
        <w:pStyle w:val="ListBullet"/>
        <w:spacing w:line="312" w:lineRule="auto" w:after="60"/>
      </w:pPr>
      <w:r>
        <w:rPr>
          <w:rFonts w:ascii="Georgia" w:hAnsi="Georgia"/>
          <w:sz w:val="22"/>
        </w:rPr>
        <w:t>Escolha um para corrigir esta semana.</w:t>
      </w:r>
    </w:p>
    <w:p>
      <w:pPr>
        <w:spacing w:before="240" w:after="160"/>
      </w:pPr>
      <w:r>
        <w:rPr>
          <w:rFonts w:ascii="Georgia" w:hAnsi="Georgia"/>
          <w:b/>
          <w:sz w:val="24"/>
        </w:rPr>
        <w:t>Este mês</w:t>
      </w:r>
    </w:p>
    <w:p>
      <w:pPr>
        <w:pStyle w:val="ListBullet"/>
        <w:spacing w:line="312" w:lineRule="auto" w:after="60"/>
      </w:pPr>
      <w:r>
        <w:rPr>
          <w:rFonts w:ascii="Georgia" w:hAnsi="Georgia"/>
          <w:sz w:val="22"/>
        </w:rPr>
        <w:t>Corrija um por mês. Em oito meses, elimina todos.</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Ao fim dos 90 dias, refaça a lista. Compare. Celebre.</w:t>
      </w:r>
    </w:p>
    <w:p>
      <w:r>
        <w:br w:type="page"/>
      </w:r>
    </w:p>
    <w:p>
      <w:pPr>
        <w:spacing w:before="360" w:after="160"/>
        <w:jc w:val="center"/>
      </w:pPr>
      <w:r>
        <w:rPr>
          <w:rFonts w:ascii="Georgia" w:hAnsi="Georgia"/>
          <w:b/>
          <w:sz w:val="36"/>
        </w:rPr>
        <w:t>Capítulo 14</w:t>
      </w:r>
    </w:p>
    <w:p>
      <w:pPr>
        <w:spacing w:before="240" w:after="160"/>
        <w:jc w:val="center"/>
      </w:pPr>
      <w:r>
        <w:rPr>
          <w:rFonts w:ascii="Georgia" w:hAnsi="Georgia"/>
          <w:b/>
          <w:sz w:val="28"/>
        </w:rPr>
        <w:t>Do Simples ao Lucro Presumido: sinais e travessia</w:t>
      </w:r>
    </w:p>
    <w:p/>
    <w:p>
      <w:pPr>
        <w:spacing w:before="240" w:after="80"/>
        <w:jc w:val="center"/>
      </w:pPr>
      <w:r>
        <w:rPr>
          <w:rFonts w:ascii="Georgia" w:hAnsi="Georgia"/>
          <w:b/>
          <w:color w:val="888888"/>
          <w:sz w:val="22"/>
        </w:rPr>
        <w:t>[ ESPAÇO PARA ILUSTRAÇÃO — 14 ]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14 — A ponte para o próximo regime — a maturidade empresarial</w:t>
      </w:r>
    </w:p>
    <w:p>
      <w:pPr>
        <w:spacing w:after="120" w:line="324" w:lineRule="auto"/>
        <w:ind w:firstLine="0"/>
        <w:jc w:val="both"/>
      </w:pPr>
      <w:r>
        <w:rPr>
          <w:rFonts w:ascii="Georgia" w:hAnsi="Georgia"/>
          <w:b w:val="0"/>
          <w:i w:val="0"/>
          <w:sz w:val="22"/>
        </w:rPr>
        <w:t>Nem toda empresa continua indefinidamente no Simples. Algumas crescem além do teto (R$ 4,8 milhões). Outras descobrem que outros regimes são mais vantajosos para seu perfil. Este capítulo prepara você para reconhecer os sinais e atravessar sem tropeço.</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Identificar os sinais de que é hora de sair do Simples.</w:t>
      </w:r>
    </w:p>
    <w:p>
      <w:pPr>
        <w:pStyle w:val="ListBullet"/>
        <w:spacing w:line="312" w:lineRule="auto" w:after="60"/>
      </w:pPr>
      <w:r>
        <w:rPr>
          <w:rFonts w:ascii="Georgia" w:hAnsi="Georgia"/>
          <w:sz w:val="22"/>
        </w:rPr>
        <w:t>Compreender as opções (Lucro Presumido, Lucro Real).</w:t>
      </w:r>
    </w:p>
    <w:p>
      <w:pPr>
        <w:pStyle w:val="ListBullet"/>
        <w:spacing w:line="312" w:lineRule="auto" w:after="60"/>
      </w:pPr>
      <w:r>
        <w:rPr>
          <w:rFonts w:ascii="Georgia" w:hAnsi="Georgia"/>
          <w:sz w:val="22"/>
        </w:rPr>
        <w:t>Preparar-se emocional e operacionalmente para a próxima fase.</w:t>
      </w:r>
    </w:p>
    <w:p>
      <w:pPr>
        <w:spacing w:before="240" w:after="160"/>
      </w:pPr>
      <w:r>
        <w:rPr>
          <w:rFonts w:ascii="Georgia" w:hAnsi="Georgia"/>
          <w:b/>
          <w:sz w:val="24"/>
        </w:rPr>
        <w:t>Sinais para sair do Simples</w:t>
      </w:r>
    </w:p>
    <w:p>
      <w:pPr>
        <w:pStyle w:val="ListBullet"/>
        <w:spacing w:line="312" w:lineRule="auto" w:after="60"/>
      </w:pPr>
      <w:r>
        <w:rPr>
          <w:rFonts w:ascii="Georgia" w:hAnsi="Georgia"/>
          <w:sz w:val="22"/>
        </w:rPr>
        <w:t>Ultrapassou o teto de R$ 4,8 milhões — obrigatório sair.</w:t>
      </w:r>
    </w:p>
    <w:p>
      <w:pPr>
        <w:pStyle w:val="ListBullet"/>
        <w:spacing w:line="312" w:lineRule="auto" w:after="60"/>
      </w:pPr>
      <w:r>
        <w:rPr>
          <w:rFonts w:ascii="Georgia" w:hAnsi="Georgia"/>
          <w:sz w:val="22"/>
        </w:rPr>
        <w:t>Ultrapassou o sublimite estadual — o ICMS/ISS já saiu do Simples; talvez valha migrar tudo.</w:t>
      </w:r>
    </w:p>
    <w:p>
      <w:pPr>
        <w:pStyle w:val="ListBullet"/>
        <w:spacing w:line="312" w:lineRule="auto" w:after="60"/>
      </w:pPr>
      <w:r>
        <w:rPr>
          <w:rFonts w:ascii="Georgia" w:hAnsi="Georgia"/>
          <w:sz w:val="22"/>
        </w:rPr>
        <w:t>Alíquota efetiva do Simples ultrapassou o que pagaria no Presumido — deixou de ser vantajoso.</w:t>
      </w:r>
    </w:p>
    <w:p>
      <w:pPr>
        <w:pStyle w:val="ListBullet"/>
        <w:spacing w:line="312" w:lineRule="auto" w:after="60"/>
      </w:pPr>
      <w:r>
        <w:rPr>
          <w:rFonts w:ascii="Georgia" w:hAnsi="Georgia"/>
          <w:sz w:val="22"/>
        </w:rPr>
        <w:t>Atividade não permite crédito de PIS/COFINS/ICMS via Simples, mas permitiria no Presumido/Real.</w:t>
      </w:r>
    </w:p>
    <w:p>
      <w:pPr>
        <w:pStyle w:val="ListBullet"/>
        <w:spacing w:line="312" w:lineRule="auto" w:after="60"/>
      </w:pPr>
      <w:r>
        <w:rPr>
          <w:rFonts w:ascii="Georgia" w:hAnsi="Georgia"/>
          <w:sz w:val="22"/>
        </w:rPr>
        <w:t>Perfil de cliente predominantemente PJ que precisa de crédito de tributos.</w:t>
      </w:r>
    </w:p>
    <w:p>
      <w:pPr>
        <w:spacing w:before="240" w:after="160"/>
      </w:pPr>
      <w:r>
        <w:rPr>
          <w:rFonts w:ascii="Georgia" w:hAnsi="Georgia"/>
          <w:b/>
          <w:sz w:val="24"/>
        </w:rPr>
        <w:t>Lucro Presumido, em uma linha</w:t>
      </w:r>
    </w:p>
    <w:p>
      <w:pPr>
        <w:spacing w:after="120" w:line="324" w:lineRule="auto"/>
        <w:ind w:firstLine="454"/>
        <w:jc w:val="both"/>
      </w:pPr>
      <w:r>
        <w:rPr>
          <w:rFonts w:ascii="Georgia" w:hAnsi="Georgia"/>
          <w:b w:val="0"/>
          <w:i w:val="0"/>
          <w:sz w:val="22"/>
        </w:rPr>
        <w:t>Lucro Presumido é regime tributário no qual a Receita "presume" que sua empresa lucra 8% (comércio) ou 32% (serviço) sobre a receita, e aplica IRPJ + CSLL sobre essa presunção. PIS e COFINS são recolhidos em regime cumulativo. ICMS/ISS pela regra normal do estado/município.</w:t>
      </w:r>
    </w:p>
    <w:p>
      <w:pPr>
        <w:spacing w:after="120" w:line="324" w:lineRule="auto"/>
        <w:ind w:firstLine="454"/>
        <w:jc w:val="both"/>
      </w:pPr>
      <w:r>
        <w:rPr>
          <w:rFonts w:ascii="Georgia" w:hAnsi="Georgia"/>
          <w:b w:val="0"/>
          <w:i w:val="0"/>
          <w:sz w:val="22"/>
        </w:rPr>
        <w:t>Cabe até R$ 78 milhões de faturamento anual. É o próximo passo natural para muitas empresas que saem do Simples.</w:t>
      </w:r>
    </w:p>
    <w:p>
      <w:pPr>
        <w:spacing w:before="240" w:after="160"/>
      </w:pPr>
      <w:r>
        <w:rPr>
          <w:rFonts w:ascii="Georgia" w:hAnsi="Georgia"/>
          <w:b/>
          <w:sz w:val="24"/>
        </w:rPr>
        <w:t>Lucro Real, em uma linha</w:t>
      </w:r>
    </w:p>
    <w:p>
      <w:pPr>
        <w:spacing w:after="120" w:line="324" w:lineRule="auto"/>
        <w:ind w:firstLine="454"/>
        <w:jc w:val="both"/>
      </w:pPr>
      <w:r>
        <w:rPr>
          <w:rFonts w:ascii="Georgia" w:hAnsi="Georgia"/>
          <w:b w:val="0"/>
          <w:i w:val="0"/>
          <w:sz w:val="22"/>
        </w:rPr>
        <w:t>Lucro Real é regime no qual você paga IRPJ + CSLL sobre o lucro CONTÁBIL efetivo (não presumido). PIS e COFINS não-cumulativos (com direito a crédito). Obrigatório para grandes empresas e para alguns setores específicos (bancos, seguradoras, etc.).</w:t>
      </w:r>
    </w:p>
    <w:p>
      <w:pPr>
        <w:spacing w:after="120" w:line="324" w:lineRule="auto"/>
        <w:ind w:firstLine="454"/>
        <w:jc w:val="both"/>
      </w:pPr>
      <w:r>
        <w:rPr>
          <w:rFonts w:ascii="Georgia" w:hAnsi="Georgia"/>
          <w:b w:val="0"/>
          <w:i w:val="0"/>
          <w:sz w:val="22"/>
        </w:rPr>
        <w:t>Muito mais complexo, mas pode ser vantajoso para empresas com margens baixas ou muitos custos com direito a crédito.</w:t>
      </w:r>
    </w:p>
    <w:p>
      <w:pPr>
        <w:spacing w:before="240" w:after="160"/>
      </w:pPr>
      <w:r>
        <w:rPr>
          <w:rFonts w:ascii="Georgia" w:hAnsi="Georgia"/>
          <w:b/>
          <w:sz w:val="24"/>
        </w:rPr>
        <w:t>Quando o Simples deixa de ser vantajoso — exemplo numérico</w:t>
      </w:r>
    </w:p>
    <w:p>
      <w:pPr>
        <w:spacing w:after="120" w:line="324" w:lineRule="auto"/>
        <w:ind w:firstLine="454"/>
        <w:jc w:val="both"/>
      </w:pPr>
      <w:r>
        <w:rPr>
          <w:rFonts w:ascii="Georgia" w:hAnsi="Georgia"/>
          <w:b w:val="0"/>
          <w:i w:val="0"/>
          <w:sz w:val="22"/>
        </w:rPr>
        <w:t>Empresa de serviços intelectuais (consultoria), Anexo III via Fator R, faturamento anual de R$ 3.500.000. Alíquota efetiva no Simples: aproximadamente 15,5%. Custo tributário anual estimado: R$ 542.500.</w:t>
      </w:r>
    </w:p>
    <w:p>
      <w:pPr>
        <w:spacing w:after="120" w:line="324" w:lineRule="auto"/>
        <w:ind w:firstLine="454"/>
        <w:jc w:val="both"/>
      </w:pPr>
      <w:r>
        <w:rPr>
          <w:rFonts w:ascii="Georgia" w:hAnsi="Georgia"/>
          <w:b w:val="0"/>
          <w:i w:val="0"/>
          <w:sz w:val="22"/>
        </w:rPr>
        <w:t>Simulação no Lucro Presumido: presunção de 32% (serviços). Base para IRPJ/CSLL: R$ 1.120.000. IRPJ 15% + 10% adicional acima de R$ 240 mil/trimestre + CSLL 9% = aproximadamente R$ 300.000. PIS/COFINS cumulativos 3,65% sobre receita = R$ 127.750. ISS: variável, digamos 5% = R$ 175.000. Total tributário estimado: R$ 602.750.</w:t>
      </w:r>
    </w:p>
    <w:p>
      <w:pPr>
        <w:spacing w:after="120" w:line="324" w:lineRule="auto"/>
        <w:ind w:firstLine="454"/>
        <w:jc w:val="both"/>
      </w:pPr>
      <w:r>
        <w:rPr>
          <w:rFonts w:ascii="Georgia" w:hAnsi="Georgia"/>
          <w:b w:val="0"/>
          <w:i w:val="0"/>
          <w:sz w:val="22"/>
        </w:rPr>
        <w:t>Neste caso, o Simples continua mais vantajoso. Mas se a atividade fosse Anexo V puro (sem Fator R), a alíquota efetiva estaria em 22-24%, e o Presumido poderia ganhar de longe. A conta é individual, e precisa ser feita por contador com números reais.</w:t>
      </w:r>
    </w:p>
    <w:p>
      <w:pPr>
        <w:spacing w:before="240" w:after="160"/>
      </w:pPr>
      <w:r>
        <w:rPr>
          <w:rFonts w:ascii="Georgia" w:hAnsi="Georgia"/>
          <w:b/>
          <w:sz w:val="24"/>
        </w:rPr>
        <w:t>A janela de opção</w:t>
      </w:r>
    </w:p>
    <w:p>
      <w:pPr>
        <w:spacing w:after="120" w:line="324" w:lineRule="auto"/>
        <w:ind w:firstLine="454"/>
        <w:jc w:val="both"/>
      </w:pPr>
      <w:r>
        <w:rPr>
          <w:rFonts w:ascii="Georgia" w:hAnsi="Georgia"/>
          <w:b w:val="0"/>
          <w:i w:val="0"/>
          <w:sz w:val="22"/>
        </w:rPr>
        <w:t>Atenção crítica: a mudança de regime só pode ser feita em JANEIRO de cada ano. Se você quer sair do Simples em 2027, precisa manifestar a intenção até 31 de janeiro de 2027, com efeitos retroativos a 1º de janeiro. Perdeu a janela? Só no ano seguinte.</w:t>
      </w:r>
    </w:p>
    <w:p>
      <w:pPr>
        <w:spacing w:after="120" w:line="324" w:lineRule="auto"/>
        <w:ind w:firstLine="454"/>
        <w:jc w:val="both"/>
      </w:pPr>
      <w:r>
        <w:rPr>
          <w:rFonts w:ascii="Georgia" w:hAnsi="Georgia"/>
          <w:b w:val="0"/>
          <w:i w:val="0"/>
          <w:sz w:val="22"/>
        </w:rPr>
        <w:t>Isso significa que a decisão precisa ser tomada no último trimestre do ano anterior. Novembro e dezembro são meses de planejamento tributário.</w:t>
      </w:r>
    </w:p>
    <w:p>
      <w:pPr>
        <w:spacing w:before="240" w:after="160"/>
      </w:pPr>
      <w:r>
        <w:rPr>
          <w:rFonts w:ascii="Georgia" w:hAnsi="Georgia"/>
          <w:b/>
          <w:sz w:val="24"/>
        </w:rPr>
        <w:t>Checklist de preparação para a migração</w:t>
      </w:r>
    </w:p>
    <w:p>
      <w:pPr>
        <w:pStyle w:val="ListBullet"/>
        <w:spacing w:line="312" w:lineRule="auto" w:after="60"/>
      </w:pPr>
      <w:r>
        <w:rPr>
          <w:rFonts w:ascii="Georgia" w:hAnsi="Georgia"/>
          <w:sz w:val="22"/>
        </w:rPr>
        <w:t>Últimos 6 meses: escrituração contábil regular (livro Diário e Razão em dia).</w:t>
      </w:r>
    </w:p>
    <w:p>
      <w:pPr>
        <w:pStyle w:val="ListBullet"/>
        <w:spacing w:line="312" w:lineRule="auto" w:after="60"/>
      </w:pPr>
      <w:r>
        <w:rPr>
          <w:rFonts w:ascii="Georgia" w:hAnsi="Georgia"/>
          <w:sz w:val="22"/>
        </w:rPr>
        <w:t>Últimos 3 meses: sistema fiscal integrado (para emissão de notas com destaque adequado de tributos).</w:t>
      </w:r>
    </w:p>
    <w:p>
      <w:pPr>
        <w:pStyle w:val="ListBullet"/>
        <w:spacing w:line="312" w:lineRule="auto" w:after="60"/>
      </w:pPr>
      <w:r>
        <w:rPr>
          <w:rFonts w:ascii="Georgia" w:hAnsi="Georgia"/>
          <w:sz w:val="22"/>
        </w:rPr>
        <w:t>Últimos 3 meses: contador experiente em Lucro Presumido ou Real (nem todo contador é).</w:t>
      </w:r>
    </w:p>
    <w:p>
      <w:pPr>
        <w:pStyle w:val="ListBullet"/>
        <w:spacing w:line="312" w:lineRule="auto" w:after="60"/>
      </w:pPr>
      <w:r>
        <w:rPr>
          <w:rFonts w:ascii="Georgia" w:hAnsi="Georgia"/>
          <w:sz w:val="22"/>
        </w:rPr>
        <w:t>Últimos 2 meses: simulações comparativas dos três regimes possíveis, por escrito.</w:t>
      </w:r>
    </w:p>
    <w:p>
      <w:pPr>
        <w:pStyle w:val="ListBullet"/>
        <w:spacing w:line="312" w:lineRule="auto" w:after="60"/>
      </w:pPr>
      <w:r>
        <w:rPr>
          <w:rFonts w:ascii="Georgia" w:hAnsi="Georgia"/>
          <w:sz w:val="22"/>
        </w:rPr>
        <w:t>Último mês: comunicação a clientes e fornecedores sobre a mudança (se afetar precificação ou nota).</w:t>
      </w:r>
    </w:p>
    <w:p>
      <w:pPr>
        <w:pStyle w:val="ListBullet"/>
        <w:spacing w:line="312" w:lineRule="auto" w:after="60"/>
      </w:pPr>
      <w:r>
        <w:rPr>
          <w:rFonts w:ascii="Georgia" w:hAnsi="Georgia"/>
          <w:sz w:val="22"/>
        </w:rPr>
        <w:t>Primeiro dia do ano: comunicação formal da nova opção via Portal, dentro do prazo.</w:t>
      </w:r>
    </w:p>
    <w:p>
      <w:pPr>
        <w:spacing w:before="240" w:after="160"/>
      </w:pPr>
      <w:r>
        <w:rPr>
          <w:rFonts w:ascii="Georgia" w:hAnsi="Georgia"/>
          <w:b/>
          <w:sz w:val="24"/>
        </w:rPr>
        <w:t>Volumes 3 e 4 desta série</w:t>
      </w:r>
    </w:p>
    <w:p>
      <w:pPr>
        <w:spacing w:after="120" w:line="324" w:lineRule="auto"/>
        <w:ind w:firstLine="454"/>
        <w:jc w:val="both"/>
      </w:pPr>
      <w:r>
        <w:rPr>
          <w:rFonts w:ascii="Georgia" w:hAnsi="Georgia"/>
          <w:b w:val="0"/>
          <w:i w:val="0"/>
          <w:sz w:val="22"/>
        </w:rPr>
        <w:t>Este manual é dedicado ao Simples. Se sua jornada seguir para o próximo regime, o Volume 3 desta série ("Tributos do Jeito de Deus — Lucro Presumido") acompanha você. Se chegar ao Lucro Real, o Volume 4 é seu companheiro.</w:t>
      </w:r>
    </w:p>
    <w:p>
      <w:pPr>
        <w:spacing w:after="120" w:line="324" w:lineRule="auto"/>
        <w:ind w:firstLine="454"/>
        <w:jc w:val="both"/>
      </w:pPr>
      <w:r>
        <w:rPr>
          <w:rFonts w:ascii="Georgia" w:hAnsi="Georgia"/>
          <w:b w:val="0"/>
          <w:i w:val="0"/>
          <w:sz w:val="22"/>
        </w:rPr>
        <w:t>Deus constrói empresas passo a passo. Ele não pula fases. Cada fase forma um caráter que a próxima vai exigir.</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Você está próximo do teto do Simples? Quanto falta?</w:t>
      </w:r>
    </w:p>
    <w:p>
      <w:pPr>
        <w:spacing w:after="120" w:line="312" w:lineRule="auto"/>
        <w:jc w:val="both"/>
      </w:pPr>
      <w:r>
        <w:rPr>
          <w:rFonts w:ascii="Georgia" w:hAnsi="Georgia"/>
          <w:b/>
          <w:sz w:val="22"/>
        </w:rPr>
        <w:t xml:space="preserve">2. </w:t>
      </w:r>
      <w:r>
        <w:rPr>
          <w:rFonts w:ascii="Georgia" w:hAnsi="Georgia"/>
          <w:sz w:val="22"/>
        </w:rPr>
        <w:t>Se sim, já tem em mente para qual regime migraria? Presumido ou Real?</w:t>
      </w:r>
    </w:p>
    <w:p>
      <w:pPr>
        <w:spacing w:after="120" w:line="312" w:lineRule="auto"/>
        <w:jc w:val="both"/>
      </w:pPr>
      <w:r>
        <w:rPr>
          <w:rFonts w:ascii="Georgia" w:hAnsi="Georgia"/>
          <w:b/>
          <w:sz w:val="22"/>
        </w:rPr>
        <w:t xml:space="preserve">3. </w:t>
      </w:r>
      <w:r>
        <w:rPr>
          <w:rFonts w:ascii="Georgia" w:hAnsi="Georgia"/>
          <w:sz w:val="22"/>
        </w:rPr>
        <w:t>Como está sua estrutura contábil hoje para suportar a próxima fase?</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Anote seu faturamento acumulado dos últimos 12 meses. Compare ao teto (R$ 4,8 milhões).</w:t>
      </w:r>
    </w:p>
    <w:p>
      <w:pPr>
        <w:spacing w:before="240" w:after="160"/>
      </w:pPr>
      <w:r>
        <w:rPr>
          <w:rFonts w:ascii="Georgia" w:hAnsi="Georgia"/>
          <w:b/>
          <w:sz w:val="24"/>
        </w:rPr>
        <w:t>Esta semana</w:t>
      </w:r>
    </w:p>
    <w:p>
      <w:pPr>
        <w:pStyle w:val="ListBullet"/>
        <w:spacing w:line="312" w:lineRule="auto" w:after="60"/>
      </w:pPr>
      <w:r>
        <w:rPr>
          <w:rFonts w:ascii="Georgia" w:hAnsi="Georgia"/>
          <w:sz w:val="22"/>
        </w:rPr>
        <w:t>Se está a menos de 20% do teto, converse com o contador sobre projeções e planejamento.</w:t>
      </w:r>
    </w:p>
    <w:p>
      <w:pPr>
        <w:spacing w:before="240" w:after="160"/>
      </w:pPr>
      <w:r>
        <w:rPr>
          <w:rFonts w:ascii="Georgia" w:hAnsi="Georgia"/>
          <w:b/>
          <w:sz w:val="24"/>
        </w:rPr>
        <w:t>Este mês</w:t>
      </w:r>
    </w:p>
    <w:p>
      <w:pPr>
        <w:pStyle w:val="ListBullet"/>
        <w:spacing w:line="312" w:lineRule="auto" w:after="60"/>
      </w:pPr>
      <w:r>
        <w:rPr>
          <w:rFonts w:ascii="Georgia" w:hAnsi="Georgia"/>
          <w:sz w:val="22"/>
        </w:rPr>
        <w:t>Peça simulação comparativa: Simples vs Presumido, com seus números reais.</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Se decisão for migrar em janeiro do próximo ano, prepare desde já: escrituração contábil regular, controle de estoques, sistema fiscal robusto.</w:t>
      </w:r>
    </w:p>
    <w:p>
      <w:r>
        <w:br w:type="page"/>
      </w:r>
    </w:p>
    <w:p>
      <w:pPr>
        <w:spacing w:before="360" w:after="160"/>
        <w:jc w:val="center"/>
      </w:pPr>
      <w:r>
        <w:rPr>
          <w:rFonts w:ascii="Georgia" w:hAnsi="Georgia"/>
          <w:b/>
          <w:sz w:val="36"/>
        </w:rPr>
        <w:t>Conclusão</w:t>
      </w:r>
    </w:p>
    <w:p>
      <w:pPr>
        <w:spacing w:before="240" w:after="160"/>
        <w:jc w:val="center"/>
      </w:pPr>
      <w:r>
        <w:rPr>
          <w:rFonts w:ascii="Georgia" w:hAnsi="Georgia"/>
          <w:b/>
          <w:sz w:val="28"/>
        </w:rPr>
        <w:t>Fiel no muito</w:t>
      </w:r>
    </w:p>
    <w:p/>
    <w:p>
      <w:pPr>
        <w:spacing w:before="240" w:after="80"/>
        <w:jc w:val="center"/>
      </w:pPr>
      <w:r>
        <w:rPr>
          <w:rFonts w:ascii="Georgia" w:hAnsi="Georgia"/>
          <w:b/>
          <w:color w:val="888888"/>
          <w:sz w:val="22"/>
        </w:rPr>
        <w:t>[ ESPAÇO PARA ILUSTRAÇÃO — 15 ]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15 — A colheita na eira — o fruto da fidelidade continuada</w:t>
      </w:r>
    </w:p>
    <w:p>
      <w:pPr>
        <w:spacing w:after="120" w:line="324" w:lineRule="auto"/>
        <w:ind w:firstLine="0"/>
        <w:jc w:val="both"/>
      </w:pPr>
      <w:r>
        <w:rPr>
          <w:rFonts w:ascii="Georgia" w:hAnsi="Georgia"/>
          <w:b w:val="0"/>
          <w:i w:val="0"/>
          <w:sz w:val="22"/>
        </w:rPr>
        <w:t>Chegamos ao fim do segundo volume. Se você acompanhou desde o Volume 1, viu Josué crescer de MEI a ME. Se está começando pelo Volume 2, saiba que a jornada que você está iniciando é a mesma de muitos outros — a diferença está no jeito como se percorre.</w:t>
      </w:r>
    </w:p>
    <w:p>
      <w:pPr>
        <w:spacing w:after="120" w:line="324" w:lineRule="auto"/>
        <w:ind w:firstLine="454"/>
        <w:jc w:val="both"/>
      </w:pPr>
      <w:r>
        <w:rPr>
          <w:rFonts w:ascii="Georgia" w:hAnsi="Georgia"/>
          <w:b w:val="0"/>
          <w:i w:val="0"/>
          <w:sz w:val="22"/>
        </w:rPr>
        <w:t>Lucas 16.10 diz: "Quem é fiel no pouco também é fiel no muito". No Volume 1, o "pouco" era o DAS de oitenta reais. Aqui, o "muito" começa a aparecer: alíquotas maiores, folhas de pagamento reais, declarações mensais, decisões estratégicas com impacto de milhares de reais. Deus está te confiando mais. E "a quem muito foi dado, muito será exigido" (Lucas 12.48).</w:t>
      </w:r>
    </w:p>
    <w:p>
      <w:pPr>
        <w:spacing w:after="120" w:line="324" w:lineRule="auto"/>
        <w:ind w:firstLine="454"/>
        <w:jc w:val="both"/>
      </w:pPr>
      <w:r>
        <w:rPr>
          <w:rFonts w:ascii="Georgia" w:hAnsi="Georgia"/>
          <w:b w:val="0"/>
          <w:i w:val="0"/>
          <w:sz w:val="22"/>
        </w:rPr>
        <w:t>O empresário que atravessa o Simples com integridade se torna diferente. Não é só que ele paga imposto certo — é que ele passa a ter uma tranquilidade que o mercado não consegue oferecer. Ele dorme em paz porque não teme auditoria. Ele contrata sem culpa porque paga o justo. Ele cresce sem ansiedade porque conhece as regras. Ele reza antes das reuniões porque sabe que o negócio não é dele.</w:t>
      </w:r>
    </w:p>
    <w:p>
      <w:pPr>
        <w:spacing w:after="120" w:line="324" w:lineRule="auto"/>
        <w:ind w:firstLine="454"/>
        <w:jc w:val="both"/>
      </w:pPr>
      <w:r>
        <w:rPr>
          <w:rFonts w:ascii="Georgia" w:hAnsi="Georgia"/>
          <w:b w:val="0"/>
          <w:i w:val="0"/>
          <w:sz w:val="22"/>
        </w:rPr>
        <w:t>Que Deus continue a te formar como mordomo fiel. Que o "muito" que Ele te confiou aqui seja apenas o degrau para o "muitíssimo" que vem à frente. E que, quando o Senhor te chamar para prestar contas, Ele encontre em você o servo que administrou bem cada real, cada folha, cada declaração, cada funcionário, cada cliente, cada nota.</w:t>
      </w:r>
    </w:p>
    <w:p>
      <w:pPr>
        <w:spacing w:after="120" w:line="324" w:lineRule="auto"/>
        <w:ind w:firstLine="0"/>
        <w:jc w:val="both"/>
      </w:pPr>
      <w:r>
        <w:rPr>
          <w:rFonts w:ascii="Georgia" w:hAnsi="Georgia"/>
          <w:b/>
          <w:i/>
          <w:sz w:val="22"/>
        </w:rPr>
        <w:t>Amém.</w:t>
      </w:r>
    </w:p>
    <w:p>
      <w:r>
        <w:br w:type="page"/>
      </w:r>
    </w:p>
    <w:p>
      <w:pPr>
        <w:spacing w:before="360" w:after="160"/>
        <w:jc w:val="center"/>
      </w:pPr>
      <w:r>
        <w:rPr>
          <w:rFonts w:ascii="Georgia" w:hAnsi="Georgia"/>
          <w:b/>
          <w:sz w:val="36"/>
        </w:rPr>
        <w:t>Anexo A</w:t>
      </w:r>
    </w:p>
    <w:p>
      <w:pPr>
        <w:spacing w:before="240" w:after="160"/>
        <w:jc w:val="center"/>
      </w:pPr>
      <w:r>
        <w:rPr>
          <w:rFonts w:ascii="Georgia" w:hAnsi="Georgia"/>
          <w:b/>
          <w:sz w:val="28"/>
        </w:rPr>
        <w:t>Calendário do Mordomo Fiel — Simples Nacional</w:t>
      </w:r>
    </w:p>
    <w:p>
      <w:pPr>
        <w:spacing w:before="240" w:after="160"/>
      </w:pPr>
      <w:r>
        <w:rPr>
          <w:rFonts w:ascii="Georgia" w:hAnsi="Georgia"/>
          <w:b/>
          <w:sz w:val="24"/>
        </w:rPr>
        <w:t>Todo mês</w:t>
      </w:r>
    </w:p>
    <w:p>
      <w:pPr>
        <w:pStyle w:val="ListBullet"/>
        <w:spacing w:line="312" w:lineRule="auto" w:after="60"/>
      </w:pPr>
      <w:r>
        <w:rPr>
          <w:rFonts w:ascii="Georgia" w:hAnsi="Georgia"/>
          <w:sz w:val="22"/>
        </w:rPr>
        <w:t>Até dia 7: pagamento do salário dos funcionários e do pró-labore dos sócios.</w:t>
      </w:r>
    </w:p>
    <w:p>
      <w:pPr>
        <w:pStyle w:val="ListBullet"/>
        <w:spacing w:line="312" w:lineRule="auto" w:after="60"/>
      </w:pPr>
      <w:r>
        <w:rPr>
          <w:rFonts w:ascii="Georgia" w:hAnsi="Georgia"/>
          <w:sz w:val="22"/>
        </w:rPr>
        <w:t>Até dia 20: entrega do PGDAS-D (declaração mensal).</w:t>
      </w:r>
    </w:p>
    <w:p>
      <w:pPr>
        <w:pStyle w:val="ListBullet"/>
        <w:spacing w:line="312" w:lineRule="auto" w:after="60"/>
      </w:pPr>
      <w:r>
        <w:rPr>
          <w:rFonts w:ascii="Georgia" w:hAnsi="Georgia"/>
          <w:sz w:val="22"/>
        </w:rPr>
        <w:t>Até dia 20: pagamento do DAS do mês anterior.</w:t>
      </w:r>
    </w:p>
    <w:p>
      <w:pPr>
        <w:pStyle w:val="ListBullet"/>
        <w:spacing w:line="312" w:lineRule="auto" w:after="60"/>
      </w:pPr>
      <w:r>
        <w:rPr>
          <w:rFonts w:ascii="Georgia" w:hAnsi="Georgia"/>
          <w:sz w:val="22"/>
        </w:rPr>
        <w:t>Até dia 20: recolhimento do FGTS.</w:t>
      </w:r>
    </w:p>
    <w:p>
      <w:pPr>
        <w:pStyle w:val="ListBullet"/>
        <w:spacing w:line="312" w:lineRule="auto" w:after="60"/>
      </w:pPr>
      <w:r>
        <w:rPr>
          <w:rFonts w:ascii="Georgia" w:hAnsi="Georgia"/>
          <w:sz w:val="22"/>
        </w:rPr>
        <w:t>Envio mensal do eSocial e da DCTFWeb.</w:t>
      </w:r>
    </w:p>
    <w:p>
      <w:pPr>
        <w:pStyle w:val="ListBullet"/>
        <w:spacing w:line="312" w:lineRule="auto" w:after="60"/>
      </w:pPr>
      <w:r>
        <w:rPr>
          <w:rFonts w:ascii="Georgia" w:hAnsi="Georgia"/>
          <w:sz w:val="22"/>
        </w:rPr>
        <w:t>Toda semana: fechar faturamento e conciliar caixa.</w:t>
      </w:r>
    </w:p>
    <w:p>
      <w:pPr>
        <w:spacing w:before="240" w:after="160"/>
      </w:pPr>
      <w:r>
        <w:rPr>
          <w:rFonts w:ascii="Georgia" w:hAnsi="Georgia"/>
          <w:b/>
          <w:sz w:val="24"/>
        </w:rPr>
        <w:t>Todo ano</w:t>
      </w:r>
    </w:p>
    <w:p>
      <w:pPr>
        <w:pStyle w:val="ListBullet"/>
        <w:spacing w:line="312" w:lineRule="auto" w:after="60"/>
      </w:pPr>
      <w:r>
        <w:rPr>
          <w:rFonts w:ascii="Georgia" w:hAnsi="Georgia"/>
          <w:sz w:val="22"/>
        </w:rPr>
        <w:t>Até 28 de fevereiro: entrega da DIRF, se aplicável.</w:t>
      </w:r>
    </w:p>
    <w:p>
      <w:pPr>
        <w:pStyle w:val="ListBullet"/>
        <w:spacing w:line="312" w:lineRule="auto" w:after="60"/>
      </w:pPr>
      <w:r>
        <w:rPr>
          <w:rFonts w:ascii="Georgia" w:hAnsi="Georgia"/>
          <w:sz w:val="22"/>
        </w:rPr>
        <w:t>Até 28 de fevereiro: entrega dos Informes de Rendimentos a sócios e empregados.</w:t>
      </w:r>
    </w:p>
    <w:p>
      <w:pPr>
        <w:pStyle w:val="ListBullet"/>
        <w:spacing w:line="312" w:lineRule="auto" w:after="60"/>
      </w:pPr>
      <w:r>
        <w:rPr>
          <w:rFonts w:ascii="Georgia" w:hAnsi="Georgia"/>
          <w:sz w:val="22"/>
        </w:rPr>
        <w:t>Até 31 de março: entrega da DEFIS.</w:t>
      </w:r>
    </w:p>
    <w:p>
      <w:pPr>
        <w:pStyle w:val="ListBullet"/>
        <w:spacing w:line="312" w:lineRule="auto" w:after="60"/>
      </w:pPr>
      <w:r>
        <w:rPr>
          <w:rFonts w:ascii="Georgia" w:hAnsi="Georgia"/>
          <w:sz w:val="22"/>
        </w:rPr>
        <w:t>Entre março e maio: entrega da DIRPF dos sócios.</w:t>
      </w:r>
    </w:p>
    <w:p>
      <w:pPr>
        <w:pStyle w:val="ListBullet"/>
        <w:spacing w:line="312" w:lineRule="auto" w:after="60"/>
      </w:pPr>
      <w:r>
        <w:rPr>
          <w:rFonts w:ascii="Georgia" w:hAnsi="Georgia"/>
          <w:sz w:val="22"/>
        </w:rPr>
        <w:t>Em janeiro: janela de opção pelo Simples (para quem quer entrar ou sair no ano corrente).</w:t>
      </w:r>
    </w:p>
    <w:p>
      <w:pPr>
        <w:pStyle w:val="ListBullet"/>
        <w:spacing w:line="312" w:lineRule="auto" w:after="60"/>
      </w:pPr>
      <w:r>
        <w:rPr>
          <w:rFonts w:ascii="Georgia" w:hAnsi="Georgia"/>
          <w:sz w:val="22"/>
        </w:rPr>
        <w:t>Em julho: revisão de meio de ano — Fator R, sublimite, projeção anual.</w:t>
      </w:r>
    </w:p>
    <w:p>
      <w:pPr>
        <w:pStyle w:val="ListBullet"/>
        <w:spacing w:line="312" w:lineRule="auto" w:after="60"/>
      </w:pPr>
      <w:r>
        <w:rPr>
          <w:rFonts w:ascii="Georgia" w:hAnsi="Georgia"/>
          <w:sz w:val="22"/>
        </w:rPr>
        <w:t>Em novembro: planejamento tributário para o ano seguinte com o contador.</w:t>
      </w:r>
    </w:p>
    <w:p>
      <w:pPr>
        <w:spacing w:before="240" w:after="160"/>
      </w:pPr>
      <w:r>
        <w:rPr>
          <w:rFonts w:ascii="Georgia" w:hAnsi="Georgia"/>
          <w:b/>
          <w:sz w:val="24"/>
        </w:rPr>
        <w:t>Ao longo da década (Reforma Tributária)</w:t>
      </w:r>
    </w:p>
    <w:p>
      <w:pPr>
        <w:pStyle w:val="ListBullet"/>
        <w:spacing w:line="312" w:lineRule="auto" w:after="60"/>
      </w:pPr>
      <w:r>
        <w:rPr>
          <w:rFonts w:ascii="Georgia" w:hAnsi="Georgia"/>
          <w:sz w:val="22"/>
        </w:rPr>
        <w:t>2026: cobrança-teste. Nada muda no DAS.</w:t>
      </w:r>
    </w:p>
    <w:p>
      <w:pPr>
        <w:pStyle w:val="ListBullet"/>
        <w:spacing w:line="312" w:lineRule="auto" w:after="60"/>
      </w:pPr>
      <w:r>
        <w:rPr>
          <w:rFonts w:ascii="Georgia" w:hAnsi="Georgia"/>
          <w:sz w:val="22"/>
        </w:rPr>
        <w:t>2027: DECISÃO POR DENTRO vs POR FORA. CBS entra em vigor pleno.</w:t>
      </w:r>
    </w:p>
    <w:p>
      <w:pPr>
        <w:pStyle w:val="ListBullet"/>
        <w:spacing w:line="312" w:lineRule="auto" w:after="60"/>
      </w:pPr>
      <w:r>
        <w:rPr>
          <w:rFonts w:ascii="Georgia" w:hAnsi="Georgia"/>
          <w:sz w:val="22"/>
        </w:rPr>
        <w:t>2028-2032: transição gradual do ICMS/ISS para o IBS. Acompanhe.</w:t>
      </w:r>
    </w:p>
    <w:p>
      <w:pPr>
        <w:pStyle w:val="ListBullet"/>
        <w:spacing w:line="312" w:lineRule="auto" w:after="60"/>
      </w:pPr>
      <w:r>
        <w:rPr>
          <w:rFonts w:ascii="Georgia" w:hAnsi="Georgia"/>
          <w:sz w:val="22"/>
        </w:rPr>
        <w:t>2033: sistema novo 100%. Simples permanece.</w:t>
      </w:r>
    </w:p>
    <w:p>
      <w:r>
        <w:br w:type="page"/>
      </w:r>
    </w:p>
    <w:p>
      <w:pPr>
        <w:spacing w:before="360" w:after="160"/>
        <w:jc w:val="center"/>
      </w:pPr>
      <w:r>
        <w:rPr>
          <w:rFonts w:ascii="Georgia" w:hAnsi="Georgia"/>
          <w:b/>
          <w:sz w:val="36"/>
        </w:rPr>
        <w:t>Anexo B</w:t>
      </w:r>
    </w:p>
    <w:p>
      <w:pPr>
        <w:spacing w:before="240" w:after="160"/>
        <w:jc w:val="center"/>
      </w:pPr>
      <w:r>
        <w:rPr>
          <w:rFonts w:ascii="Georgia" w:hAnsi="Georgia"/>
          <w:b/>
          <w:sz w:val="28"/>
        </w:rPr>
        <w:t>Checklist mensal da ME/EPP</w:t>
      </w:r>
    </w:p>
    <w:p>
      <w:pPr>
        <w:spacing w:after="120" w:line="324" w:lineRule="auto"/>
        <w:ind w:firstLine="0"/>
        <w:jc w:val="both"/>
      </w:pPr>
      <w:r>
        <w:rPr>
          <w:rFonts w:ascii="Georgia" w:hAnsi="Georgia"/>
          <w:b w:val="0"/>
          <w:i w:val="0"/>
          <w:sz w:val="22"/>
        </w:rPr>
        <w:t>Imprima e cole na parede. Todo dia 25, dedique 30 minutos.</w:t>
      </w:r>
    </w:p>
    <w:p>
      <w:pPr>
        <w:pStyle w:val="ListBullet"/>
        <w:spacing w:line="312" w:lineRule="auto" w:after="60"/>
      </w:pPr>
      <w:r>
        <w:rPr>
          <w:rFonts w:ascii="Georgia" w:hAnsi="Georgia"/>
          <w:sz w:val="22"/>
        </w:rPr>
        <w:t>[ ] Faturamento do mês foi fechado e conferido.</w:t>
      </w:r>
    </w:p>
    <w:p>
      <w:pPr>
        <w:pStyle w:val="ListBullet"/>
        <w:spacing w:line="312" w:lineRule="auto" w:after="60"/>
      </w:pPr>
      <w:r>
        <w:rPr>
          <w:rFonts w:ascii="Georgia" w:hAnsi="Georgia"/>
          <w:sz w:val="22"/>
        </w:rPr>
        <w:t>[ ] PGDAS-D foi entregue no prazo.</w:t>
      </w:r>
    </w:p>
    <w:p>
      <w:pPr>
        <w:pStyle w:val="ListBullet"/>
        <w:spacing w:line="312" w:lineRule="auto" w:after="60"/>
      </w:pPr>
      <w:r>
        <w:rPr>
          <w:rFonts w:ascii="Georgia" w:hAnsi="Georgia"/>
          <w:sz w:val="22"/>
        </w:rPr>
        <w:t>[ ] DAS do mês foi pago no prazo.</w:t>
      </w:r>
    </w:p>
    <w:p>
      <w:pPr>
        <w:pStyle w:val="ListBullet"/>
        <w:spacing w:line="312" w:lineRule="auto" w:after="60"/>
      </w:pPr>
      <w:r>
        <w:rPr>
          <w:rFonts w:ascii="Georgia" w:hAnsi="Georgia"/>
          <w:sz w:val="22"/>
        </w:rPr>
        <w:t>[ ] Salários pagos até o 5º dia útil.</w:t>
      </w:r>
    </w:p>
    <w:p>
      <w:pPr>
        <w:pStyle w:val="ListBullet"/>
        <w:spacing w:line="312" w:lineRule="auto" w:after="60"/>
      </w:pPr>
      <w:r>
        <w:rPr>
          <w:rFonts w:ascii="Georgia" w:hAnsi="Georgia"/>
          <w:sz w:val="22"/>
        </w:rPr>
        <w:t>[ ] Pró-labore dos sócios formalizado e pago.</w:t>
      </w:r>
    </w:p>
    <w:p>
      <w:pPr>
        <w:pStyle w:val="ListBullet"/>
        <w:spacing w:line="312" w:lineRule="auto" w:after="60"/>
      </w:pPr>
      <w:r>
        <w:rPr>
          <w:rFonts w:ascii="Georgia" w:hAnsi="Georgia"/>
          <w:sz w:val="22"/>
        </w:rPr>
        <w:t>[ ] FGTS recolhido até o dia 20.</w:t>
      </w:r>
    </w:p>
    <w:p>
      <w:pPr>
        <w:pStyle w:val="ListBullet"/>
        <w:spacing w:line="312" w:lineRule="auto" w:after="60"/>
      </w:pPr>
      <w:r>
        <w:rPr>
          <w:rFonts w:ascii="Georgia" w:hAnsi="Georgia"/>
          <w:sz w:val="22"/>
        </w:rPr>
        <w:t>[ ] eSocial enviado.</w:t>
      </w:r>
    </w:p>
    <w:p>
      <w:pPr>
        <w:pStyle w:val="ListBullet"/>
        <w:spacing w:line="312" w:lineRule="auto" w:after="60"/>
      </w:pPr>
      <w:r>
        <w:rPr>
          <w:rFonts w:ascii="Georgia" w:hAnsi="Georgia"/>
          <w:sz w:val="22"/>
        </w:rPr>
        <w:t>[ ] DCTFWeb transmitida.</w:t>
      </w:r>
    </w:p>
    <w:p>
      <w:pPr>
        <w:pStyle w:val="ListBullet"/>
        <w:spacing w:line="312" w:lineRule="auto" w:after="60"/>
      </w:pPr>
      <w:r>
        <w:rPr>
          <w:rFonts w:ascii="Georgia" w:hAnsi="Georgia"/>
          <w:sz w:val="22"/>
        </w:rPr>
        <w:t>[ ] Todas as notas emitidas foram devidamente escrituradas.</w:t>
      </w:r>
    </w:p>
    <w:p>
      <w:pPr>
        <w:pStyle w:val="ListBullet"/>
        <w:spacing w:line="312" w:lineRule="auto" w:after="60"/>
      </w:pPr>
      <w:r>
        <w:rPr>
          <w:rFonts w:ascii="Georgia" w:hAnsi="Georgia"/>
          <w:sz w:val="22"/>
        </w:rPr>
        <w:t>[ ] Fator R foi calculado e conferido (se aplicável).</w:t>
      </w:r>
    </w:p>
    <w:p>
      <w:pPr>
        <w:pStyle w:val="ListBullet"/>
        <w:spacing w:line="312" w:lineRule="auto" w:after="60"/>
      </w:pPr>
      <w:r>
        <w:rPr>
          <w:rFonts w:ascii="Georgia" w:hAnsi="Georgia"/>
          <w:sz w:val="22"/>
        </w:rPr>
        <w:t>[ ] Faturamento acumulado do ano foi conferido (para sublimite).</w:t>
      </w:r>
    </w:p>
    <w:p>
      <w:pPr>
        <w:pStyle w:val="ListBullet"/>
        <w:spacing w:line="312" w:lineRule="auto" w:after="60"/>
      </w:pPr>
      <w:r>
        <w:rPr>
          <w:rFonts w:ascii="Georgia" w:hAnsi="Georgia"/>
          <w:sz w:val="22"/>
        </w:rPr>
        <w:t>[ ] Conta bancária empresarial reconciliada.</w:t>
      </w:r>
    </w:p>
    <w:p>
      <w:pPr>
        <w:pStyle w:val="ListBullet"/>
        <w:spacing w:line="312" w:lineRule="auto" w:after="60"/>
      </w:pPr>
      <w:r>
        <w:rPr>
          <w:rFonts w:ascii="Georgia" w:hAnsi="Georgia"/>
          <w:sz w:val="22"/>
        </w:rPr>
        <w:t>[ ] Nenhuma despesa pessoal foi paga com conta da empresa.</w:t>
      </w:r>
    </w:p>
    <w:p>
      <w:pPr>
        <w:pStyle w:val="ListBullet"/>
        <w:spacing w:line="312" w:lineRule="auto" w:after="60"/>
      </w:pPr>
      <w:r>
        <w:rPr>
          <w:rFonts w:ascii="Georgia" w:hAnsi="Georgia"/>
          <w:sz w:val="22"/>
        </w:rPr>
        <w:t>[ ] Reunião individual com pelo menos um funcionário foi realizada.</w:t>
      </w:r>
    </w:p>
    <w:p>
      <w:pPr>
        <w:pStyle w:val="ListBullet"/>
        <w:spacing w:line="312" w:lineRule="auto" w:after="60"/>
      </w:pPr>
      <w:r>
        <w:rPr>
          <w:rFonts w:ascii="Georgia" w:hAnsi="Georgia"/>
          <w:sz w:val="22"/>
        </w:rPr>
        <w:t>[ ] Dízimo e ofertas foram entregues.</w:t>
      </w:r>
    </w:p>
    <w:p>
      <w:pPr>
        <w:pStyle w:val="ListBullet"/>
        <w:spacing w:line="312" w:lineRule="auto" w:after="60"/>
      </w:pPr>
      <w:r>
        <w:rPr>
          <w:rFonts w:ascii="Georgia" w:hAnsi="Georgia"/>
          <w:sz w:val="22"/>
        </w:rPr>
        <w:t>[ ] Oração pela empresa, funcionários, clientes e fornecedores.</w:t>
      </w:r>
    </w:p>
    <w:p>
      <w:r>
        <w:br w:type="page"/>
      </w:r>
    </w:p>
    <w:p>
      <w:pPr>
        <w:spacing w:before="360" w:after="160"/>
        <w:jc w:val="center"/>
      </w:pPr>
      <w:r>
        <w:rPr>
          <w:rFonts w:ascii="Georgia" w:hAnsi="Georgia"/>
          <w:b/>
          <w:sz w:val="36"/>
        </w:rPr>
        <w:t>Anexo C</w:t>
      </w:r>
    </w:p>
    <w:p>
      <w:pPr>
        <w:spacing w:before="240" w:after="160"/>
        <w:jc w:val="center"/>
      </w:pPr>
      <w:r>
        <w:rPr>
          <w:rFonts w:ascii="Georgia" w:hAnsi="Georgia"/>
          <w:b/>
          <w:sz w:val="28"/>
        </w:rPr>
        <w:t>Tabela-resumo dos cinco anexos</w:t>
      </w:r>
    </w:p>
    <w:p>
      <w:pPr>
        <w:spacing w:after="120" w:line="324" w:lineRule="auto"/>
        <w:ind w:firstLine="0"/>
        <w:jc w:val="both"/>
      </w:pPr>
      <w:r>
        <w:rPr>
          <w:rFonts w:ascii="Georgia" w:hAnsi="Georgia"/>
          <w:b w:val="0"/>
          <w:i w:val="0"/>
          <w:sz w:val="22"/>
        </w:rPr>
        <w:t>Este é um resumo. Consulte sempre as tabelas oficiais atualizadas no Portal do Simples Nacional.</w:t>
      </w:r>
    </w:p>
    <w:p>
      <w:pPr>
        <w:spacing w:before="240" w:after="160"/>
      </w:pPr>
      <w:r>
        <w:rPr>
          <w:rFonts w:ascii="Georgia" w:hAnsi="Georgia"/>
          <w:b/>
          <w:sz w:val="24"/>
        </w:rPr>
        <w:t>Anexo I — Comércio</w:t>
      </w:r>
    </w:p>
    <w:p>
      <w:pPr>
        <w:pStyle w:val="ListBullet"/>
        <w:spacing w:line="312" w:lineRule="auto" w:after="60"/>
      </w:pPr>
      <w:r>
        <w:rPr>
          <w:rFonts w:ascii="Georgia" w:hAnsi="Georgia"/>
          <w:sz w:val="22"/>
        </w:rPr>
        <w:t>Faixa 1 (até R$ 180 mil): 4,00%</w:t>
      </w:r>
    </w:p>
    <w:p>
      <w:pPr>
        <w:pStyle w:val="ListBullet"/>
        <w:spacing w:line="312" w:lineRule="auto" w:after="60"/>
      </w:pPr>
      <w:r>
        <w:rPr>
          <w:rFonts w:ascii="Georgia" w:hAnsi="Georgia"/>
          <w:sz w:val="22"/>
        </w:rPr>
        <w:t>Faixa 6 (R$ 3,6 a R$ 4,8 mi): 19,00%</w:t>
      </w:r>
    </w:p>
    <w:p>
      <w:pPr>
        <w:pStyle w:val="ListBullet"/>
        <w:spacing w:line="312" w:lineRule="auto" w:after="60"/>
      </w:pPr>
      <w:r>
        <w:rPr>
          <w:rFonts w:ascii="Georgia" w:hAnsi="Georgia"/>
          <w:sz w:val="22"/>
        </w:rPr>
        <w:t>INSS patronal: dentro do DAS</w:t>
      </w:r>
    </w:p>
    <w:p>
      <w:pPr>
        <w:spacing w:before="240" w:after="160"/>
      </w:pPr>
      <w:r>
        <w:rPr>
          <w:rFonts w:ascii="Georgia" w:hAnsi="Georgia"/>
          <w:b/>
          <w:sz w:val="24"/>
        </w:rPr>
        <w:t>Anexo II — Indústria</w:t>
      </w:r>
    </w:p>
    <w:p>
      <w:pPr>
        <w:pStyle w:val="ListBullet"/>
        <w:spacing w:line="312" w:lineRule="auto" w:after="60"/>
      </w:pPr>
      <w:r>
        <w:rPr>
          <w:rFonts w:ascii="Georgia" w:hAnsi="Georgia"/>
          <w:sz w:val="22"/>
        </w:rPr>
        <w:t>Faixa 1: 4,50%</w:t>
      </w:r>
    </w:p>
    <w:p>
      <w:pPr>
        <w:pStyle w:val="ListBullet"/>
        <w:spacing w:line="312" w:lineRule="auto" w:after="60"/>
      </w:pPr>
      <w:r>
        <w:rPr>
          <w:rFonts w:ascii="Georgia" w:hAnsi="Georgia"/>
          <w:sz w:val="22"/>
        </w:rPr>
        <w:t>Faixa 6: 30,00%</w:t>
      </w:r>
    </w:p>
    <w:p>
      <w:pPr>
        <w:pStyle w:val="ListBullet"/>
        <w:spacing w:line="312" w:lineRule="auto" w:after="60"/>
      </w:pPr>
      <w:r>
        <w:rPr>
          <w:rFonts w:ascii="Georgia" w:hAnsi="Georgia"/>
          <w:sz w:val="22"/>
        </w:rPr>
        <w:t>INSS patronal: dentro do DAS</w:t>
      </w:r>
    </w:p>
    <w:p>
      <w:pPr>
        <w:spacing w:before="240" w:after="160"/>
      </w:pPr>
      <w:r>
        <w:rPr>
          <w:rFonts w:ascii="Georgia" w:hAnsi="Georgia"/>
          <w:b/>
          <w:sz w:val="24"/>
        </w:rPr>
        <w:t>Anexo III — Serviços leves</w:t>
      </w:r>
    </w:p>
    <w:p>
      <w:pPr>
        <w:pStyle w:val="ListBullet"/>
        <w:spacing w:line="312" w:lineRule="auto" w:after="60"/>
      </w:pPr>
      <w:r>
        <w:rPr>
          <w:rFonts w:ascii="Georgia" w:hAnsi="Georgia"/>
          <w:sz w:val="22"/>
        </w:rPr>
        <w:t>Faixa 1: 6,00%</w:t>
      </w:r>
    </w:p>
    <w:p>
      <w:pPr>
        <w:pStyle w:val="ListBullet"/>
        <w:spacing w:line="312" w:lineRule="auto" w:after="60"/>
      </w:pPr>
      <w:r>
        <w:rPr>
          <w:rFonts w:ascii="Georgia" w:hAnsi="Georgia"/>
          <w:sz w:val="22"/>
        </w:rPr>
        <w:t>Faixa 6: 33,00%</w:t>
      </w:r>
    </w:p>
    <w:p>
      <w:pPr>
        <w:pStyle w:val="ListBullet"/>
        <w:spacing w:line="312" w:lineRule="auto" w:after="60"/>
      </w:pPr>
      <w:r>
        <w:rPr>
          <w:rFonts w:ascii="Georgia" w:hAnsi="Georgia"/>
          <w:sz w:val="22"/>
        </w:rPr>
        <w:t>INSS patronal: dentro do DAS</w:t>
      </w:r>
    </w:p>
    <w:p>
      <w:pPr>
        <w:spacing w:before="240" w:after="160"/>
      </w:pPr>
      <w:r>
        <w:rPr>
          <w:rFonts w:ascii="Georgia" w:hAnsi="Georgia"/>
          <w:b/>
          <w:sz w:val="24"/>
        </w:rPr>
        <w:t>Anexo IV — Construção civil e serviços especiais</w:t>
      </w:r>
    </w:p>
    <w:p>
      <w:pPr>
        <w:pStyle w:val="ListBullet"/>
        <w:spacing w:line="312" w:lineRule="auto" w:after="60"/>
      </w:pPr>
      <w:r>
        <w:rPr>
          <w:rFonts w:ascii="Georgia" w:hAnsi="Georgia"/>
          <w:sz w:val="22"/>
        </w:rPr>
        <w:t>Faixa 1: 4,50%</w:t>
      </w:r>
    </w:p>
    <w:p>
      <w:pPr>
        <w:pStyle w:val="ListBullet"/>
        <w:spacing w:line="312" w:lineRule="auto" w:after="60"/>
      </w:pPr>
      <w:r>
        <w:rPr>
          <w:rFonts w:ascii="Georgia" w:hAnsi="Georgia"/>
          <w:sz w:val="22"/>
        </w:rPr>
        <w:t>Faixa 6: 33,00%</w:t>
      </w:r>
    </w:p>
    <w:p>
      <w:pPr>
        <w:pStyle w:val="ListBullet"/>
        <w:spacing w:line="312" w:lineRule="auto" w:after="60"/>
      </w:pPr>
      <w:r>
        <w:rPr>
          <w:rFonts w:ascii="Georgia" w:hAnsi="Georgia"/>
          <w:sz w:val="22"/>
        </w:rPr>
        <w:t>INSS patronal: POR FORA (20% adicional)</w:t>
      </w:r>
    </w:p>
    <w:p>
      <w:pPr>
        <w:spacing w:before="240" w:after="160"/>
      </w:pPr>
      <w:r>
        <w:rPr>
          <w:rFonts w:ascii="Georgia" w:hAnsi="Georgia"/>
          <w:b/>
          <w:sz w:val="24"/>
        </w:rPr>
        <w:t>Anexo V — Serviços intelectuais</w:t>
      </w:r>
    </w:p>
    <w:p>
      <w:pPr>
        <w:pStyle w:val="ListBullet"/>
        <w:spacing w:line="312" w:lineRule="auto" w:after="60"/>
      </w:pPr>
      <w:r>
        <w:rPr>
          <w:rFonts w:ascii="Georgia" w:hAnsi="Georgia"/>
          <w:sz w:val="22"/>
        </w:rPr>
        <w:t>Faixa 1: 15,50%</w:t>
      </w:r>
    </w:p>
    <w:p>
      <w:pPr>
        <w:pStyle w:val="ListBullet"/>
        <w:spacing w:line="312" w:lineRule="auto" w:after="60"/>
      </w:pPr>
      <w:r>
        <w:rPr>
          <w:rFonts w:ascii="Georgia" w:hAnsi="Georgia"/>
          <w:sz w:val="22"/>
        </w:rPr>
        <w:t>Faixa 6: 30,50%</w:t>
      </w:r>
    </w:p>
    <w:p>
      <w:pPr>
        <w:pStyle w:val="ListBullet"/>
        <w:spacing w:line="312" w:lineRule="auto" w:after="60"/>
      </w:pPr>
      <w:r>
        <w:rPr>
          <w:rFonts w:ascii="Georgia" w:hAnsi="Georgia"/>
          <w:sz w:val="22"/>
        </w:rPr>
        <w:t>INSS patronal: dentro do DAS</w:t>
      </w:r>
    </w:p>
    <w:p>
      <w:pPr>
        <w:pStyle w:val="ListBullet"/>
        <w:spacing w:line="312" w:lineRule="auto" w:after="60"/>
      </w:pPr>
      <w:r>
        <w:rPr>
          <w:rFonts w:ascii="Georgia" w:hAnsi="Georgia"/>
          <w:sz w:val="22"/>
        </w:rPr>
        <w:t>Pode migrar para Anexo III via Fator R (folha ≥ 28% da receita).</w:t>
      </w:r>
    </w:p>
    <w:p>
      <w:r>
        <w:br w:type="page"/>
      </w:r>
    </w:p>
    <w:p>
      <w:pPr>
        <w:spacing w:before="360" w:after="160"/>
        <w:jc w:val="center"/>
      </w:pPr>
      <w:r>
        <w:rPr>
          <w:rFonts w:ascii="Georgia" w:hAnsi="Georgia"/>
          <w:b/>
          <w:sz w:val="36"/>
        </w:rPr>
        <w:t>Anexo D</w:t>
      </w:r>
    </w:p>
    <w:p>
      <w:pPr>
        <w:spacing w:before="240" w:after="160"/>
        <w:jc w:val="center"/>
      </w:pPr>
      <w:r>
        <w:rPr>
          <w:rFonts w:ascii="Georgia" w:hAnsi="Georgia"/>
          <w:b/>
          <w:sz w:val="28"/>
        </w:rPr>
        <w:t>Glossário sem juridiquês</w:t>
      </w:r>
    </w:p>
    <w:p>
      <w:pPr>
        <w:spacing w:after="120" w:line="312" w:lineRule="auto"/>
        <w:jc w:val="both"/>
      </w:pPr>
      <w:r>
        <w:rPr>
          <w:rFonts w:ascii="Georgia" w:hAnsi="Georgia"/>
          <w:b/>
          <w:sz w:val="22"/>
        </w:rPr>
        <w:t xml:space="preserve">Anexo (do Simples). </w:t>
      </w:r>
      <w:r>
        <w:rPr>
          <w:rFonts w:ascii="Georgia" w:hAnsi="Georgia"/>
          <w:sz w:val="22"/>
        </w:rPr>
        <w:t>Grupo de atividades com sua própria tabela de alíquotas dentro do Simples Nacional. Existem cinco.</w:t>
      </w:r>
    </w:p>
    <w:p>
      <w:pPr>
        <w:spacing w:after="120" w:line="312" w:lineRule="auto"/>
        <w:jc w:val="both"/>
      </w:pPr>
      <w:r>
        <w:rPr>
          <w:rFonts w:ascii="Georgia" w:hAnsi="Georgia"/>
          <w:b/>
          <w:sz w:val="22"/>
        </w:rPr>
        <w:t xml:space="preserve">CBS. </w:t>
      </w:r>
      <w:r>
        <w:rPr>
          <w:rFonts w:ascii="Georgia" w:hAnsi="Georgia"/>
          <w:sz w:val="22"/>
        </w:rPr>
        <w:t>Contribuição sobre Bens e Serviços. Novo tributo federal que substitui PIS e COFINS a partir de 2027.</w:t>
      </w:r>
    </w:p>
    <w:p>
      <w:pPr>
        <w:spacing w:after="120" w:line="312" w:lineRule="auto"/>
        <w:jc w:val="both"/>
      </w:pPr>
      <w:r>
        <w:rPr>
          <w:rFonts w:ascii="Georgia" w:hAnsi="Georgia"/>
          <w:b/>
          <w:sz w:val="22"/>
        </w:rPr>
        <w:t xml:space="preserve">CGSN. </w:t>
      </w:r>
      <w:r>
        <w:rPr>
          <w:rFonts w:ascii="Georgia" w:hAnsi="Georgia"/>
          <w:sz w:val="22"/>
        </w:rPr>
        <w:t>Comitê Gestor do Simples Nacional. Órgão que regulamenta o Simples e publica os sublimites anuais.</w:t>
      </w:r>
    </w:p>
    <w:p>
      <w:pPr>
        <w:spacing w:after="120" w:line="312" w:lineRule="auto"/>
        <w:jc w:val="both"/>
      </w:pPr>
      <w:r>
        <w:rPr>
          <w:rFonts w:ascii="Georgia" w:hAnsi="Georgia"/>
          <w:b/>
          <w:sz w:val="22"/>
        </w:rPr>
        <w:t xml:space="preserve">CPP. </w:t>
      </w:r>
      <w:r>
        <w:rPr>
          <w:rFonts w:ascii="Georgia" w:hAnsi="Georgia"/>
          <w:sz w:val="22"/>
        </w:rPr>
        <w:t>Contribuição Patronal Previdenciária. É o INSS pago pela empresa. Nos Anexos I, II, III e V está incluso no DAS. No IV, é recolhido por fora.</w:t>
      </w:r>
    </w:p>
    <w:p>
      <w:pPr>
        <w:spacing w:after="120" w:line="312" w:lineRule="auto"/>
        <w:jc w:val="both"/>
      </w:pPr>
      <w:r>
        <w:rPr>
          <w:rFonts w:ascii="Georgia" w:hAnsi="Georgia"/>
          <w:b/>
          <w:sz w:val="22"/>
        </w:rPr>
        <w:t xml:space="preserve">DAS. </w:t>
      </w:r>
      <w:r>
        <w:rPr>
          <w:rFonts w:ascii="Georgia" w:hAnsi="Georgia"/>
          <w:sz w:val="22"/>
        </w:rPr>
        <w:t>Documento de Arrecadação do Simples Nacional. Boleto mensal unificado.</w:t>
      </w:r>
    </w:p>
    <w:p>
      <w:pPr>
        <w:spacing w:after="120" w:line="312" w:lineRule="auto"/>
        <w:jc w:val="both"/>
      </w:pPr>
      <w:r>
        <w:rPr>
          <w:rFonts w:ascii="Georgia" w:hAnsi="Georgia"/>
          <w:b/>
          <w:sz w:val="22"/>
        </w:rPr>
        <w:t xml:space="preserve">DAS-D. </w:t>
      </w:r>
      <w:r>
        <w:rPr>
          <w:rFonts w:ascii="Georgia" w:hAnsi="Georgia"/>
          <w:sz w:val="22"/>
        </w:rPr>
        <w:t>Nome coloquial para a Declaração mensal do PGDAS-D. É a declaração que precede a geração do boleto DAS.</w:t>
      </w:r>
    </w:p>
    <w:p>
      <w:pPr>
        <w:spacing w:after="120" w:line="312" w:lineRule="auto"/>
        <w:jc w:val="both"/>
      </w:pPr>
      <w:r>
        <w:rPr>
          <w:rFonts w:ascii="Georgia" w:hAnsi="Georgia"/>
          <w:b/>
          <w:sz w:val="22"/>
        </w:rPr>
        <w:t xml:space="preserve">DCTFWeb. </w:t>
      </w:r>
      <w:r>
        <w:rPr>
          <w:rFonts w:ascii="Georgia" w:hAnsi="Georgia"/>
          <w:sz w:val="22"/>
        </w:rPr>
        <w:t>Declaração de Débitos e Créditos Tributários Federais na Web. Consolida débitos previdenciários da folha.</w:t>
      </w:r>
    </w:p>
    <w:p>
      <w:pPr>
        <w:spacing w:after="120" w:line="312" w:lineRule="auto"/>
        <w:jc w:val="both"/>
      </w:pPr>
      <w:r>
        <w:rPr>
          <w:rFonts w:ascii="Georgia" w:hAnsi="Georgia"/>
          <w:b/>
          <w:sz w:val="22"/>
        </w:rPr>
        <w:t xml:space="preserve">DEFIS. </w:t>
      </w:r>
      <w:r>
        <w:rPr>
          <w:rFonts w:ascii="Georgia" w:hAnsi="Georgia"/>
          <w:sz w:val="22"/>
        </w:rPr>
        <w:t>Declaração de Informações Socioeconômicas e Fiscais. Declaração anual do Simples, entregue até 31 de março.</w:t>
      </w:r>
    </w:p>
    <w:p>
      <w:pPr>
        <w:spacing w:after="120" w:line="312" w:lineRule="auto"/>
        <w:jc w:val="both"/>
      </w:pPr>
      <w:r>
        <w:rPr>
          <w:rFonts w:ascii="Georgia" w:hAnsi="Georgia"/>
          <w:b/>
          <w:sz w:val="22"/>
        </w:rPr>
        <w:t xml:space="preserve">DIRF. </w:t>
      </w:r>
      <w:r>
        <w:rPr>
          <w:rFonts w:ascii="Georgia" w:hAnsi="Georgia"/>
          <w:sz w:val="22"/>
        </w:rPr>
        <w:t>Declaração de Imposto de Renda Retido na Fonte. Anual, informa retenções feitas pela empresa.</w:t>
      </w:r>
    </w:p>
    <w:p>
      <w:pPr>
        <w:spacing w:after="120" w:line="312" w:lineRule="auto"/>
        <w:jc w:val="both"/>
      </w:pPr>
      <w:r>
        <w:rPr>
          <w:rFonts w:ascii="Georgia" w:hAnsi="Georgia"/>
          <w:b/>
          <w:sz w:val="22"/>
        </w:rPr>
        <w:t xml:space="preserve">Distribuição de lucro. </w:t>
      </w:r>
      <w:r>
        <w:rPr>
          <w:rFonts w:ascii="Georgia" w:hAnsi="Georgia"/>
          <w:sz w:val="22"/>
        </w:rPr>
        <w:t>Transferência de lucro da empresa para os sócios. No Simples, é isenta de IR, dentro de certas condições.</w:t>
      </w:r>
    </w:p>
    <w:p>
      <w:pPr>
        <w:spacing w:after="120" w:line="312" w:lineRule="auto"/>
        <w:jc w:val="both"/>
      </w:pPr>
      <w:r>
        <w:rPr>
          <w:rFonts w:ascii="Georgia" w:hAnsi="Georgia"/>
          <w:b/>
          <w:sz w:val="22"/>
        </w:rPr>
        <w:t xml:space="preserve">EFD-Contribuições. </w:t>
      </w:r>
      <w:r>
        <w:rPr>
          <w:rFonts w:ascii="Georgia" w:hAnsi="Georgia"/>
          <w:sz w:val="22"/>
        </w:rPr>
        <w:t>Escrituração Fiscal Digital de PIS/COFINS. Simples geralmente é dispensada.</w:t>
      </w:r>
    </w:p>
    <w:p>
      <w:pPr>
        <w:spacing w:after="120" w:line="312" w:lineRule="auto"/>
        <w:jc w:val="both"/>
      </w:pPr>
      <w:r>
        <w:rPr>
          <w:rFonts w:ascii="Georgia" w:hAnsi="Georgia"/>
          <w:b/>
          <w:sz w:val="22"/>
        </w:rPr>
        <w:t xml:space="preserve">EFD-Reinf. </w:t>
      </w:r>
      <w:r>
        <w:rPr>
          <w:rFonts w:ascii="Georgia" w:hAnsi="Georgia"/>
          <w:sz w:val="22"/>
        </w:rPr>
        <w:t>Escrituração Fiscal Digital de Retenções e Outras Informações Fiscais.</w:t>
      </w:r>
    </w:p>
    <w:p>
      <w:pPr>
        <w:spacing w:after="120" w:line="312" w:lineRule="auto"/>
        <w:jc w:val="both"/>
      </w:pPr>
      <w:r>
        <w:rPr>
          <w:rFonts w:ascii="Georgia" w:hAnsi="Georgia"/>
          <w:b/>
          <w:sz w:val="22"/>
        </w:rPr>
        <w:t xml:space="preserve">EPP. </w:t>
      </w:r>
      <w:r>
        <w:rPr>
          <w:rFonts w:ascii="Georgia" w:hAnsi="Georgia"/>
          <w:sz w:val="22"/>
        </w:rPr>
        <w:t>Empresa de Pequeno Porte. Faturamento anual acima de R$ 360 mil e até R$ 4,8 milhões.</w:t>
      </w:r>
    </w:p>
    <w:p>
      <w:pPr>
        <w:spacing w:after="120" w:line="312" w:lineRule="auto"/>
        <w:jc w:val="both"/>
      </w:pPr>
      <w:r>
        <w:rPr>
          <w:rFonts w:ascii="Georgia" w:hAnsi="Georgia"/>
          <w:b/>
          <w:sz w:val="22"/>
        </w:rPr>
        <w:t xml:space="preserve">Fator R. </w:t>
      </w:r>
      <w:r>
        <w:rPr>
          <w:rFonts w:ascii="Georgia" w:hAnsi="Georgia"/>
          <w:sz w:val="22"/>
        </w:rPr>
        <w:t>Fórmula que determina se uma empresa de serviço fica no Anexo III ou no V. Se folha ≥ 28% da receita, cai no III.</w:t>
      </w:r>
    </w:p>
    <w:p>
      <w:pPr>
        <w:spacing w:after="120" w:line="312" w:lineRule="auto"/>
        <w:jc w:val="both"/>
      </w:pPr>
      <w:r>
        <w:rPr>
          <w:rFonts w:ascii="Georgia" w:hAnsi="Georgia"/>
          <w:b/>
          <w:sz w:val="22"/>
        </w:rPr>
        <w:t xml:space="preserve">IBS. </w:t>
      </w:r>
      <w:r>
        <w:rPr>
          <w:rFonts w:ascii="Georgia" w:hAnsi="Georgia"/>
          <w:sz w:val="22"/>
        </w:rPr>
        <w:t>Imposto sobre Bens e Serviços. Novo tributo estadual+municipal que substitui ICMS e ISS gradualmente até 2033.</w:t>
      </w:r>
    </w:p>
    <w:p>
      <w:pPr>
        <w:spacing w:after="120" w:line="312" w:lineRule="auto"/>
        <w:jc w:val="both"/>
      </w:pPr>
      <w:r>
        <w:rPr>
          <w:rFonts w:ascii="Georgia" w:hAnsi="Georgia"/>
          <w:b/>
          <w:sz w:val="22"/>
        </w:rPr>
        <w:t xml:space="preserve">IS. </w:t>
      </w:r>
      <w:r>
        <w:rPr>
          <w:rFonts w:ascii="Georgia" w:hAnsi="Georgia"/>
          <w:sz w:val="22"/>
        </w:rPr>
        <w:t>Imposto Seletivo. O "imposto do pecado", sobre cigarro, bebida, veículos poluentes, apostas.</w:t>
      </w:r>
    </w:p>
    <w:p>
      <w:pPr>
        <w:spacing w:after="120" w:line="312" w:lineRule="auto"/>
        <w:jc w:val="both"/>
      </w:pPr>
      <w:r>
        <w:rPr>
          <w:rFonts w:ascii="Georgia" w:hAnsi="Georgia"/>
          <w:b/>
          <w:sz w:val="22"/>
        </w:rPr>
        <w:t xml:space="preserve">ME. </w:t>
      </w:r>
      <w:r>
        <w:rPr>
          <w:rFonts w:ascii="Georgia" w:hAnsi="Georgia"/>
          <w:sz w:val="22"/>
        </w:rPr>
        <w:t>Microempresa. Faturamento anual até R$ 360 mil.</w:t>
      </w:r>
    </w:p>
    <w:p>
      <w:pPr>
        <w:spacing w:after="120" w:line="312" w:lineRule="auto"/>
        <w:jc w:val="both"/>
      </w:pPr>
      <w:r>
        <w:rPr>
          <w:rFonts w:ascii="Georgia" w:hAnsi="Georgia"/>
          <w:b/>
          <w:sz w:val="22"/>
        </w:rPr>
        <w:t xml:space="preserve">PGDAS-D. </w:t>
      </w:r>
      <w:r>
        <w:rPr>
          <w:rFonts w:ascii="Georgia" w:hAnsi="Georgia"/>
          <w:sz w:val="22"/>
        </w:rPr>
        <w:t>Programa Gerador do DAS Declaratório. Sistema no Portal do Simples onde se declara a receita e se gera o DAS.</w:t>
      </w:r>
    </w:p>
    <w:p>
      <w:pPr>
        <w:spacing w:after="120" w:line="312" w:lineRule="auto"/>
        <w:jc w:val="both"/>
      </w:pPr>
      <w:r>
        <w:rPr>
          <w:rFonts w:ascii="Georgia" w:hAnsi="Georgia"/>
          <w:b/>
          <w:sz w:val="22"/>
        </w:rPr>
        <w:t xml:space="preserve">Pejotização. </w:t>
      </w:r>
      <w:r>
        <w:rPr>
          <w:rFonts w:ascii="Georgia" w:hAnsi="Georgia"/>
          <w:sz w:val="22"/>
        </w:rPr>
        <w:t>Prática de contratar como PJ (com CNPJ) quem deveria ser CLT. Pode configurar fraude trabalhista.</w:t>
      </w:r>
    </w:p>
    <w:p>
      <w:pPr>
        <w:spacing w:after="120" w:line="312" w:lineRule="auto"/>
        <w:jc w:val="both"/>
      </w:pPr>
      <w:r>
        <w:rPr>
          <w:rFonts w:ascii="Georgia" w:hAnsi="Georgia"/>
          <w:b/>
          <w:sz w:val="22"/>
        </w:rPr>
        <w:t xml:space="preserve">Por Dentro / Por Fora. </w:t>
      </w:r>
      <w:r>
        <w:rPr>
          <w:rFonts w:ascii="Georgia" w:hAnsi="Georgia"/>
          <w:sz w:val="22"/>
        </w:rPr>
        <w:t>A partir de 2027, opções que a ME/EPP terá: manter tudo no DAS unificado (por dentro) ou recolher CBS/IBS separadamente (por fora).</w:t>
      </w:r>
    </w:p>
    <w:p>
      <w:pPr>
        <w:spacing w:after="120" w:line="312" w:lineRule="auto"/>
        <w:jc w:val="both"/>
      </w:pPr>
      <w:r>
        <w:rPr>
          <w:rFonts w:ascii="Georgia" w:hAnsi="Georgia"/>
          <w:b/>
          <w:sz w:val="22"/>
        </w:rPr>
        <w:t xml:space="preserve">Pró-labore. </w:t>
      </w:r>
      <w:r>
        <w:rPr>
          <w:rFonts w:ascii="Georgia" w:hAnsi="Georgia"/>
          <w:sz w:val="22"/>
        </w:rPr>
        <w:t>Remuneração do sócio pelo trabalho na empresa. Obrigatório se o sócio trabalha. Incide INSS (11%) e IR.</w:t>
      </w:r>
    </w:p>
    <w:p>
      <w:pPr>
        <w:spacing w:after="120" w:line="312" w:lineRule="auto"/>
        <w:jc w:val="both"/>
      </w:pPr>
      <w:r>
        <w:rPr>
          <w:rFonts w:ascii="Georgia" w:hAnsi="Georgia"/>
          <w:b/>
          <w:sz w:val="22"/>
        </w:rPr>
        <w:t xml:space="preserve">Simples Nacional. </w:t>
      </w:r>
      <w:r>
        <w:rPr>
          <w:rFonts w:ascii="Georgia" w:hAnsi="Georgia"/>
          <w:sz w:val="22"/>
        </w:rPr>
        <w:t>Regime tributário unificado para ME/EPP, criado pela LC 123/2006.</w:t>
      </w:r>
    </w:p>
    <w:p>
      <w:pPr>
        <w:spacing w:after="120" w:line="312" w:lineRule="auto"/>
        <w:jc w:val="both"/>
      </w:pPr>
      <w:r>
        <w:rPr>
          <w:rFonts w:ascii="Georgia" w:hAnsi="Georgia"/>
          <w:b/>
          <w:sz w:val="22"/>
        </w:rPr>
        <w:t xml:space="preserve">Split payment. </w:t>
      </w:r>
      <w:r>
        <w:rPr>
          <w:rFonts w:ascii="Georgia" w:hAnsi="Georgia"/>
          <w:sz w:val="22"/>
        </w:rPr>
        <w:t>Mecanismo da Reforma pelo qual o imposto é retido automaticamente no pagamento eletrônico.</w:t>
      </w:r>
    </w:p>
    <w:p>
      <w:pPr>
        <w:spacing w:after="120" w:line="312" w:lineRule="auto"/>
        <w:jc w:val="both"/>
      </w:pPr>
      <w:r>
        <w:rPr>
          <w:rFonts w:ascii="Georgia" w:hAnsi="Georgia"/>
          <w:b/>
          <w:sz w:val="22"/>
        </w:rPr>
        <w:t xml:space="preserve">Sublimite estadual. </w:t>
      </w:r>
      <w:r>
        <w:rPr>
          <w:rFonts w:ascii="Georgia" w:hAnsi="Georgia"/>
          <w:sz w:val="22"/>
        </w:rPr>
        <w:t>Faturamento máximo, definido por cada estado, para recolhimento de ICMS/ISS dentro do Simples. Se ultrapassar, esses tributos saem do DAS.</w:t>
      </w:r>
    </w:p>
    <w:p>
      <w:pPr>
        <w:spacing w:after="120" w:line="312" w:lineRule="auto"/>
        <w:jc w:val="both"/>
      </w:pPr>
      <w:r>
        <w:rPr>
          <w:rFonts w:ascii="Georgia" w:hAnsi="Georgia"/>
          <w:b/>
          <w:sz w:val="22"/>
        </w:rPr>
        <w:t xml:space="preserve">Reforma Tributária. </w:t>
      </w:r>
      <w:r>
        <w:rPr>
          <w:rFonts w:ascii="Georgia" w:hAnsi="Georgia"/>
          <w:sz w:val="22"/>
        </w:rPr>
        <w:t>EC 132/2023 e LC 214/2025. Substitui PIS, COFINS, IPI, ICMS e ISS por CBS, IBS e IS. Transição de 2026 a 2033.</w:t>
      </w:r>
    </w:p>
    <w:p>
      <w:pPr>
        <w:spacing w:after="120" w:line="312" w:lineRule="auto"/>
        <w:jc w:val="both"/>
      </w:pPr>
      <w:r>
        <w:rPr>
          <w:rFonts w:ascii="Georgia" w:hAnsi="Georgia"/>
          <w:b/>
          <w:sz w:val="22"/>
        </w:rPr>
        <w:t xml:space="preserve">ST (Substituição Tributária). </w:t>
      </w:r>
      <w:r>
        <w:rPr>
          <w:rFonts w:ascii="Georgia" w:hAnsi="Georgia"/>
          <w:sz w:val="22"/>
        </w:rPr>
        <w:t>Mecanismo pelo qual o ICMS de toda a cadeia é recolhido de uma vez, na origem (indústria/importador). O comércio recebe a mercadoria com ICMS já pago e deve informar como "receita com ST" no PGDAS-D para evitar bitributação.</w:t>
      </w:r>
    </w:p>
    <w:p>
      <w:pPr>
        <w:spacing w:after="120" w:line="312" w:lineRule="auto"/>
        <w:jc w:val="both"/>
      </w:pPr>
      <w:r>
        <w:rPr>
          <w:rFonts w:ascii="Georgia" w:hAnsi="Georgia"/>
          <w:b/>
          <w:sz w:val="22"/>
        </w:rPr>
        <w:t xml:space="preserve">ISS retido na fonte. </w:t>
      </w:r>
      <w:r>
        <w:rPr>
          <w:rFonts w:ascii="Georgia" w:hAnsi="Georgia"/>
          <w:sz w:val="22"/>
        </w:rPr>
        <w:t>Quando o tomador do serviço (cliente PJ) retém o ISS diretamente na hora do pagamento e o recolhe ao município. Você declara a retenção no PGDAS-D para descontar do DAS.</w:t>
      </w:r>
    </w:p>
    <w:p>
      <w:pPr>
        <w:spacing w:after="120" w:line="312" w:lineRule="auto"/>
        <w:jc w:val="both"/>
      </w:pPr>
      <w:r>
        <w:rPr>
          <w:rFonts w:ascii="Georgia" w:hAnsi="Georgia"/>
          <w:b/>
          <w:sz w:val="22"/>
        </w:rPr>
        <w:t xml:space="preserve">IRRF. </w:t>
      </w:r>
      <w:r>
        <w:rPr>
          <w:rFonts w:ascii="Georgia" w:hAnsi="Georgia"/>
          <w:sz w:val="22"/>
        </w:rPr>
        <w:t>Imposto de Renda Retido na Fonte. Retenção feita por quem paga (empresa, governo) sobre determinados rendimentos. É informado na DIRF e compensado na DIRPF do beneficiário.</w:t>
      </w:r>
    </w:p>
    <w:p>
      <w:pPr>
        <w:spacing w:after="120" w:line="312" w:lineRule="auto"/>
        <w:jc w:val="both"/>
      </w:pPr>
      <w:r>
        <w:rPr>
          <w:rFonts w:ascii="Georgia" w:hAnsi="Georgia"/>
          <w:b/>
          <w:sz w:val="22"/>
        </w:rPr>
        <w:t xml:space="preserve">DTE-SN. </w:t>
      </w:r>
      <w:r>
        <w:rPr>
          <w:rFonts w:ascii="Georgia" w:hAnsi="Georgia"/>
          <w:sz w:val="22"/>
        </w:rPr>
        <w:t>Domicílio Tributário Eletrônico do Simples Nacional. Sistema oficial de comunicação da Receita com a empresa optante do Simples. Verifique regularmente para não perder notificações.</w:t>
      </w:r>
    </w:p>
    <w:p>
      <w:pPr>
        <w:spacing w:after="120" w:line="312" w:lineRule="auto"/>
        <w:jc w:val="both"/>
      </w:pPr>
      <w:r>
        <w:rPr>
          <w:rFonts w:ascii="Georgia" w:hAnsi="Georgia"/>
          <w:b/>
          <w:sz w:val="22"/>
        </w:rPr>
        <w:t xml:space="preserve">Bitributação. </w:t>
      </w:r>
      <w:r>
        <w:rPr>
          <w:rFonts w:ascii="Georgia" w:hAnsi="Georgia"/>
          <w:sz w:val="22"/>
        </w:rPr>
        <w:t>Situação em que o mesmo fato gerador é tributado duas vezes. Comum quando ST não é informada corretamente no PGDAS-D.</w:t>
      </w:r>
    </w:p>
    <w:p>
      <w:pPr>
        <w:spacing w:after="120" w:line="312" w:lineRule="auto"/>
        <w:jc w:val="both"/>
      </w:pPr>
      <w:r>
        <w:rPr>
          <w:rFonts w:ascii="Georgia" w:hAnsi="Georgia"/>
          <w:b/>
          <w:sz w:val="22"/>
        </w:rPr>
        <w:t xml:space="preserve">Retificação (do PGDAS). </w:t>
      </w:r>
      <w:r>
        <w:rPr>
          <w:rFonts w:ascii="Georgia" w:hAnsi="Georgia"/>
          <w:sz w:val="22"/>
        </w:rPr>
        <w:t>Correção de declaração já entregue. Pode ser feita até 5 anos depois. Gera novo DAS (maior ou menor). Se menor, você pode pedir restituição ou compensação do que pagou a mais.</w:t>
      </w:r>
    </w:p>
    <w:p>
      <w:pPr>
        <w:spacing w:after="120" w:line="312" w:lineRule="auto"/>
        <w:jc w:val="both"/>
      </w:pPr>
      <w:r>
        <w:rPr>
          <w:rFonts w:ascii="Georgia" w:hAnsi="Georgia"/>
          <w:b/>
          <w:sz w:val="22"/>
        </w:rPr>
        <w:t xml:space="preserve">Faturamento acumulado (RBT12). </w:t>
      </w:r>
      <w:r>
        <w:rPr>
          <w:rFonts w:ascii="Georgia" w:hAnsi="Georgia"/>
          <w:sz w:val="22"/>
        </w:rPr>
        <w:t>Receita Bruta Total dos últimos 12 meses. Base para definir a faixa e a alíquota do DAS. Diferente do "faturamento do ano-calendário", que serve para definir enquadramento como ME ou EPP.</w:t>
      </w:r>
    </w:p>
    <w:p>
      <w:pPr>
        <w:spacing w:after="120" w:line="312" w:lineRule="auto"/>
        <w:jc w:val="both"/>
      </w:pPr>
      <w:r>
        <w:rPr>
          <w:rFonts w:ascii="Georgia" w:hAnsi="Georgia"/>
          <w:b/>
          <w:sz w:val="22"/>
        </w:rPr>
        <w:t xml:space="preserve">Startups (LC 182/2021). </w:t>
      </w:r>
      <w:r>
        <w:rPr>
          <w:rFonts w:ascii="Georgia" w:hAnsi="Georgia"/>
          <w:sz w:val="22"/>
        </w:rPr>
        <w:t>Empresas nascentes com modelo inovador podem se enquadrar como Empresa Simples de Inovação, com regime tributário específico. Interage com o Simples e vale a pena consultar contador especializado.</w:t>
      </w:r>
    </w:p>
    <w:p>
      <w:pPr>
        <w:spacing w:after="120" w:line="312" w:lineRule="auto"/>
        <w:jc w:val="both"/>
      </w:pPr>
      <w:r>
        <w:rPr>
          <w:rFonts w:ascii="Georgia" w:hAnsi="Georgia"/>
          <w:b/>
          <w:sz w:val="22"/>
        </w:rPr>
        <w:t xml:space="preserve">Precificação com imposto embutido. </w:t>
      </w:r>
      <w:r>
        <w:rPr>
          <w:rFonts w:ascii="Georgia" w:hAnsi="Georgia"/>
          <w:sz w:val="22"/>
        </w:rPr>
        <w:t>Fórmula: Preço = (Custo + Margem) ÷ (1 - Alíquota). Garante que o valor cobrado, depois de descontado o imposto, cobre custo e entrega a margem desejada.</w:t>
      </w:r>
    </w:p>
    <w:p/>
    <w:p>
      <w:pPr>
        <w:spacing w:after="120" w:line="324" w:lineRule="auto"/>
        <w:ind w:firstLine="0"/>
        <w:jc w:val="both"/>
      </w:pPr>
      <w:r>
        <w:rPr>
          <w:rFonts w:ascii="Georgia" w:hAnsi="Georgia"/>
          <w:b w:val="0"/>
          <w:i/>
          <w:sz w:val="22"/>
        </w:rPr>
        <w:t>Este glossário é vivo. Anote termos que aparecerem no seu dia a dia e não estejam aqui. Enviar sugestão ao autor faz este manual crescer.</w:t>
      </w:r>
    </w:p>
    <w:p>
      <w:r>
        <w:br w:type="page"/>
      </w:r>
    </w:p>
    <w:p/>
    <w:p/>
    <w:p/>
    <w:p/>
    <w:p/>
    <w:p/>
    <w:p>
      <w:pPr>
        <w:jc w:val="center"/>
      </w:pPr>
      <w:r>
        <w:rPr>
          <w:rFonts w:ascii="Georgia" w:hAnsi="Georgia"/>
          <w:b/>
          <w:sz w:val="28"/>
        </w:rPr>
        <w:t>TRIBUTOS DO JEITO DE DEUS — Volume 2</w:t>
      </w:r>
    </w:p>
    <w:p>
      <w:pPr>
        <w:jc w:val="center"/>
      </w:pPr>
      <w:r>
        <w:rPr>
          <w:rFonts w:ascii="Georgia" w:hAnsi="Georgia"/>
          <w:i/>
          <w:sz w:val="22"/>
        </w:rPr>
        <w:t>Simples Nacional — O empresário que cresce</w:t>
      </w:r>
    </w:p>
    <w:p/>
    <w:p>
      <w:pPr>
        <w:jc w:val="center"/>
      </w:pPr>
      <w:r>
        <w:rPr>
          <w:rFonts w:ascii="Georgia" w:hAnsi="Georgia"/>
          <w:sz w:val="22"/>
        </w:rPr>
        <w:t>Nilton Dias Sampaio Oliveira Junior</w:t>
      </w:r>
    </w:p>
    <w:p>
      <w:pPr>
        <w:jc w:val="center"/>
      </w:pPr>
      <w:r>
        <w:rPr>
          <w:rFonts w:ascii="Georgia" w:hAnsi="Georgia"/>
          <w:i/>
          <w:sz w:val="20"/>
        </w:rPr>
        <w:t>Do mesmo autor de "Como Vender do Jeito de Deus"</w:t>
      </w:r>
    </w:p>
    <w:p/>
    <w:p>
      <w:pPr>
        <w:jc w:val="center"/>
      </w:pPr>
      <w:r>
        <w:rPr>
          <w:rFonts w:ascii="Georgia" w:hAnsi="Georgia"/>
          <w:sz w:val="20"/>
        </w:rPr>
        <w:t>Edição de 2026, ajustada à Reforma Tributária (EC 132/2023 e LC 214/2025).</w:t>
      </w:r>
    </w:p>
    <w:p>
      <w:pPr>
        <w:jc w:val="center"/>
      </w:pPr>
      <w:r>
        <w:rPr>
          <w:rFonts w:ascii="Georgia" w:hAnsi="Georgia"/>
          <w:i/>
          <w:sz w:val="20"/>
        </w:rPr>
        <w:t>Próximos volumes desta série: Lucro Presumido (Vol. 3) e Lucro Real (Vol. 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