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CORREÇÃO DA REDAÇÃO – COMBATE À CRIMINALIDADE NO BRASIL</w:t>
      </w:r>
    </w:p>
    <w:p>
      <w:pPr>
        <w:jc w:val="center"/>
      </w:pPr>
      <w:r>
        <w:rPr>
          <w:b/>
        </w:rPr>
        <w:t>Tema:</w:t>
      </w:r>
      <w:r>
        <w:t xml:space="preserve"> </w:t>
      </w:r>
      <w:r>
        <w:rPr>
          <w:i/>
        </w:rPr>
        <w:t>A necessidade de repensar formas de coibir os crimes na sociedade brasileira, utilizando alternativas à privação da liberdade.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669"/>
            <w:shd w:val="clear" w:fill="E3E3E3"/>
          </w:tcPr>
          <w:p>
            <w:pPr>
              <w:spacing w:after="0"/>
            </w:pPr>
            <w:r>
              <w:rPr>
                <w:b/>
                <w:sz w:val="19"/>
              </w:rPr>
              <w:t>Critério</w:t>
            </w:r>
          </w:p>
        </w:tc>
        <w:tc>
          <w:tcPr>
            <w:tcW w:type="dxa" w:w="1701"/>
            <w:shd w:val="clear" w:fill="E3E3E3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Nota</w:t>
            </w:r>
          </w:p>
        </w:tc>
        <w:tc>
          <w:tcPr>
            <w:tcW w:type="dxa" w:w="1701"/>
            <w:shd w:val="clear" w:fill="E3E3E3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Máximo</w:t>
            </w:r>
          </w:p>
        </w:tc>
      </w:tr>
      <w:tr>
        <w:tc>
          <w:tcPr>
            <w:tcW w:type="dxa" w:w="5669"/>
          </w:tcPr>
          <w:p>
            <w:pPr>
              <w:spacing w:after="0"/>
            </w:pPr>
            <w:r>
              <w:rPr>
                <w:sz w:val="19"/>
              </w:rPr>
              <w:t>Estrutura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20,0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sz w:val="19"/>
              </w:rPr>
              <w:t>25,0</w:t>
            </w:r>
          </w:p>
        </w:tc>
      </w:tr>
      <w:tr>
        <w:tc>
          <w:tcPr>
            <w:tcW w:type="dxa" w:w="5669"/>
          </w:tcPr>
          <w:p>
            <w:pPr>
              <w:spacing w:after="0"/>
            </w:pPr>
            <w:r>
              <w:rPr>
                <w:sz w:val="19"/>
              </w:rPr>
              <w:t>Conteúdo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17,0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sz w:val="19"/>
              </w:rPr>
              <w:t>30,0</w:t>
            </w:r>
          </w:p>
        </w:tc>
      </w:tr>
      <w:tr>
        <w:tc>
          <w:tcPr>
            <w:tcW w:type="dxa" w:w="5669"/>
          </w:tcPr>
          <w:p>
            <w:pPr>
              <w:spacing w:after="0"/>
            </w:pPr>
            <w:r>
              <w:rPr>
                <w:sz w:val="19"/>
              </w:rPr>
              <w:t>Expressão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18,0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sz w:val="19"/>
              </w:rPr>
              <w:t>25,0</w:t>
            </w:r>
          </w:p>
        </w:tc>
      </w:tr>
      <w:tr>
        <w:tc>
          <w:tcPr>
            <w:tcW w:type="dxa" w:w="5669"/>
          </w:tcPr>
          <w:p>
            <w:pPr>
              <w:spacing w:after="0"/>
            </w:pPr>
            <w:r>
              <w:rPr>
                <w:sz w:val="19"/>
              </w:rPr>
              <w:t>Clareza, Coesão e Concisão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13,0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sz w:val="19"/>
              </w:rPr>
              <w:t>20,0</w:t>
            </w:r>
          </w:p>
        </w:tc>
      </w:tr>
      <w:tr>
        <w:tc>
          <w:tcPr>
            <w:tcW w:type="dxa" w:w="5669"/>
            <w:shd w:val="clear" w:fill="E3E3E3"/>
          </w:tcPr>
          <w:p>
            <w:pPr>
              <w:spacing w:after="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68,0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100,0</w:t>
            </w:r>
          </w:p>
        </w:tc>
      </w:tr>
    </w:tbl>
    <w:p>
      <w:pPr>
        <w:spacing w:after="0"/>
      </w:pPr>
    </w:p>
    <w:p>
      <w:pPr>
        <w:ind w:firstLine="567"/>
        <w:jc w:val="both"/>
      </w:pPr>
      <w:r>
        <w:t xml:space="preserve">A redação apresenta </w:t>
      </w:r>
      <w:r>
        <w:rPr>
          <w:b/>
        </w:rPr>
        <w:t>estrutura dissertativo-argumentativa reconhecível</w:t>
      </w:r>
      <w:r>
        <w:t xml:space="preserve">, com introdução, dois eixos de desenvolvimento e conclusão. O aluno compreende o problema e faz uma boa relação entre </w:t>
      </w:r>
      <w:r>
        <w:rPr>
          <w:b/>
        </w:rPr>
        <w:t>precariedade prisional, facções criminosas e segurança pública</w:t>
      </w:r>
      <w:r>
        <w:t xml:space="preserve">. Entretanto, para uma prova de concurso, ainda há pontos importantes a corrigir, sobretudo o </w:t>
      </w:r>
      <w:r>
        <w:rPr>
          <w:b/>
        </w:rPr>
        <w:t>tangenciamento do recorte temático</w:t>
      </w:r>
      <w:r>
        <w:t xml:space="preserve">: o tema pede </w:t>
      </w:r>
      <w:r>
        <w:rPr>
          <w:b/>
        </w:rPr>
        <w:t>alternativas à privação da liberdade</w:t>
      </w:r>
      <w:r>
        <w:t xml:space="preserve">, e o texto não as discute. Também pesam </w:t>
      </w:r>
      <w:r>
        <w:rPr>
          <w:b/>
        </w:rPr>
        <w:t>foco dos parágrafos, ausência de repertório próprio, uma falha lógica no segundo desenvolvimento, norma-padrão e proposta de intervenção</w:t>
      </w:r>
      <w:r>
        <w:t>.</w:t>
      </w:r>
    </w:p>
    <w:p>
      <w:pPr>
        <w:keepNext/>
        <w:tabs>
          <w:tab w:pos="9411" w:val="right"/>
        </w:tabs>
        <w:spacing w:before="140"/>
        <w:pBdr>
          <w:bottom w:val="single" w:sz="8" w:space="1" w:color="999999"/>
        </w:pBdr>
      </w:pPr>
      <w:r>
        <w:rPr>
          <w:b/>
          <w:sz w:val="22"/>
        </w:rPr>
        <w:t>1. ESTRUTURA</w:t>
      </w:r>
      <w:r>
        <w:rPr>
          <w:b/>
          <w:sz w:val="22"/>
        </w:rPr>
        <w:tab/>
        <w:t>20,0 / 25,0</w:t>
      </w:r>
    </w:p>
    <w:p>
      <w:pPr>
        <w:ind w:firstLine="567"/>
        <w:jc w:val="both"/>
      </w:pPr>
      <w:r>
        <w:rPr>
          <w:i/>
        </w:rPr>
        <w:t>Critério: texto predominantemente dissertativo-argumentativo, constituído de um conjunto articulado de ideias relacionadas ao tema.</w:t>
      </w:r>
    </w:p>
    <w:p>
      <w:pPr>
        <w:ind w:firstLine="567"/>
        <w:jc w:val="both"/>
      </w:pPr>
      <w:r>
        <w:rPr>
          <w:b/>
        </w:rPr>
        <w:t>Pontos positivos.</w:t>
      </w:r>
      <w:r>
        <w:t xml:space="preserve"> O texto é dissertativo-argumentativo e tem quatro parágrafos bem delimitados. A introdução apresenta uma </w:t>
      </w:r>
      <w:r>
        <w:rPr>
          <w:b/>
        </w:rPr>
        <w:t>tese com projeto de texto</w:t>
      </w:r>
      <w:r>
        <w:t>, anunciando os dois eixos que serão desenvolvidos:</w:t>
      </w:r>
    </w:p>
    <w:p>
      <w:pPr>
        <w:ind w:left="567"/>
        <w:jc w:val="both"/>
        <w:shd w:val="clear" w:fill="EFEFEF"/>
        <w:pBdr>
          <w:left w:val="single" w:sz="18" w:space="4" w:color="999999"/>
        </w:pBdr>
      </w:pPr>
      <w:r>
        <w:t>“a fragilidade das ações preventivas e das políticas de segurança, somada à vulnerabilidade social e à escassez de oportunidades, favorece a criminalidade no país.”</w:t>
      </w:r>
    </w:p>
    <w:p>
      <w:pPr>
        <w:ind w:firstLine="567"/>
        <w:jc w:val="both"/>
      </w:pPr>
      <w:r>
        <w:t>Os desenvolvimentos abrem com tópico frasal (“Em primeiro lugar”, “Ademais”) e a conclusão retoma os dois eixos. Esse é o maior acerto da redação.</w:t>
      </w:r>
    </w:p>
    <w:p>
      <w:pPr>
        <w:ind w:firstLine="567"/>
        <w:jc w:val="both"/>
      </w:pPr>
      <w:r>
        <w:rPr>
          <w:b/>
        </w:rPr>
        <w:t>O que tira pontos.</w:t>
      </w:r>
      <w:r>
        <w:t xml:space="preserve"> A tese não contempla o </w:t>
      </w:r>
      <w:r>
        <w:rPr>
          <w:b/>
        </w:rPr>
        <w:t>recorte do tema</w:t>
      </w:r>
      <w:r>
        <w:t xml:space="preserve"> (alternativas à prisão): os eixos anunciados tratam das causas da criminalidade, e não de novas formas de punir. Além disso, o </w:t>
      </w:r>
      <w:r>
        <w:rPr>
          <w:b/>
        </w:rPr>
        <w:t>D1 mistura dois assuntos</w:t>
      </w:r>
      <w:r>
        <w:t>: começa com políticas preventivas e termina com os direitos dos presos e as condições do cárcere. Cada eixo merecia um parágrafo próprio.</w:t>
      </w:r>
    </w:p>
    <w:p>
      <w:pPr>
        <w:ind w:firstLine="567"/>
        <w:jc w:val="both"/>
      </w:pPr>
      <w:r>
        <w:rPr>
          <w:b/>
        </w:rPr>
        <w:t>Como melhorar.</w:t>
      </w:r>
      <w:r>
        <w:t xml:space="preserve"> Construir a tese a partir do recorte:</w:t>
      </w:r>
    </w:p>
    <w:p>
      <w:pPr>
        <w:ind w:left="567"/>
        <w:jc w:val="both"/>
        <w:shd w:val="clear" w:fill="EFEFEF"/>
        <w:pBdr>
          <w:left w:val="single" w:sz="18" w:space="4" w:color="999999"/>
        </w:pBdr>
      </w:pPr>
      <w:r>
        <w:t>O encarceramento em massa, longe de reduzir a criminalidade, fortalece as facções e eleva a reincidência; por isso, é necessário ampliar penas alternativas para crimes sem violência ou grave ameaça.</w:t>
      </w:r>
    </w:p>
    <w:p>
      <w:pPr>
        <w:keepNext/>
        <w:tabs>
          <w:tab w:pos="9411" w:val="right"/>
        </w:tabs>
        <w:spacing w:before="140"/>
        <w:pBdr>
          <w:bottom w:val="single" w:sz="8" w:space="1" w:color="999999"/>
        </w:pBdr>
      </w:pPr>
      <w:r>
        <w:rPr>
          <w:b/>
          <w:sz w:val="22"/>
        </w:rPr>
        <w:t>2. CONTEÚDO</w:t>
      </w:r>
      <w:r>
        <w:rPr>
          <w:b/>
          <w:sz w:val="22"/>
        </w:rPr>
        <w:tab/>
        <w:t>17,0 / 30,0</w:t>
      </w:r>
    </w:p>
    <w:p>
      <w:pPr>
        <w:ind w:firstLine="567"/>
        <w:jc w:val="both"/>
      </w:pPr>
      <w:r>
        <w:rPr>
          <w:i/>
        </w:rPr>
        <w:t>Critério: fidelidade à questão, consistência e relevância argumentativa, progressão temática e senso crítico.</w:t>
      </w:r>
    </w:p>
    <w:p>
      <w:pPr>
        <w:ind w:firstLine="567"/>
        <w:jc w:val="both"/>
      </w:pPr>
      <w:r>
        <w:rPr>
          <w:b/>
        </w:rPr>
        <w:t>Fidelidade ao tema: parcial (tangenciamento).</w:t>
      </w:r>
      <w:r>
        <w:t xml:space="preserve"> O texto discute o combate ao crime, mas </w:t>
      </w:r>
      <w:r>
        <w:rPr>
          <w:b/>
        </w:rPr>
        <w:t>em nenhum momento apresenta alternativas à privação da liberdade</w:t>
      </w:r>
      <w:r>
        <w:t xml:space="preserve">, como penas restritivas de direitos, monitoramento eletrônico ou justiça restaurativa. Pior: a proposta final defende “um sistema prisional mais estruturado”, reforçando a prisão em vez de repensá-la. O texto tem um ponto de partida aproveitável (o cárcere fortalece as facções), mas não conclui o raciocínio: </w:t>
      </w:r>
      <w:r>
        <w:rPr>
          <w:i/>
        </w:rPr>
        <w:t>logo, prender menos e punir de outras formas</w:t>
      </w:r>
      <w:r>
        <w:t>.</w:t>
      </w:r>
    </w:p>
    <w:p>
      <w:pPr>
        <w:ind w:firstLine="567"/>
        <w:jc w:val="both"/>
      </w:pPr>
      <w:r>
        <w:rPr>
          <w:b/>
        </w:rPr>
        <w:t>Senso crítico: presente.</w:t>
      </w:r>
      <w:r>
        <w:t xml:space="preserve"> O melhor momento da redação é:</w:t>
      </w:r>
    </w:p>
    <w:p>
      <w:pPr>
        <w:ind w:left="567"/>
        <w:jc w:val="both"/>
        <w:shd w:val="clear" w:fill="EFEFEF"/>
        <w:pBdr>
          <w:left w:val="single" w:sz="18" w:space="4" w:color="999999"/>
        </w:pBdr>
      </w:pPr>
      <w:r>
        <w:t>“garantir os direitos dos presos também significa proteger a sociedade, visto que eles retornarão ao convívio social.”</w:t>
      </w:r>
    </w:p>
    <w:p>
      <w:pPr>
        <w:ind w:firstLine="567"/>
        <w:jc w:val="both"/>
      </w:pPr>
      <w:r>
        <w:t xml:space="preserve">Porém, essa ideia aparece sem desenvolvimento. Falta responder </w:t>
      </w:r>
      <w:r>
        <w:rPr>
          <w:b/>
        </w:rPr>
        <w:t>“por quê?”</w:t>
      </w:r>
      <w:r>
        <w:t xml:space="preserve"> e </w:t>
      </w:r>
      <w:r>
        <w:rPr>
          <w:b/>
        </w:rPr>
        <w:t>“qual a consequência?”</w:t>
      </w:r>
      <w:r>
        <w:t>: o preso tratado de forma degradante fica exposto ao recrutamento das facções e retorna às ruas mais vinculado ao crime, o que aumenta a reincidência.</w:t>
      </w:r>
    </w:p>
    <w:p>
      <w:pPr>
        <w:ind w:firstLine="567"/>
        <w:jc w:val="both"/>
      </w:pPr>
      <w:r>
        <w:rPr>
          <w:b/>
        </w:rPr>
        <w:t>Repertório: ponto mais fraco.</w:t>
      </w:r>
      <w:r>
        <w:t xml:space="preserve"> O único apoio é “conforme aponta o texto motivador”. </w:t>
      </w:r>
      <w:r>
        <w:rPr>
          <w:b/>
        </w:rPr>
        <w:t>Isso não é repertório</w:t>
      </w:r>
      <w:r>
        <w:t>: demonstra ausência de conhecimento próprio e pode ser penalizado. Opções funcionais para o tema:</w:t>
      </w:r>
    </w:p>
    <w:p>
      <w:pPr>
        <w:pStyle w:val="ListBullet"/>
        <w:spacing w:after="20"/>
        <w:jc w:val="both"/>
      </w:pPr>
      <w:r>
        <w:rPr>
          <w:b/>
        </w:rPr>
        <w:t>ADPF 347 (STF):</w:t>
      </w:r>
      <w:r>
        <w:t xml:space="preserve"> “estado de coisas inconstitucional” do sistema prisional;</w:t>
      </w:r>
    </w:p>
    <w:p>
      <w:pPr>
        <w:pStyle w:val="ListBullet"/>
        <w:spacing w:after="20"/>
        <w:jc w:val="both"/>
      </w:pPr>
      <w:r>
        <w:rPr>
          <w:b/>
        </w:rPr>
        <w:t>Lei 9.714/98 e art. 44 do Código Penal:</w:t>
      </w:r>
      <w:r>
        <w:t xml:space="preserve"> penas restritivas de direitos (prestação de serviços à comunidade, limitação de fim de semana);</w:t>
      </w:r>
    </w:p>
    <w:p>
      <w:pPr>
        <w:pStyle w:val="ListBullet"/>
        <w:spacing w:after="20"/>
        <w:jc w:val="both"/>
      </w:pPr>
      <w:r>
        <w:rPr>
          <w:b/>
        </w:rPr>
        <w:t>Lei 12.403/2011:</w:t>
      </w:r>
      <w:r>
        <w:t xml:space="preserve"> medidas cautelares diversas da prisão, como o monitoramento eletrônico;</w:t>
      </w:r>
    </w:p>
    <w:p>
      <w:pPr>
        <w:pStyle w:val="ListBullet"/>
        <w:spacing w:after="20"/>
        <w:jc w:val="both"/>
      </w:pPr>
      <w:r>
        <w:rPr>
          <w:b/>
        </w:rPr>
        <w:t>Acordo de não persecução penal</w:t>
      </w:r>
      <w:r>
        <w:t xml:space="preserve"> (Pacote Anticrime, Lei 13.964/2019) e </w:t>
      </w:r>
      <w:r>
        <w:rPr>
          <w:b/>
        </w:rPr>
        <w:t>justiça restaurativa</w:t>
      </w:r>
      <w:r>
        <w:t xml:space="preserve"> (Resolução CNJ 225/2016);</w:t>
      </w:r>
    </w:p>
    <w:p>
      <w:pPr>
        <w:pStyle w:val="ListBullet"/>
        <w:spacing w:after="20"/>
        <w:jc w:val="both"/>
      </w:pPr>
      <w:r>
        <w:rPr>
          <w:b/>
        </w:rPr>
        <w:t>Dados do Senappen:</w:t>
      </w:r>
      <w:r>
        <w:t xml:space="preserve"> mais de 800 mil presos, boa parte provisórios ou por crimes sem violência.</w:t>
      </w:r>
    </w:p>
    <w:p>
      <w:pPr>
        <w:ind w:firstLine="567"/>
        <w:jc w:val="both"/>
      </w:pPr>
      <w:r>
        <w:rPr>
          <w:b/>
        </w:rPr>
        <w:t>Falha lógica grave no D2.</w:t>
      </w:r>
      <w:r>
        <w:t xml:space="preserve"> O tópico frasal afirma:</w:t>
      </w:r>
    </w:p>
    <w:p>
      <w:pPr>
        <w:ind w:left="567"/>
        <w:jc w:val="both"/>
        <w:shd w:val="clear" w:fill="EFEFEF"/>
        <w:pBdr>
          <w:left w:val="single" w:sz="18" w:space="4" w:color="999999"/>
        </w:pBdr>
      </w:pPr>
      <w:r>
        <w:t xml:space="preserve">“à vulnerabilidade social e escassez de oportunidades, constitui um fator que contribui para </w:t>
      </w:r>
      <w:r>
        <w:rPr>
          <w:b/>
        </w:rPr>
        <w:t>as formas de combate à criminalidade</w:t>
      </w:r>
      <w:r>
        <w:t>”</w:t>
      </w:r>
    </w:p>
    <w:p>
      <w:pPr>
        <w:ind w:firstLine="567"/>
        <w:jc w:val="both"/>
      </w:pPr>
      <w:r>
        <w:t xml:space="preserve">A vulnerabilidade não contribui para o </w:t>
      </w:r>
      <w:r>
        <w:rPr>
          <w:i/>
        </w:rPr>
        <w:t>combate</w:t>
      </w:r>
      <w:r>
        <w:t xml:space="preserve"> ao crime, mas para a </w:t>
      </w:r>
      <w:r>
        <w:rPr>
          <w:i/>
        </w:rPr>
        <w:t>criminalidade</w:t>
      </w:r>
      <w:r>
        <w:t>. A frase diz o contrário do que o aluno pretendia, e o examinador percebe isso imediatamente.</w:t>
      </w:r>
    </w:p>
    <w:p>
      <w:pPr>
        <w:ind w:firstLine="567"/>
        <w:jc w:val="both"/>
      </w:pPr>
      <w:r>
        <w:rPr>
          <w:b/>
        </w:rPr>
        <w:t>Como melhorar o D1</w:t>
      </w:r>
      <w:r>
        <w:t xml:space="preserve"> (encadeamento):</w:t>
      </w:r>
    </w:p>
    <w:p>
      <w:pPr>
        <w:ind w:left="567"/>
        <w:jc w:val="both"/>
        <w:shd w:val="clear" w:fill="EFEFEF"/>
        <w:pBdr>
          <w:left w:val="single" w:sz="18" w:space="4" w:color="999999"/>
        </w:pBdr>
      </w:pPr>
      <w:r>
        <w:rPr>
          <w:b/>
        </w:rPr>
        <w:t>prisão de autores de crimes leves → contato com facções → recrutamento → reincidência → logo, penas alternativas protegem mais a sociedade.</w:t>
      </w:r>
    </w:p>
    <w:p>
      <w:pPr>
        <w:ind w:firstLine="567"/>
        <w:jc w:val="both"/>
      </w:pPr>
      <w:r>
        <w:rPr>
          <w:b/>
        </w:rPr>
        <w:t>Como melhorar o D2</w:t>
      </w:r>
      <w:r>
        <w:t xml:space="preserve"> (reescrita):</w:t>
      </w:r>
    </w:p>
    <w:p>
      <w:pPr>
        <w:ind w:left="567"/>
        <w:jc w:val="both"/>
        <w:shd w:val="clear" w:fill="EFEFEF"/>
        <w:pBdr>
          <w:left w:val="single" w:sz="18" w:space="4" w:color="999999"/>
        </w:pBdr>
      </w:pPr>
      <w:r>
        <w:t>Ademais, a vulnerabilidade social e a escassez de oportunidades constituem fatores que impulsionam a criminalidade. Segundo o Atlas da Violência, jovens de baixa escolaridade e moradores de periferias são os mais afetados pela violência, o que evidencia a relação entre exclusão social e crime. Nesse contexto, quando o Estado não oferece educação e emprego, as facções ocupam esse espaço, apresentando o crime como alternativa de renda e pertencimento.</w:t>
      </w:r>
    </w:p>
    <w:p>
      <w:pPr>
        <w:ind w:firstLine="567"/>
        <w:jc w:val="both"/>
      </w:pPr>
      <w:r>
        <w:rPr>
          <w:b/>
        </w:rPr>
        <w:t>Proposta de intervenção: genérica.</w:t>
      </w:r>
      <w:r>
        <w:t xml:space="preserve"> “O Estado deve investir em um sistema prisional mais estruturado” não informa </w:t>
      </w:r>
      <w:r>
        <w:rPr>
          <w:b/>
        </w:rPr>
        <w:t>como</w:t>
      </w:r>
      <w:r>
        <w:t xml:space="preserve">, </w:t>
      </w:r>
      <w:r>
        <w:rPr>
          <w:b/>
        </w:rPr>
        <w:t>por qual meio</w:t>
      </w:r>
      <w:r>
        <w:t xml:space="preserve"> nem </w:t>
      </w:r>
      <w:r>
        <w:rPr>
          <w:b/>
        </w:rPr>
        <w:t>com qual finalidade detalhada</w:t>
      </w:r>
      <w:r>
        <w:t xml:space="preserve">. Use a fórmula </w:t>
      </w:r>
      <w:r>
        <w:rPr>
          <w:b/>
        </w:rPr>
        <w:t>AGENTE + AÇÃO + MEIO + FINALIDADE + DETALHAMENTO</w:t>
      </w:r>
      <w:r>
        <w:t>:</w:t>
      </w:r>
    </w:p>
    <w:p>
      <w:pPr>
        <w:ind w:left="567"/>
        <w:jc w:val="both"/>
        <w:shd w:val="clear" w:fill="EFEFEF"/>
        <w:pBdr>
          <w:left w:val="single" w:sz="18" w:space="4" w:color="999999"/>
        </w:pBdr>
      </w:pPr>
      <w:r>
        <w:rPr>
          <w:b/>
        </w:rPr>
        <w:t>O Ministério da Justiça, em parceria com os governos estaduais, deve ampliar a aplicação de penas alternativas</w:t>
      </w:r>
      <w:r>
        <w:t xml:space="preserve">, por meio da expansão das centrais de monitoramento eletrônico e de convênios para prestação de serviços à comunidade, destinados a autores de crimes sem violência ou grave ameaça, </w:t>
      </w:r>
      <w:r>
        <w:rPr>
          <w:b/>
        </w:rPr>
        <w:t>a fim de evitar o contato com as facções e reduzir a reincidência.</w:t>
      </w:r>
    </w:p>
    <w:p>
      <w:pPr>
        <w:keepNext/>
        <w:tabs>
          <w:tab w:pos="9411" w:val="right"/>
        </w:tabs>
        <w:spacing w:before="140"/>
        <w:pBdr>
          <w:bottom w:val="single" w:sz="8" w:space="1" w:color="999999"/>
        </w:pBdr>
      </w:pPr>
      <w:r>
        <w:rPr>
          <w:b/>
          <w:sz w:val="22"/>
        </w:rPr>
        <w:t>3. EXPRESSÃO</w:t>
      </w:r>
      <w:r>
        <w:rPr>
          <w:b/>
          <w:sz w:val="22"/>
        </w:rPr>
        <w:tab/>
        <w:t>18,0 / 25,0</w:t>
      </w:r>
    </w:p>
    <w:p>
      <w:pPr>
        <w:ind w:firstLine="567"/>
        <w:jc w:val="both"/>
      </w:pPr>
      <w:r>
        <w:rPr>
          <w:i/>
        </w:rPr>
        <w:t>Critério: contribuição ideativa, adequação vocabular à questão e fidelidade ao registro culto da língua portuguesa.</w:t>
      </w:r>
    </w:p>
    <w:p>
      <w:pPr>
        <w:ind w:firstLine="567"/>
        <w:jc w:val="both"/>
      </w:pPr>
      <w:r>
        <w:t>O vocabulário é, em geral, adequado ao tema (“facções criminosas”, “reinserção social”, “políticas de segurança”). Contudo, há desvios recorrentes da norma-padrão: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628"/>
            <w:shd w:val="clear" w:fill="E3E3E3"/>
          </w:tcPr>
          <w:p>
            <w:pPr>
              <w:spacing w:after="0"/>
            </w:pPr>
            <w:r>
              <w:rPr>
                <w:b/>
                <w:sz w:val="19"/>
              </w:rPr>
              <w:t>Trecho</w:t>
            </w:r>
          </w:p>
        </w:tc>
        <w:tc>
          <w:tcPr>
            <w:tcW w:type="dxa" w:w="2608"/>
            <w:shd w:val="clear" w:fill="E3E3E3"/>
          </w:tcPr>
          <w:p>
            <w:pPr>
              <w:spacing w:after="0"/>
            </w:pPr>
            <w:r>
              <w:rPr>
                <w:b/>
                <w:sz w:val="19"/>
              </w:rPr>
              <w:t>Problema</w:t>
            </w:r>
          </w:p>
        </w:tc>
        <w:tc>
          <w:tcPr>
            <w:tcW w:type="dxa" w:w="3175"/>
            <w:shd w:val="clear" w:fill="E3E3E3"/>
          </w:tcPr>
          <w:p>
            <w:pPr>
              <w:spacing w:after="0"/>
            </w:pPr>
            <w:r>
              <w:rPr>
                <w:b/>
                <w:sz w:val="19"/>
              </w:rPr>
              <w:t>Correção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sz w:val="19"/>
              </w:rPr>
              <w:t>“a necessidade de repensar [...] no Brasil</w:t>
            </w:r>
            <w:r>
              <w:rPr>
                <w:b/>
                <w:sz w:val="19"/>
              </w:rPr>
              <w:t>,</w:t>
            </w:r>
            <w:r>
              <w:rPr>
                <w:sz w:val="19"/>
              </w:rPr>
              <w:t xml:space="preserve"> revela-se”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  <w:t>Vírgula entre sujeito e verbo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9"/>
              </w:rPr>
              <w:t>“...no Brasil revela-se...”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sz w:val="19"/>
              </w:rPr>
              <w:t>“no Brasil [...] na realidade brasileira”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  <w:t>Redundância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9"/>
              </w:rPr>
              <w:t>Suprimir “na realidade brasileira”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sz w:val="19"/>
              </w:rPr>
              <w:t>“a que presos são submetidos”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  <w:t>Ausência de artigo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9"/>
              </w:rPr>
              <w:t xml:space="preserve">“a que </w:t>
            </w:r>
            <w:r>
              <w:rPr>
                <w:b/>
                <w:sz w:val="19"/>
              </w:rPr>
              <w:t>os</w:t>
            </w:r>
            <w:r>
              <w:rPr>
                <w:sz w:val="19"/>
              </w:rPr>
              <w:t xml:space="preserve"> presos são submetidos”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sz w:val="19"/>
              </w:rPr>
              <w:t>“Nesse sentido garantir...”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  <w:t>Falta vírgula após expressão adverbial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9"/>
              </w:rPr>
              <w:t>“Nesse sentido</w:t>
            </w:r>
            <w:r>
              <w:rPr>
                <w:b/>
                <w:sz w:val="19"/>
              </w:rPr>
              <w:t>,</w:t>
            </w:r>
            <w:r>
              <w:rPr>
                <w:sz w:val="19"/>
              </w:rPr>
              <w:t xml:space="preserve"> garantir...”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sz w:val="19"/>
              </w:rPr>
              <w:t xml:space="preserve">“Ademais, </w:t>
            </w:r>
            <w:r>
              <w:rPr>
                <w:b/>
                <w:sz w:val="19"/>
              </w:rPr>
              <w:t>à</w:t>
            </w:r>
            <w:r>
              <w:rPr>
                <w:sz w:val="19"/>
              </w:rPr>
              <w:t xml:space="preserve"> vulnerabilidade social”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  <w:t>Crase indevida (termo é sujeito)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9"/>
              </w:rPr>
              <w:t xml:space="preserve">“Ademais, </w:t>
            </w:r>
            <w:r>
              <w:rPr>
                <w:b/>
                <w:sz w:val="19"/>
              </w:rPr>
              <w:t>a</w:t>
            </w:r>
            <w:r>
              <w:rPr>
                <w:sz w:val="19"/>
              </w:rPr>
              <w:t xml:space="preserve"> vulnerabilidade social e </w:t>
            </w:r>
            <w:r>
              <w:rPr>
                <w:b/>
                <w:sz w:val="19"/>
              </w:rPr>
              <w:t>a</w:t>
            </w:r>
            <w:r>
              <w:rPr>
                <w:sz w:val="19"/>
              </w:rPr>
              <w:t xml:space="preserve"> escassez”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sz w:val="19"/>
              </w:rPr>
              <w:t>“...escassez de oportunidades</w:t>
            </w:r>
            <w:r>
              <w:rPr>
                <w:b/>
                <w:sz w:val="19"/>
              </w:rPr>
              <w:t>,</w:t>
            </w:r>
            <w:r>
              <w:rPr>
                <w:sz w:val="19"/>
              </w:rPr>
              <w:t xml:space="preserve"> constitui”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  <w:t>Vírgula entre sujeito e verbo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9"/>
              </w:rPr>
              <w:t>Retirar a vírgula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sz w:val="19"/>
              </w:rPr>
              <w:t xml:space="preserve">“a vulnerabilidade e a escassez [...] </w:t>
            </w:r>
            <w:r>
              <w:rPr>
                <w:b/>
                <w:sz w:val="19"/>
              </w:rPr>
              <w:t>constitui</w:t>
            </w:r>
            <w:r>
              <w:rPr>
                <w:sz w:val="19"/>
              </w:rPr>
              <w:t>”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  <w:t>Concordância com sujeito composto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9"/>
              </w:rPr>
              <w:t>“</w:t>
            </w:r>
            <w:r>
              <w:rPr>
                <w:b/>
                <w:sz w:val="19"/>
              </w:rPr>
              <w:t>constituem</w:t>
            </w:r>
            <w:r>
              <w:rPr>
                <w:sz w:val="19"/>
              </w:rPr>
              <w:t xml:space="preserve"> fatores que contribuem”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sz w:val="19"/>
              </w:rPr>
              <w:t xml:space="preserve">“pessoas [...] </w:t>
            </w:r>
            <w:r>
              <w:rPr>
                <w:b/>
                <w:sz w:val="19"/>
              </w:rPr>
              <w:t>tem</w:t>
            </w:r>
            <w:r>
              <w:rPr>
                <w:sz w:val="19"/>
              </w:rPr>
              <w:t xml:space="preserve"> menos acesso”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  <w:t>Acento do plural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9"/>
              </w:rPr>
              <w:t>“</w:t>
            </w:r>
            <w:r>
              <w:rPr>
                <w:b/>
                <w:sz w:val="19"/>
              </w:rPr>
              <w:t>têm</w:t>
            </w:r>
            <w:r>
              <w:rPr>
                <w:sz w:val="19"/>
              </w:rPr>
              <w:t xml:space="preserve"> menos acesso”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sz w:val="19"/>
              </w:rPr>
              <w:t>“Para isso o Estado...”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  <w:t>Falta vírgula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9"/>
              </w:rPr>
              <w:t>“Para isso</w:t>
            </w:r>
            <w:r>
              <w:rPr>
                <w:b/>
                <w:sz w:val="19"/>
              </w:rPr>
              <w:t>,</w:t>
            </w:r>
            <w:r>
              <w:rPr>
                <w:sz w:val="19"/>
              </w:rPr>
              <w:t xml:space="preserve"> o Estado...”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sz w:val="19"/>
              </w:rPr>
              <w:t>“obstáculos para as formas de combate”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  <w:t>Imprecisão vocabular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9"/>
              </w:rPr>
              <w:t xml:space="preserve">“obstáculos </w:t>
            </w:r>
            <w:r>
              <w:rPr>
                <w:b/>
                <w:sz w:val="19"/>
              </w:rPr>
              <w:t>ao</w:t>
            </w:r>
            <w:r>
              <w:rPr>
                <w:sz w:val="19"/>
              </w:rPr>
              <w:t xml:space="preserve"> combate”</w:t>
            </w:r>
          </w:p>
        </w:tc>
      </w:tr>
    </w:tbl>
    <w:p>
      <w:pPr>
        <w:spacing w:after="0"/>
      </w:pPr>
    </w:p>
    <w:p>
      <w:pPr>
        <w:ind w:firstLine="567"/>
        <w:jc w:val="both"/>
      </w:pPr>
      <w:r>
        <w:t xml:space="preserve">Além disso, a letra exige esforço de leitura. Em prova oficial, </w:t>
      </w:r>
      <w:r>
        <w:rPr>
          <w:b/>
        </w:rPr>
        <w:t>legibilidade também é estratégica</w:t>
      </w:r>
      <w:r>
        <w:t>.</w:t>
      </w:r>
    </w:p>
    <w:p>
      <w:pPr>
        <w:keepNext/>
        <w:tabs>
          <w:tab w:pos="9411" w:val="right"/>
        </w:tabs>
        <w:spacing w:before="140"/>
        <w:pBdr>
          <w:bottom w:val="single" w:sz="8" w:space="1" w:color="999999"/>
        </w:pBdr>
      </w:pPr>
      <w:r>
        <w:rPr>
          <w:b/>
          <w:sz w:val="22"/>
        </w:rPr>
        <w:t>4. CLAREZA, COESÃO E CONCISÃO</w:t>
      </w:r>
      <w:r>
        <w:rPr>
          <w:b/>
          <w:sz w:val="22"/>
        </w:rPr>
        <w:tab/>
        <w:t>13,0 / 20,0</w:t>
      </w:r>
    </w:p>
    <w:p>
      <w:pPr>
        <w:ind w:firstLine="567"/>
        <w:jc w:val="both"/>
      </w:pPr>
      <w:r>
        <w:rPr>
          <w:i/>
        </w:rPr>
        <w:t>Critério: palavras bem colocadas e ideias com conexão lógica, de forma clara, coesa e concisa.</w:t>
      </w:r>
    </w:p>
    <w:p>
      <w:pPr>
        <w:ind w:firstLine="567"/>
        <w:jc w:val="both"/>
      </w:pPr>
      <w:r>
        <w:rPr>
          <w:b/>
        </w:rPr>
        <w:t>Pontos positivos.</w:t>
      </w:r>
      <w:r>
        <w:t xml:space="preserve"> O aluno utiliza conectivos variados entre parágrafos (“Nesse contexto”, “Diante desse cenário”, “Em primeiro lugar”, “Ademais”, “Diante do exposto”), o que demonstra consciência de articulação.</w:t>
      </w:r>
    </w:p>
    <w:p>
      <w:pPr>
        <w:ind w:firstLine="567"/>
        <w:jc w:val="both"/>
      </w:pPr>
      <w:r>
        <w:rPr>
          <w:b/>
        </w:rPr>
        <w:t>O que tira pontos:</w:t>
      </w:r>
    </w:p>
    <w:p>
      <w:pPr>
        <w:pStyle w:val="ListBullet"/>
        <w:spacing w:after="20"/>
        <w:jc w:val="both"/>
      </w:pPr>
      <w:r>
        <w:rPr>
          <w:b/>
        </w:rPr>
        <w:t>Repetição de conectivo:</w:t>
      </w:r>
      <w:r>
        <w:t xml:space="preserve"> “Assim” aparece </w:t>
      </w:r>
      <w:r>
        <w:rPr>
          <w:b/>
        </w:rPr>
        <w:t>4 vezes</w:t>
      </w:r>
      <w:r>
        <w:t>, sempre fechando parágrafos. Varie com “Dessa forma”, “Logo”, “Por conseguinte”, “Desse modo”.</w:t>
      </w:r>
    </w:p>
    <w:p>
      <w:pPr>
        <w:pStyle w:val="ListBullet"/>
        <w:spacing w:after="20"/>
        <w:jc w:val="both"/>
      </w:pPr>
      <w:r>
        <w:rPr>
          <w:b/>
        </w:rPr>
        <w:t>Repetição vocabular:</w:t>
      </w:r>
      <w:r>
        <w:t xml:space="preserve"> “fragilidade”, “facções criminosas”, “contribui/contribuindo”, “ampliar” e “formas de combate à criminalidade” aparecem em quase todos os parágrafos.</w:t>
      </w:r>
    </w:p>
    <w:p>
      <w:pPr>
        <w:pStyle w:val="ListBullet"/>
        <w:spacing w:after="20"/>
        <w:jc w:val="both"/>
      </w:pPr>
      <w:r>
        <w:rPr>
          <w:b/>
        </w:rPr>
        <w:t>Quebra de encadeamento:</w:t>
      </w:r>
      <w:r>
        <w:t xml:space="preserve"> no D1, o texto salta do recrutamento pelas facções para os direitos dos presos sem construir a ponte.</w:t>
      </w:r>
    </w:p>
    <w:p>
      <w:pPr>
        <w:pStyle w:val="ListBullet"/>
        <w:spacing w:after="20"/>
        <w:jc w:val="both"/>
      </w:pPr>
      <w:r>
        <w:rPr>
          <w:b/>
        </w:rPr>
        <w:t>Falta de clareza:</w:t>
      </w:r>
      <w:r>
        <w:t xml:space="preserve"> o tópico frasal do D2 é ambíguo e afirma o oposto da ideia pretendida.</w:t>
      </w:r>
    </w:p>
    <w:p>
      <w:pPr>
        <w:ind w:firstLine="567"/>
        <w:jc w:val="both"/>
      </w:pPr>
      <w:r>
        <w:t xml:space="preserve">Recomenda-se trabalhar cada parágrafo com uma lógica fixa: </w:t>
      </w:r>
      <w:r>
        <w:rPr>
          <w:b/>
        </w:rPr>
        <w:t>Afirmação → explicação → repertório → consequência → fechamento.</w:t>
      </w:r>
    </w:p>
    <w:p>
      <w:pPr>
        <w:keepNext/>
        <w:spacing w:before="140"/>
        <w:pBdr>
          <w:bottom w:val="single" w:sz="8" w:space="1" w:color="999999"/>
        </w:pBdr>
      </w:pPr>
      <w:r>
        <w:rPr>
          <w:b/>
          <w:sz w:val="22"/>
        </w:rPr>
        <w:t>DIAGNÓSTICO GERAL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494"/>
            <w:shd w:val="clear" w:fill="E3E3E3"/>
          </w:tcPr>
          <w:p>
            <w:pPr>
              <w:spacing w:after="0"/>
            </w:pPr>
            <w:r>
              <w:rPr>
                <w:b/>
                <w:sz w:val="19"/>
              </w:rPr>
              <w:t>Aspecto</w:t>
            </w:r>
          </w:p>
        </w:tc>
        <w:tc>
          <w:tcPr>
            <w:tcW w:type="dxa" w:w="2211"/>
            <w:shd w:val="clear" w:fill="E3E3E3"/>
          </w:tcPr>
          <w:p>
            <w:pPr>
              <w:spacing w:after="0"/>
            </w:pPr>
            <w:r>
              <w:rPr>
                <w:b/>
                <w:sz w:val="19"/>
              </w:rPr>
              <w:t>Avaliação</w:t>
            </w:r>
          </w:p>
        </w:tc>
        <w:tc>
          <w:tcPr>
            <w:tcW w:type="dxa" w:w="2494"/>
            <w:shd w:val="clear" w:fill="E3E3E3"/>
          </w:tcPr>
          <w:p>
            <w:pPr>
              <w:spacing w:after="0"/>
            </w:pPr>
            <w:r>
              <w:rPr>
                <w:b/>
                <w:sz w:val="19"/>
              </w:rPr>
              <w:t>Aspecto</w:t>
            </w:r>
          </w:p>
        </w:tc>
        <w:tc>
          <w:tcPr>
            <w:tcW w:type="dxa" w:w="2211"/>
            <w:shd w:val="clear" w:fill="E3E3E3"/>
          </w:tcPr>
          <w:p>
            <w:pPr>
              <w:spacing w:after="0"/>
            </w:pPr>
            <w:r>
              <w:rPr>
                <w:b/>
                <w:sz w:val="19"/>
              </w:rPr>
              <w:t>Avaliação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sz w:val="19"/>
              </w:rPr>
              <w:t>Atendimento ao tema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/>
                <w:sz w:val="19"/>
              </w:rPr>
              <w:t>Parcial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9"/>
              </w:rPr>
              <w:t>Argumentação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/>
                <w:sz w:val="19"/>
              </w:rPr>
              <w:t>Regular/Boa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sz w:val="19"/>
              </w:rPr>
              <w:t>Estrutura dissertativa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/>
                <w:sz w:val="19"/>
              </w:rPr>
              <w:t>Boa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9"/>
              </w:rPr>
              <w:t>Repertório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/>
                <w:sz w:val="19"/>
              </w:rPr>
              <w:t>Fraco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sz w:val="19"/>
              </w:rPr>
              <w:t>Tese / projeto de texto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/>
                <w:sz w:val="19"/>
              </w:rPr>
              <w:t>Regular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9"/>
              </w:rPr>
              <w:t>Coesão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/>
                <w:sz w:val="19"/>
              </w:rPr>
              <w:t>Regular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sz w:val="19"/>
              </w:rPr>
              <w:t>Desenvolvimento 1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/>
                <w:sz w:val="19"/>
              </w:rPr>
              <w:t>Bom, foco disperso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9"/>
              </w:rPr>
              <w:t>Norma-padrão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/>
                <w:sz w:val="19"/>
              </w:rPr>
              <w:t>Regular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sz w:val="19"/>
              </w:rPr>
              <w:t>Desenvolvimento 2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/>
                <w:sz w:val="19"/>
              </w:rPr>
              <w:t>Regular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9"/>
              </w:rPr>
              <w:t>Proposta de intervenção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/>
                <w:sz w:val="19"/>
              </w:rPr>
              <w:t>Regular</w:t>
            </w:r>
          </w:p>
        </w:tc>
      </w:tr>
    </w:tbl>
    <w:p>
      <w:pPr>
        <w:spacing w:after="0"/>
      </w:pPr>
    </w:p>
    <w:p>
      <w:pPr>
        <w:keepNext/>
        <w:spacing w:before="140"/>
        <w:pBdr>
          <w:bottom w:val="single" w:sz="8" w:space="1" w:color="999999"/>
        </w:pBdr>
      </w:pPr>
      <w:r>
        <w:rPr>
          <w:b/>
          <w:sz w:val="22"/>
        </w:rPr>
        <w:t>FEEDBACK DE MENTOR PARA O ALUNO</w:t>
      </w:r>
    </w:p>
    <w:p>
      <w:pPr>
        <w:ind w:firstLine="567"/>
        <w:jc w:val="both"/>
      </w:pPr>
      <w:r>
        <w:t xml:space="preserve">Você já demonstra uma característica importante: </w:t>
      </w:r>
      <w:r>
        <w:rPr>
          <w:b/>
        </w:rPr>
        <w:t>sabe planejar o texto</w:t>
      </w:r>
      <w:r>
        <w:t>. Sua introdução anuncia os eixos e os desenvolvimentos seguem esse plano. Além disso, teve uma ideia de alto nível crítico ao relacionar os direitos dos presos à proteção da sociedade.</w:t>
      </w:r>
    </w:p>
    <w:p>
      <w:pPr>
        <w:ind w:firstLine="567"/>
        <w:jc w:val="both"/>
      </w:pPr>
      <w:r>
        <w:t xml:space="preserve">Seu principal desafio é </w:t>
      </w:r>
      <w:r>
        <w:rPr>
          <w:b/>
        </w:rPr>
        <w:t>ler o tema até o fim</w:t>
      </w:r>
      <w:r>
        <w:t xml:space="preserve">: o recorte “alternativas à privação da liberdade” precisava estar na tese, nos desenvolvimentos e na proposta. Depois disso, </w:t>
      </w:r>
      <w:r>
        <w:rPr>
          <w:b/>
        </w:rPr>
        <w:t>sustente melhor o que escreve</w:t>
      </w:r>
      <w:r>
        <w:t xml:space="preserve">: nunca use o texto motivador como repertório; mantenha </w:t>
      </w:r>
      <w:r>
        <w:rPr>
          <w:b/>
        </w:rPr>
        <w:t>uma ideia por parágrafo</w:t>
      </w:r>
      <w:r>
        <w:t>; releia cada tópico frasal perguntando “esta frase diz exatamente o que eu quero?”; e prefira períodos curtos, pois frases longas aumentam a chance de erros gramaticais.</w:t>
      </w:r>
    </w:p>
    <w:p>
      <w:pPr>
        <w:ind w:firstLine="567"/>
        <w:jc w:val="both"/>
      </w:pPr>
      <w:r>
        <w:t xml:space="preserve">Pense sempre nesta sequência: </w:t>
      </w:r>
      <w:r>
        <w:rPr>
          <w:b/>
        </w:rPr>
        <w:t>O que acontece? → Por que acontece? → O que isso provoca? → Por que isso prejudica a sociedade?</w:t>
      </w:r>
      <w:r>
        <w:t xml:space="preserve"> Com repertório funcional e esses ajustes, sua redação pode sair da faixa dos 60 e alcançar com segurança </w:t>
      </w:r>
      <w:r>
        <w:rPr>
          <w:b/>
        </w:rPr>
        <w:t>85 a 90 pontos</w:t>
      </w:r>
      <w:r>
        <w:t>.</w:t>
      </w:r>
    </w:p>
    <w:p>
      <w:r>
        <w:br w:type="page"/>
      </w:r>
    </w:p>
    <w:p>
      <w:pPr>
        <w:jc w:val="center"/>
      </w:pPr>
      <w:r>
        <w:rPr>
          <w:b/>
        </w:rPr>
        <w:t>REDAÇÃO CORRIGIDA – FOLHA DEFINITIVA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24853" cy="856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4853" cy="856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020" w:right="1191" w:bottom="90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