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B7BB" w14:textId="77777777" w:rsidR="00495ABD" w:rsidRDefault="00E96C6D">
      <w:pPr>
        <w:spacing w:before="2400" w:after="200"/>
      </w:pPr>
      <w:r>
        <w:rPr>
          <w:b/>
          <w:bCs/>
          <w:color w:val="2F5496"/>
          <w:spacing w:val="40"/>
          <w:sz w:val="20"/>
          <w:szCs w:val="20"/>
        </w:rPr>
        <w:t>FYSIK · JOURNAL</w:t>
      </w:r>
    </w:p>
    <w:p w14:paraId="5A34791E" w14:textId="77777777" w:rsidR="00495ABD" w:rsidRDefault="00E96C6D">
      <w:pPr>
        <w:pStyle w:val="Titel"/>
      </w:pPr>
      <w:r>
        <w:t>Bestemmelse af fjederkonstanten for en skruefjeder</w:t>
      </w:r>
    </w:p>
    <w:p w14:paraId="2A175B3A" w14:textId="77777777" w:rsidR="00495ABD" w:rsidRDefault="00E96C6D">
      <w:pPr>
        <w:pStyle w:val="Undertitel"/>
        <w:pBdr>
          <w:bottom w:val="single" w:sz="8" w:space="12" w:color="2F5496"/>
        </w:pBdr>
      </w:pPr>
      <w:proofErr w:type="spellStart"/>
      <w:r>
        <w:t>Hookes</w:t>
      </w:r>
      <w:proofErr w:type="spellEnd"/>
      <w:r>
        <w:t xml:space="preserve"> lov undersøgt med lodder og en lineal</w:t>
      </w:r>
    </w:p>
    <w:p w14:paraId="5D13860D" w14:textId="77777777" w:rsidR="00495ABD" w:rsidRDefault="00E96C6D">
      <w:pPr>
        <w:keepNext/>
        <w:spacing w:before="120" w:after="60"/>
        <w:jc w:val="center"/>
      </w:pPr>
      <w:r>
        <w:rPr>
          <w:noProof/>
        </w:rPr>
        <w:drawing>
          <wp:inline distT="0" distB="0" distL="0" distR="0" wp14:anchorId="01B6F76D" wp14:editId="633EBB9B">
            <wp:extent cx="1809750" cy="1876425"/>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76425"/>
                    </a:xfrm>
                    <a:prstGeom prst="rect">
                      <a:avLst/>
                    </a:prstGeom>
                  </pic:spPr>
                </pic:pic>
              </a:graphicData>
            </a:graphic>
          </wp:inline>
        </w:drawing>
      </w:r>
    </w:p>
    <w:p w14:paraId="510A9396" w14:textId="77777777" w:rsidR="00495ABD" w:rsidRDefault="00495ABD">
      <w:pPr>
        <w:spacing w:before="1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95ABD" w14:paraId="2D62C42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Pr>
          <w:p w14:paraId="1DCCCCCB" w14:textId="77777777" w:rsidR="00495ABD" w:rsidRDefault="00E96C6D">
            <w:pPr>
              <w:spacing w:after="80"/>
            </w:pPr>
            <w:r>
              <w:rPr>
                <w:color w:val="595959"/>
              </w:rPr>
              <w:t>Navn</w:t>
            </w:r>
          </w:p>
        </w:tc>
        <w:tc>
          <w:tcPr>
            <w:tcW w:w="6426" w:type="dxa"/>
            <w:tcBorders>
              <w:top w:val="none" w:sz="0" w:space="0" w:color="FFFFFF"/>
              <w:left w:val="none" w:sz="0" w:space="0" w:color="FFFFFF"/>
              <w:bottom w:val="none" w:sz="0" w:space="0" w:color="FFFFFF"/>
              <w:right w:val="none" w:sz="0" w:space="0" w:color="FFFFFF"/>
            </w:tcBorders>
          </w:tcPr>
          <w:p w14:paraId="54D93F6B" w14:textId="77777777" w:rsidR="00495ABD" w:rsidRDefault="00E96C6D">
            <w:pPr>
              <w:spacing w:after="80"/>
            </w:pPr>
            <w:r>
              <w:t>Freja Madsen</w:t>
            </w:r>
          </w:p>
        </w:tc>
      </w:tr>
      <w:tr w:rsidR="00495ABD" w14:paraId="1B50B3E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Pr>
          <w:p w14:paraId="410B4B81" w14:textId="77777777" w:rsidR="00495ABD" w:rsidRDefault="00E96C6D">
            <w:pPr>
              <w:spacing w:after="80"/>
            </w:pPr>
            <w:r>
              <w:rPr>
                <w:color w:val="595959"/>
              </w:rPr>
              <w:t>Klasse</w:t>
            </w:r>
          </w:p>
        </w:tc>
        <w:tc>
          <w:tcPr>
            <w:tcW w:w="6426" w:type="dxa"/>
            <w:tcBorders>
              <w:top w:val="none" w:sz="0" w:space="0" w:color="FFFFFF"/>
              <w:left w:val="none" w:sz="0" w:space="0" w:color="FFFFFF"/>
              <w:bottom w:val="none" w:sz="0" w:space="0" w:color="FFFFFF"/>
              <w:right w:val="none" w:sz="0" w:space="0" w:color="FFFFFF"/>
            </w:tcBorders>
          </w:tcPr>
          <w:p w14:paraId="695C7711" w14:textId="77777777" w:rsidR="00495ABD" w:rsidRDefault="00E96C6D">
            <w:pPr>
              <w:spacing w:after="80"/>
            </w:pPr>
            <w:r>
              <w:t>1.x, fysik</w:t>
            </w:r>
          </w:p>
        </w:tc>
      </w:tr>
      <w:tr w:rsidR="00495ABD" w14:paraId="01F673C8"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Pr>
          <w:p w14:paraId="0212478A" w14:textId="77777777" w:rsidR="00495ABD" w:rsidRDefault="00E96C6D">
            <w:pPr>
              <w:spacing w:after="80"/>
            </w:pPr>
            <w:r>
              <w:rPr>
                <w:color w:val="595959"/>
              </w:rPr>
              <w:t>Makker</w:t>
            </w:r>
          </w:p>
        </w:tc>
        <w:tc>
          <w:tcPr>
            <w:tcW w:w="6426" w:type="dxa"/>
            <w:tcBorders>
              <w:top w:val="none" w:sz="0" w:space="0" w:color="FFFFFF"/>
              <w:left w:val="none" w:sz="0" w:space="0" w:color="FFFFFF"/>
              <w:bottom w:val="none" w:sz="0" w:space="0" w:color="FFFFFF"/>
              <w:right w:val="none" w:sz="0" w:space="0" w:color="FFFFFF"/>
            </w:tcBorders>
          </w:tcPr>
          <w:p w14:paraId="124F2977" w14:textId="77777777" w:rsidR="00495ABD" w:rsidRDefault="00E96C6D">
            <w:pPr>
              <w:spacing w:after="80"/>
            </w:pPr>
            <w:r>
              <w:t>Ali Hassan</w:t>
            </w:r>
          </w:p>
        </w:tc>
      </w:tr>
      <w:tr w:rsidR="00495ABD" w14:paraId="17783C00"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Pr>
          <w:p w14:paraId="66C476F4" w14:textId="77777777" w:rsidR="00495ABD" w:rsidRDefault="00E96C6D">
            <w:pPr>
              <w:spacing w:after="80"/>
            </w:pPr>
            <w:r>
              <w:rPr>
                <w:color w:val="595959"/>
              </w:rPr>
              <w:t>Forsøget udført</w:t>
            </w:r>
          </w:p>
        </w:tc>
        <w:tc>
          <w:tcPr>
            <w:tcW w:w="6426" w:type="dxa"/>
            <w:tcBorders>
              <w:top w:val="none" w:sz="0" w:space="0" w:color="FFFFFF"/>
              <w:left w:val="none" w:sz="0" w:space="0" w:color="FFFFFF"/>
              <w:bottom w:val="none" w:sz="0" w:space="0" w:color="FFFFFF"/>
              <w:right w:val="none" w:sz="0" w:space="0" w:color="FFFFFF"/>
            </w:tcBorders>
          </w:tcPr>
          <w:p w14:paraId="1A144A6F" w14:textId="77777777" w:rsidR="00495ABD" w:rsidRDefault="00E96C6D">
            <w:pPr>
              <w:spacing w:after="80"/>
            </w:pPr>
            <w:r>
              <w:t>10. september 2026</w:t>
            </w:r>
          </w:p>
        </w:tc>
      </w:tr>
      <w:tr w:rsidR="00495ABD" w14:paraId="09C7060A"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Pr>
          <w:p w14:paraId="7AA27DE6" w14:textId="77777777" w:rsidR="00495ABD" w:rsidRDefault="00E96C6D">
            <w:pPr>
              <w:spacing w:after="80"/>
            </w:pPr>
            <w:r>
              <w:rPr>
                <w:color w:val="595959"/>
              </w:rPr>
              <w:t>Afleveret</w:t>
            </w:r>
          </w:p>
        </w:tc>
        <w:tc>
          <w:tcPr>
            <w:tcW w:w="6426" w:type="dxa"/>
            <w:tcBorders>
              <w:top w:val="none" w:sz="0" w:space="0" w:color="FFFFFF"/>
              <w:left w:val="none" w:sz="0" w:space="0" w:color="FFFFFF"/>
              <w:bottom w:val="none" w:sz="0" w:space="0" w:color="FFFFFF"/>
              <w:right w:val="none" w:sz="0" w:space="0" w:color="FFFFFF"/>
            </w:tcBorders>
          </w:tcPr>
          <w:p w14:paraId="46C4DFB5" w14:textId="77777777" w:rsidR="00495ABD" w:rsidRDefault="00E96C6D">
            <w:pPr>
              <w:spacing w:after="80"/>
            </w:pPr>
            <w:r>
              <w:t>17. september 2026</w:t>
            </w:r>
          </w:p>
        </w:tc>
      </w:tr>
    </w:tbl>
    <w:p w14:paraId="333F5499" w14:textId="77777777" w:rsidR="00495ABD" w:rsidRDefault="00E96C6D">
      <w:r>
        <w:br w:type="page"/>
      </w:r>
    </w:p>
    <w:p w14:paraId="1F9D3672" w14:textId="77777777" w:rsidR="00495ABD" w:rsidRDefault="00E96C6D">
      <w:pPr>
        <w:spacing w:after="120"/>
      </w:pPr>
      <w:r>
        <w:rPr>
          <w:rFonts w:ascii="Calibri Light" w:eastAsia="Calibri Light" w:hAnsi="Calibri Light" w:cs="Calibri Light"/>
          <w:color w:val="2F5496"/>
          <w:sz w:val="32"/>
          <w:szCs w:val="32"/>
        </w:rPr>
        <w:lastRenderedPageBreak/>
        <w:t>Indholdsfortegnelse</w:t>
      </w:r>
    </w:p>
    <w:sdt>
      <w:sdtPr>
        <w:alias w:val="Indholdsfortegnelse"/>
        <w:id w:val="414747230"/>
      </w:sdtPr>
      <w:sdtEndPr/>
      <w:sdtContent>
        <w:p w14:paraId="20BD1B03" w14:textId="38C25BD5" w:rsidR="00243386" w:rsidRDefault="00E96C6D">
          <w:pPr>
            <w:pStyle w:val="Indholdsfortegnelse1"/>
            <w:tabs>
              <w:tab w:val="left" w:pos="480"/>
              <w:tab w:val="right" w:leader="dot" w:pos="9060"/>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172430" w:history="1">
            <w:r w:rsidR="00243386" w:rsidRPr="000F58BE">
              <w:rPr>
                <w:rStyle w:val="Hyperlink"/>
                <w:noProof/>
              </w:rPr>
              <w:t>1</w:t>
            </w:r>
            <w:r w:rsidR="00243386">
              <w:rPr>
                <w:rFonts w:asciiTheme="minorHAnsi" w:eastAsiaTheme="minorEastAsia" w:hAnsiTheme="minorHAnsi" w:cstheme="minorBidi"/>
                <w:noProof/>
                <w:kern w:val="2"/>
                <w:sz w:val="24"/>
                <w:szCs w:val="24"/>
                <w14:ligatures w14:val="standardContextual"/>
              </w:rPr>
              <w:tab/>
            </w:r>
            <w:r w:rsidR="00243386" w:rsidRPr="000F58BE">
              <w:rPr>
                <w:rStyle w:val="Hyperlink"/>
                <w:noProof/>
              </w:rPr>
              <w:t>Formål</w:t>
            </w:r>
            <w:r w:rsidR="00243386">
              <w:rPr>
                <w:noProof/>
              </w:rPr>
              <w:tab/>
            </w:r>
            <w:r w:rsidR="00243386">
              <w:rPr>
                <w:noProof/>
              </w:rPr>
              <w:fldChar w:fldCharType="begin"/>
            </w:r>
            <w:r w:rsidR="00243386">
              <w:rPr>
                <w:noProof/>
              </w:rPr>
              <w:instrText xml:space="preserve"> PAGEREF _Toc241172430 \h </w:instrText>
            </w:r>
            <w:r w:rsidR="00243386">
              <w:rPr>
                <w:noProof/>
              </w:rPr>
            </w:r>
            <w:r w:rsidR="00243386">
              <w:rPr>
                <w:noProof/>
              </w:rPr>
              <w:fldChar w:fldCharType="separate"/>
            </w:r>
            <w:r w:rsidR="00243386">
              <w:rPr>
                <w:noProof/>
              </w:rPr>
              <w:t>2</w:t>
            </w:r>
            <w:r w:rsidR="00243386">
              <w:rPr>
                <w:noProof/>
              </w:rPr>
              <w:fldChar w:fldCharType="end"/>
            </w:r>
          </w:hyperlink>
        </w:p>
        <w:p w14:paraId="11C2024E" w14:textId="11960312" w:rsidR="00243386" w:rsidRDefault="00243386">
          <w:pPr>
            <w:pStyle w:val="Indholdsfortegnelse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1172431" w:history="1">
            <w:r w:rsidRPr="000F58BE">
              <w:rPr>
                <w:rStyle w:val="Hyperlink"/>
                <w:noProof/>
              </w:rPr>
              <w:t>2</w:t>
            </w:r>
            <w:r>
              <w:rPr>
                <w:rFonts w:asciiTheme="minorHAnsi" w:eastAsiaTheme="minorEastAsia" w:hAnsiTheme="minorHAnsi" w:cstheme="minorBidi"/>
                <w:noProof/>
                <w:kern w:val="2"/>
                <w:sz w:val="24"/>
                <w:szCs w:val="24"/>
                <w14:ligatures w14:val="standardContextual"/>
              </w:rPr>
              <w:tab/>
            </w:r>
            <w:r w:rsidRPr="000F58BE">
              <w:rPr>
                <w:rStyle w:val="Hyperlink"/>
                <w:noProof/>
              </w:rPr>
              <w:t>Teori</w:t>
            </w:r>
            <w:r>
              <w:rPr>
                <w:noProof/>
              </w:rPr>
              <w:tab/>
            </w:r>
            <w:r>
              <w:rPr>
                <w:noProof/>
              </w:rPr>
              <w:fldChar w:fldCharType="begin"/>
            </w:r>
            <w:r>
              <w:rPr>
                <w:noProof/>
              </w:rPr>
              <w:instrText xml:space="preserve"> PAGEREF _Toc241172431 \h </w:instrText>
            </w:r>
            <w:r>
              <w:rPr>
                <w:noProof/>
              </w:rPr>
            </w:r>
            <w:r>
              <w:rPr>
                <w:noProof/>
              </w:rPr>
              <w:fldChar w:fldCharType="separate"/>
            </w:r>
            <w:r>
              <w:rPr>
                <w:noProof/>
              </w:rPr>
              <w:t>2</w:t>
            </w:r>
            <w:r>
              <w:rPr>
                <w:noProof/>
              </w:rPr>
              <w:fldChar w:fldCharType="end"/>
            </w:r>
          </w:hyperlink>
        </w:p>
        <w:p w14:paraId="5ADF375C" w14:textId="07B43281" w:rsidR="00243386" w:rsidRDefault="00243386">
          <w:pPr>
            <w:pStyle w:val="Indholdsfortegnelse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1172432" w:history="1">
            <w:r w:rsidRPr="000F58BE">
              <w:rPr>
                <w:rStyle w:val="Hyperlink"/>
                <w:noProof/>
              </w:rPr>
              <w:t>3</w:t>
            </w:r>
            <w:r>
              <w:rPr>
                <w:rFonts w:asciiTheme="minorHAnsi" w:eastAsiaTheme="minorEastAsia" w:hAnsiTheme="minorHAnsi" w:cstheme="minorBidi"/>
                <w:noProof/>
                <w:kern w:val="2"/>
                <w:sz w:val="24"/>
                <w:szCs w:val="24"/>
                <w14:ligatures w14:val="standardContextual"/>
              </w:rPr>
              <w:tab/>
            </w:r>
            <w:r w:rsidRPr="000F58BE">
              <w:rPr>
                <w:rStyle w:val="Hyperlink"/>
                <w:noProof/>
              </w:rPr>
              <w:t>Materialer og opstilling</w:t>
            </w:r>
            <w:r>
              <w:rPr>
                <w:noProof/>
              </w:rPr>
              <w:tab/>
            </w:r>
            <w:r>
              <w:rPr>
                <w:noProof/>
              </w:rPr>
              <w:fldChar w:fldCharType="begin"/>
            </w:r>
            <w:r>
              <w:rPr>
                <w:noProof/>
              </w:rPr>
              <w:instrText xml:space="preserve"> PAGEREF _Toc241172432 \h </w:instrText>
            </w:r>
            <w:r>
              <w:rPr>
                <w:noProof/>
              </w:rPr>
            </w:r>
            <w:r>
              <w:rPr>
                <w:noProof/>
              </w:rPr>
              <w:fldChar w:fldCharType="separate"/>
            </w:r>
            <w:r>
              <w:rPr>
                <w:noProof/>
              </w:rPr>
              <w:t>2</w:t>
            </w:r>
            <w:r>
              <w:rPr>
                <w:noProof/>
              </w:rPr>
              <w:fldChar w:fldCharType="end"/>
            </w:r>
          </w:hyperlink>
        </w:p>
        <w:p w14:paraId="405BBA22" w14:textId="1AA84166" w:rsidR="00243386" w:rsidRDefault="00243386">
          <w:pPr>
            <w:pStyle w:val="Indholdsfortegnelse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1172433" w:history="1">
            <w:r w:rsidRPr="000F58BE">
              <w:rPr>
                <w:rStyle w:val="Hyperlink"/>
                <w:noProof/>
              </w:rPr>
              <w:t>4</w:t>
            </w:r>
            <w:r>
              <w:rPr>
                <w:rFonts w:asciiTheme="minorHAnsi" w:eastAsiaTheme="minorEastAsia" w:hAnsiTheme="minorHAnsi" w:cstheme="minorBidi"/>
                <w:noProof/>
                <w:kern w:val="2"/>
                <w:sz w:val="24"/>
                <w:szCs w:val="24"/>
                <w14:ligatures w14:val="standardContextual"/>
              </w:rPr>
              <w:tab/>
            </w:r>
            <w:r w:rsidRPr="000F58BE">
              <w:rPr>
                <w:rStyle w:val="Hyperlink"/>
                <w:noProof/>
              </w:rPr>
              <w:t>Fremgangsmåde</w:t>
            </w:r>
            <w:r>
              <w:rPr>
                <w:noProof/>
              </w:rPr>
              <w:tab/>
            </w:r>
            <w:r>
              <w:rPr>
                <w:noProof/>
              </w:rPr>
              <w:fldChar w:fldCharType="begin"/>
            </w:r>
            <w:r>
              <w:rPr>
                <w:noProof/>
              </w:rPr>
              <w:instrText xml:space="preserve"> PAGEREF _Toc241172433 \h </w:instrText>
            </w:r>
            <w:r>
              <w:rPr>
                <w:noProof/>
              </w:rPr>
            </w:r>
            <w:r>
              <w:rPr>
                <w:noProof/>
              </w:rPr>
              <w:fldChar w:fldCharType="separate"/>
            </w:r>
            <w:r>
              <w:rPr>
                <w:noProof/>
              </w:rPr>
              <w:t>3</w:t>
            </w:r>
            <w:r>
              <w:rPr>
                <w:noProof/>
              </w:rPr>
              <w:fldChar w:fldCharType="end"/>
            </w:r>
          </w:hyperlink>
        </w:p>
        <w:p w14:paraId="1A0091E8" w14:textId="45329562" w:rsidR="00243386" w:rsidRDefault="00243386">
          <w:pPr>
            <w:pStyle w:val="Indholdsfortegnelse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1172434" w:history="1">
            <w:r w:rsidRPr="000F58BE">
              <w:rPr>
                <w:rStyle w:val="Hyperlink"/>
                <w:noProof/>
              </w:rPr>
              <w:t>5</w:t>
            </w:r>
            <w:r>
              <w:rPr>
                <w:rFonts w:asciiTheme="minorHAnsi" w:eastAsiaTheme="minorEastAsia" w:hAnsiTheme="minorHAnsi" w:cstheme="minorBidi"/>
                <w:noProof/>
                <w:kern w:val="2"/>
                <w:sz w:val="24"/>
                <w:szCs w:val="24"/>
                <w14:ligatures w14:val="standardContextual"/>
              </w:rPr>
              <w:tab/>
            </w:r>
            <w:r w:rsidRPr="000F58BE">
              <w:rPr>
                <w:rStyle w:val="Hyperlink"/>
                <w:noProof/>
              </w:rPr>
              <w:t>Måleresultater</w:t>
            </w:r>
            <w:r>
              <w:rPr>
                <w:noProof/>
              </w:rPr>
              <w:tab/>
            </w:r>
            <w:r>
              <w:rPr>
                <w:noProof/>
              </w:rPr>
              <w:fldChar w:fldCharType="begin"/>
            </w:r>
            <w:r>
              <w:rPr>
                <w:noProof/>
              </w:rPr>
              <w:instrText xml:space="preserve"> PAGEREF _Toc241172434 \h </w:instrText>
            </w:r>
            <w:r>
              <w:rPr>
                <w:noProof/>
              </w:rPr>
            </w:r>
            <w:r>
              <w:rPr>
                <w:noProof/>
              </w:rPr>
              <w:fldChar w:fldCharType="separate"/>
            </w:r>
            <w:r>
              <w:rPr>
                <w:noProof/>
              </w:rPr>
              <w:t>3</w:t>
            </w:r>
            <w:r>
              <w:rPr>
                <w:noProof/>
              </w:rPr>
              <w:fldChar w:fldCharType="end"/>
            </w:r>
          </w:hyperlink>
        </w:p>
        <w:p w14:paraId="22EA25CF" w14:textId="617A4ABD" w:rsidR="00243386" w:rsidRDefault="00243386">
          <w:pPr>
            <w:pStyle w:val="Indholdsfortegnelse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1172435" w:history="1">
            <w:r w:rsidRPr="000F58BE">
              <w:rPr>
                <w:rStyle w:val="Hyperlink"/>
                <w:noProof/>
              </w:rPr>
              <w:t>6</w:t>
            </w:r>
            <w:r>
              <w:rPr>
                <w:rFonts w:asciiTheme="minorHAnsi" w:eastAsiaTheme="minorEastAsia" w:hAnsiTheme="minorHAnsi" w:cstheme="minorBidi"/>
                <w:noProof/>
                <w:kern w:val="2"/>
                <w:sz w:val="24"/>
                <w:szCs w:val="24"/>
                <w14:ligatures w14:val="standardContextual"/>
              </w:rPr>
              <w:tab/>
            </w:r>
            <w:r w:rsidRPr="000F58BE">
              <w:rPr>
                <w:rStyle w:val="Hyperlink"/>
                <w:noProof/>
              </w:rPr>
              <w:t>Databehandling</w:t>
            </w:r>
            <w:r>
              <w:rPr>
                <w:noProof/>
              </w:rPr>
              <w:tab/>
            </w:r>
            <w:r>
              <w:rPr>
                <w:noProof/>
              </w:rPr>
              <w:fldChar w:fldCharType="begin"/>
            </w:r>
            <w:r>
              <w:rPr>
                <w:noProof/>
              </w:rPr>
              <w:instrText xml:space="preserve"> PAGEREF _Toc241172435 \h </w:instrText>
            </w:r>
            <w:r>
              <w:rPr>
                <w:noProof/>
              </w:rPr>
            </w:r>
            <w:r>
              <w:rPr>
                <w:noProof/>
              </w:rPr>
              <w:fldChar w:fldCharType="separate"/>
            </w:r>
            <w:r>
              <w:rPr>
                <w:noProof/>
              </w:rPr>
              <w:t>4</w:t>
            </w:r>
            <w:r>
              <w:rPr>
                <w:noProof/>
              </w:rPr>
              <w:fldChar w:fldCharType="end"/>
            </w:r>
          </w:hyperlink>
        </w:p>
        <w:p w14:paraId="0BB93657" w14:textId="20FD6B3D" w:rsidR="00243386" w:rsidRDefault="00243386">
          <w:pPr>
            <w:pStyle w:val="Indholdsfortegnelse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1172436" w:history="1">
            <w:r w:rsidRPr="000F58BE">
              <w:rPr>
                <w:rStyle w:val="Hyperlink"/>
                <w:noProof/>
              </w:rPr>
              <w:t>7</w:t>
            </w:r>
            <w:r>
              <w:rPr>
                <w:rFonts w:asciiTheme="minorHAnsi" w:eastAsiaTheme="minorEastAsia" w:hAnsiTheme="minorHAnsi" w:cstheme="minorBidi"/>
                <w:noProof/>
                <w:kern w:val="2"/>
                <w:sz w:val="24"/>
                <w:szCs w:val="24"/>
                <w14:ligatures w14:val="standardContextual"/>
              </w:rPr>
              <w:tab/>
            </w:r>
            <w:r w:rsidRPr="000F58BE">
              <w:rPr>
                <w:rStyle w:val="Hyperlink"/>
                <w:noProof/>
              </w:rPr>
              <w:t>Diskussion</w:t>
            </w:r>
            <w:r>
              <w:rPr>
                <w:noProof/>
              </w:rPr>
              <w:tab/>
            </w:r>
            <w:r>
              <w:rPr>
                <w:noProof/>
              </w:rPr>
              <w:fldChar w:fldCharType="begin"/>
            </w:r>
            <w:r>
              <w:rPr>
                <w:noProof/>
              </w:rPr>
              <w:instrText xml:space="preserve"> PAGEREF _Toc241172436 \h </w:instrText>
            </w:r>
            <w:r>
              <w:rPr>
                <w:noProof/>
              </w:rPr>
            </w:r>
            <w:r>
              <w:rPr>
                <w:noProof/>
              </w:rPr>
              <w:fldChar w:fldCharType="separate"/>
            </w:r>
            <w:r>
              <w:rPr>
                <w:noProof/>
              </w:rPr>
              <w:t>4</w:t>
            </w:r>
            <w:r>
              <w:rPr>
                <w:noProof/>
              </w:rPr>
              <w:fldChar w:fldCharType="end"/>
            </w:r>
          </w:hyperlink>
        </w:p>
        <w:p w14:paraId="5B666DA9" w14:textId="05D3876C" w:rsidR="00243386" w:rsidRDefault="00243386">
          <w:pPr>
            <w:pStyle w:val="Indholdsfortegnelse1"/>
            <w:tabs>
              <w:tab w:val="left" w:pos="480"/>
              <w:tab w:val="right" w:leader="dot" w:pos="9060"/>
            </w:tabs>
            <w:rPr>
              <w:rFonts w:asciiTheme="minorHAnsi" w:eastAsiaTheme="minorEastAsia" w:hAnsiTheme="minorHAnsi" w:cstheme="minorBidi"/>
              <w:noProof/>
              <w:kern w:val="2"/>
              <w:sz w:val="24"/>
              <w:szCs w:val="24"/>
              <w14:ligatures w14:val="standardContextual"/>
            </w:rPr>
          </w:pPr>
          <w:hyperlink w:anchor="_Toc241172437" w:history="1">
            <w:r w:rsidRPr="000F58BE">
              <w:rPr>
                <w:rStyle w:val="Hyperlink"/>
                <w:noProof/>
              </w:rPr>
              <w:t>8</w:t>
            </w:r>
            <w:r>
              <w:rPr>
                <w:rFonts w:asciiTheme="minorHAnsi" w:eastAsiaTheme="minorEastAsia" w:hAnsiTheme="minorHAnsi" w:cstheme="minorBidi"/>
                <w:noProof/>
                <w:kern w:val="2"/>
                <w:sz w:val="24"/>
                <w:szCs w:val="24"/>
                <w14:ligatures w14:val="standardContextual"/>
              </w:rPr>
              <w:tab/>
            </w:r>
            <w:r w:rsidRPr="000F58BE">
              <w:rPr>
                <w:rStyle w:val="Hyperlink"/>
                <w:noProof/>
              </w:rPr>
              <w:t>Konklusion</w:t>
            </w:r>
            <w:r>
              <w:rPr>
                <w:noProof/>
              </w:rPr>
              <w:tab/>
            </w:r>
            <w:r>
              <w:rPr>
                <w:noProof/>
              </w:rPr>
              <w:fldChar w:fldCharType="begin"/>
            </w:r>
            <w:r>
              <w:rPr>
                <w:noProof/>
              </w:rPr>
              <w:instrText xml:space="preserve"> PAGEREF _Toc241172437 \h </w:instrText>
            </w:r>
            <w:r>
              <w:rPr>
                <w:noProof/>
              </w:rPr>
            </w:r>
            <w:r>
              <w:rPr>
                <w:noProof/>
              </w:rPr>
              <w:fldChar w:fldCharType="separate"/>
            </w:r>
            <w:r>
              <w:rPr>
                <w:noProof/>
              </w:rPr>
              <w:t>5</w:t>
            </w:r>
            <w:r>
              <w:rPr>
                <w:noProof/>
              </w:rPr>
              <w:fldChar w:fldCharType="end"/>
            </w:r>
          </w:hyperlink>
        </w:p>
        <w:p w14:paraId="20056374" w14:textId="0389E63B" w:rsidR="00495ABD" w:rsidRDefault="00E96C6D">
          <w:r>
            <w:fldChar w:fldCharType="end"/>
          </w:r>
        </w:p>
      </w:sdtContent>
    </w:sdt>
    <w:p w14:paraId="09C5116A" w14:textId="77777777" w:rsidR="00495ABD" w:rsidRDefault="00E96C6D">
      <w:pPr>
        <w:pStyle w:val="Overskrift1"/>
        <w:tabs>
          <w:tab w:val="left" w:pos="567"/>
        </w:tabs>
      </w:pPr>
      <w:bookmarkStart w:id="0" w:name="_Toc241172430"/>
      <w:r>
        <w:t>1</w:t>
      </w:r>
      <w:r>
        <w:tab/>
        <w:t>Formål</w:t>
      </w:r>
      <w:bookmarkEnd w:id="0"/>
    </w:p>
    <w:p w14:paraId="6839D2CB" w14:textId="5DA32592" w:rsidR="00495ABD" w:rsidRDefault="00E96C6D">
      <w:r>
        <w:t xml:space="preserve">Formålet er at undersøge, om fjederkraften </w:t>
      </w:r>
      <m:oMath>
        <m:r>
          <w:rPr>
            <w:rFonts w:ascii="Cambria Math" w:hAnsi="Cambria Math"/>
          </w:rPr>
          <m:t>F</m:t>
        </m:r>
      </m:oMath>
      <w:r>
        <w:t xml:space="preserve"> er proportional med fjederens forlængelse </w:t>
      </w:r>
      <m:oMath>
        <m:r>
          <w:rPr>
            <w:rFonts w:ascii="Cambria Math" w:hAnsi="Cambria Math"/>
          </w:rPr>
          <m:t>Δx</m:t>
        </m:r>
      </m:oMath>
      <w:r>
        <w:t xml:space="preserve">, og at bestemme fjederkonstanten </w:t>
      </w:r>
      <m:oMath>
        <m:r>
          <w:rPr>
            <w:rFonts w:ascii="Cambria Math" w:hAnsi="Cambria Math"/>
          </w:rPr>
          <m:t>k</m:t>
        </m:r>
      </m:oMath>
      <w:r>
        <w:t xml:space="preserve"> for fjederen.</w:t>
      </w:r>
    </w:p>
    <w:p w14:paraId="0D5893EF" w14:textId="77777777" w:rsidR="00495ABD" w:rsidRDefault="00E96C6D">
      <w:pPr>
        <w:pStyle w:val="Overskrift1"/>
        <w:tabs>
          <w:tab w:val="left" w:pos="567"/>
        </w:tabs>
      </w:pPr>
      <w:bookmarkStart w:id="1" w:name="_Toc241172431"/>
      <w:r>
        <w:t>2</w:t>
      </w:r>
      <w:r>
        <w:tab/>
        <w:t>Teori</w:t>
      </w:r>
      <w:bookmarkEnd w:id="1"/>
    </w:p>
    <w:p w14:paraId="1A2FF7AA" w14:textId="77777777" w:rsidR="00495ABD" w:rsidRDefault="00E96C6D">
      <w:r>
        <w:t xml:space="preserve">Når man hænger et lod i en fjeder, strækker fjederen sig. Ifølge </w:t>
      </w:r>
      <w:proofErr w:type="spellStart"/>
      <w:r>
        <w:t>Hookes</w:t>
      </w:r>
      <w:proofErr w:type="spellEnd"/>
      <w:r>
        <w:t xml:space="preserve"> lov er kraften fra fjederen proportional med forlængelsen:</w:t>
      </w:r>
    </w:p>
    <w:p w14:paraId="3D3D054E" w14:textId="11D7855C" w:rsidR="00495ABD" w:rsidRDefault="00243386">
      <w:pPr>
        <w:spacing w:before="120"/>
        <w:jc w:val="center"/>
      </w:pPr>
      <m:oMathPara>
        <m:oMath>
          <m:eqArr>
            <m:eqArrPr>
              <m:maxDist m:val="1"/>
              <m:ctrlPr>
                <w:rPr>
                  <w:rFonts w:ascii="Cambria Math" w:hAnsi="Cambria Math"/>
                  <w:i/>
                </w:rPr>
              </m:ctrlPr>
            </m:eqArrPr>
            <m:e>
              <m:r>
                <w:rPr>
                  <w:rFonts w:ascii="Cambria Math" w:hAnsi="Cambria Math"/>
                </w:rPr>
                <m:t>F=k</m:t>
              </m:r>
              <m:r>
                <w:rPr>
                  <w:rFonts w:ascii="Cambria Math" w:hAnsi="Cambria Math" w:cs="Cambria Math"/>
                </w:rPr>
                <m:t>⋅</m:t>
              </m:r>
              <m:r>
                <w:rPr>
                  <w:rFonts w:ascii="Cambria Math" w:hAnsi="Cambria Math"/>
                </w:rPr>
                <m:t>Δx</m:t>
              </m:r>
              <m:r>
                <w:rPr>
                  <w:rFonts w:ascii="Cambria Math" w:hAnsi="Cambria Math"/>
                </w:rPr>
                <m:t>#</m:t>
              </m:r>
              <m:d>
                <m:dPr>
                  <m:ctrlPr>
                    <w:rPr>
                      <w:rFonts w:ascii="Cambria Math" w:hAnsi="Cambria Math"/>
                      <w:i/>
                    </w:rPr>
                  </m:ctrlPr>
                </m:dPr>
                <m:e>
                  <m:r>
                    <w:rPr>
                      <w:rFonts w:ascii="Cambria Math" w:hAnsi="Cambria Math"/>
                    </w:rPr>
                    <m:t>1</m:t>
                  </m:r>
                </m:e>
              </m:d>
            </m:e>
          </m:eqArr>
        </m:oMath>
      </m:oMathPara>
    </w:p>
    <w:p w14:paraId="6901654A" w14:textId="77777777" w:rsidR="00495ABD" w:rsidRDefault="00E96C6D">
      <w:pPr>
        <w:spacing w:after="60"/>
      </w:pPr>
      <w:r>
        <w:t>hvor</w:t>
      </w:r>
    </w:p>
    <w:p w14:paraId="7597AD8F" w14:textId="1F145F8D" w:rsidR="00495ABD" w:rsidRDefault="00243386">
      <w:pPr>
        <w:tabs>
          <w:tab w:val="left" w:pos="1400"/>
        </w:tabs>
        <w:spacing w:after="40"/>
        <w:ind w:left="567"/>
      </w:pPr>
      <m:oMath>
        <m:r>
          <w:rPr>
            <w:rFonts w:ascii="Cambria Math" w:hAnsi="Cambria Math"/>
          </w:rPr>
          <m:t>F</m:t>
        </m:r>
      </m:oMath>
      <w:r w:rsidR="00E96C6D">
        <w:tab/>
        <w:t>er fjederkraften, målt i newton (N)</w:t>
      </w:r>
    </w:p>
    <w:p w14:paraId="56EA3372" w14:textId="049EA718" w:rsidR="00495ABD" w:rsidRDefault="00243386">
      <w:pPr>
        <w:tabs>
          <w:tab w:val="left" w:pos="1400"/>
        </w:tabs>
        <w:spacing w:after="40"/>
        <w:ind w:left="567"/>
      </w:pPr>
      <m:oMath>
        <m:r>
          <w:rPr>
            <w:rFonts w:ascii="Cambria Math" w:hAnsi="Cambria Math"/>
          </w:rPr>
          <m:t>k</m:t>
        </m:r>
      </m:oMath>
      <w:r w:rsidR="00E96C6D">
        <w:tab/>
        <w:t>er fjederkonstanten, målt i newton per meter (N/m)</w:t>
      </w:r>
    </w:p>
    <w:p w14:paraId="71C476DA" w14:textId="0381948A" w:rsidR="00495ABD" w:rsidRDefault="00243386">
      <w:pPr>
        <w:tabs>
          <w:tab w:val="left" w:pos="1400"/>
        </w:tabs>
        <w:ind w:left="567"/>
      </w:pPr>
      <m:oMath>
        <m:r>
          <w:rPr>
            <w:rFonts w:ascii="Cambria Math" w:hAnsi="Cambria Math"/>
          </w:rPr>
          <m:t>Δx</m:t>
        </m:r>
      </m:oMath>
      <w:r w:rsidR="00E96C6D">
        <w:tab/>
        <w:t>er forlængelsen i forhold til startpositionen, målt i meter (m)</w:t>
      </w:r>
    </w:p>
    <w:p w14:paraId="19106C41" w14:textId="77777777" w:rsidR="00495ABD" w:rsidRDefault="00E96C6D">
      <w:r>
        <w:t>Når loddet hænger stille, er fjederkraften lige så stor som tyngdekraften på loddet:</w:t>
      </w:r>
    </w:p>
    <w:p w14:paraId="2615B230" w14:textId="198CE4B1" w:rsidR="00495ABD" w:rsidRDefault="00243386">
      <w:pPr>
        <w:spacing w:before="120"/>
        <w:jc w:val="center"/>
      </w:pPr>
      <m:oMathPara>
        <m:oMath>
          <m:eqArr>
            <m:eqArrPr>
              <m:maxDist m:val="1"/>
              <m:ctrlPr>
                <w:rPr>
                  <w:rFonts w:ascii="Cambria Math" w:hAnsi="Cambria Math"/>
                  <w:i/>
                </w:rPr>
              </m:ctrlPr>
            </m:eqArrPr>
            <m:e>
              <m:r>
                <w:rPr>
                  <w:rFonts w:ascii="Cambria Math" w:hAnsi="Cambria Math"/>
                </w:rPr>
                <m:t>F=m</m:t>
              </m:r>
              <m:r>
                <w:rPr>
                  <w:rFonts w:ascii="Cambria Math" w:hAnsi="Cambria Math" w:cs="Cambria Math"/>
                </w:rPr>
                <m:t>⋅</m:t>
              </m:r>
              <m:r>
                <w:rPr>
                  <w:rFonts w:ascii="Cambria Math" w:hAnsi="Cambria Math"/>
                </w:rPr>
                <m:t>g</m:t>
              </m:r>
              <m:r>
                <w:rPr>
                  <w:rFonts w:ascii="Cambria Math" w:hAnsi="Cambria Math"/>
                </w:rPr>
                <m:t>#</m:t>
              </m:r>
              <m:d>
                <m:dPr>
                  <m:ctrlPr>
                    <w:rPr>
                      <w:rFonts w:ascii="Cambria Math" w:hAnsi="Cambria Math"/>
                      <w:i/>
                    </w:rPr>
                  </m:ctrlPr>
                </m:dPr>
                <m:e>
                  <m:r>
                    <w:rPr>
                      <w:rFonts w:ascii="Cambria Math" w:hAnsi="Cambria Math"/>
                    </w:rPr>
                    <m:t>2</m:t>
                  </m:r>
                </m:e>
              </m:d>
            </m:e>
          </m:eqArr>
        </m:oMath>
      </m:oMathPara>
    </w:p>
    <w:p w14:paraId="2961943C" w14:textId="031959A7" w:rsidR="00495ABD" w:rsidRDefault="00E96C6D">
      <w:r>
        <w:t xml:space="preserve">hvor </w:t>
      </w:r>
      <m:oMath>
        <m:r>
          <w:rPr>
            <w:rFonts w:ascii="Cambria Math" w:hAnsi="Cambria Math"/>
          </w:rPr>
          <m:t>m</m:t>
        </m:r>
      </m:oMath>
      <w:r>
        <w:t xml:space="preserve"> er loddets masse i kg, og </w:t>
      </w:r>
      <m:oMath>
        <m:r>
          <w:rPr>
            <w:rFonts w:ascii="Cambria Math" w:hAnsi="Cambria Math"/>
          </w:rPr>
          <m:t>g=</m:t>
        </m:r>
        <m:f>
          <m:fPr>
            <m:type m:val="lin"/>
            <m:ctrlPr>
              <w:rPr>
                <w:rFonts w:ascii="Cambria Math" w:hAnsi="Cambria Math"/>
                <w:i/>
              </w:rPr>
            </m:ctrlPr>
          </m:fPr>
          <m:num>
            <m:r>
              <w:rPr>
                <w:rFonts w:ascii="Cambria Math" w:hAnsi="Cambria Math"/>
              </w:rPr>
              <m:t>9,82</m:t>
            </m:r>
            <m:r>
              <m:rPr>
                <m:nor/>
              </m:rPr>
              <w:rPr>
                <w:rFonts w:ascii="Cambria Math" w:hAnsi="Cambria Math"/>
              </w:rPr>
              <m:t xml:space="preserve"> m</m:t>
            </m:r>
          </m:num>
          <m:den>
            <m:sSup>
              <m:sSupPr>
                <m:ctrlPr>
                  <w:rPr>
                    <w:rFonts w:ascii="Cambria Math" w:hAnsi="Cambria Math"/>
                    <w:i/>
                  </w:rPr>
                </m:ctrlPr>
              </m:sSupPr>
              <m:e>
                <m:r>
                  <m:rPr>
                    <m:nor/>
                  </m:rPr>
                  <w:rPr>
                    <w:rFonts w:ascii="Cambria Math" w:hAnsi="Cambria Math"/>
                  </w:rPr>
                  <m:t>s</m:t>
                </m:r>
              </m:e>
              <m:sup>
                <m:r>
                  <w:rPr>
                    <w:rFonts w:ascii="Cambria Math" w:hAnsi="Cambria Math"/>
                  </w:rPr>
                  <m:t>2</m:t>
                </m:r>
              </m:sup>
            </m:sSup>
          </m:den>
        </m:f>
      </m:oMath>
      <w:r>
        <w:t xml:space="preserve"> er tyngdeaccelerationen i Danmark.</w:t>
      </w:r>
    </w:p>
    <w:p w14:paraId="1F808F80" w14:textId="75368BB0" w:rsidR="00495ABD" w:rsidRDefault="00E96C6D">
      <w:r>
        <w:t xml:space="preserve">Hvis (1) gælder, vil en graf af </w:t>
      </w:r>
      <m:oMath>
        <m:r>
          <w:rPr>
            <w:rFonts w:ascii="Cambria Math" w:hAnsi="Cambria Math"/>
          </w:rPr>
          <m:t>F</m:t>
        </m:r>
      </m:oMath>
      <w:r>
        <w:t xml:space="preserve"> som funktion af </w:t>
      </w:r>
      <m:oMath>
        <m:r>
          <w:rPr>
            <w:rFonts w:ascii="Cambria Math" w:hAnsi="Cambria Math"/>
          </w:rPr>
          <m:t>Δx</m:t>
        </m:r>
      </m:oMath>
      <w:r>
        <w:t xml:space="preserve"> være en ret linje gennem (0,0), og hældningen er </w:t>
      </w:r>
      <m:oMath>
        <m:r>
          <w:rPr>
            <w:rFonts w:ascii="Cambria Math" w:hAnsi="Cambria Math"/>
          </w:rPr>
          <m:t>k</m:t>
        </m:r>
      </m:oMath>
      <w:r>
        <w:t>. Vi antager, at fjederen ikke bliver strakt så meget, at den bliver varigt deformeret, og at fjederens egen masse ikke påvirker resultatet.</w:t>
      </w:r>
    </w:p>
    <w:p w14:paraId="220DE2D7" w14:textId="77777777" w:rsidR="00495ABD" w:rsidRDefault="00E96C6D">
      <w:pPr>
        <w:pStyle w:val="Overskrift1"/>
        <w:tabs>
          <w:tab w:val="left" w:pos="567"/>
        </w:tabs>
      </w:pPr>
      <w:bookmarkStart w:id="2" w:name="_Toc241172432"/>
      <w:r>
        <w:t>3</w:t>
      </w:r>
      <w:r>
        <w:tab/>
        <w:t>Materialer og opstilling</w:t>
      </w:r>
      <w:bookmarkEnd w:id="2"/>
    </w:p>
    <w:p w14:paraId="09C41492" w14:textId="77777777" w:rsidR="00495ABD" w:rsidRDefault="00E96C6D">
      <w:pPr>
        <w:pStyle w:val="Listeafsnit"/>
        <w:numPr>
          <w:ilvl w:val="0"/>
          <w:numId w:val="2"/>
        </w:numPr>
        <w:spacing w:after="60"/>
      </w:pPr>
      <w:r>
        <w:t>Stativ med tværstang</w:t>
      </w:r>
    </w:p>
    <w:p w14:paraId="4255DCF0" w14:textId="0B95AF93" w:rsidR="00495ABD" w:rsidRDefault="00E96C6D">
      <w:pPr>
        <w:pStyle w:val="Listeafsnit"/>
        <w:numPr>
          <w:ilvl w:val="0"/>
          <w:numId w:val="2"/>
        </w:numPr>
        <w:spacing w:after="60"/>
      </w:pPr>
      <w:r>
        <w:t xml:space="preserve">Skruefjeder (producentens værdi: </w:t>
      </w:r>
      <m:oMath>
        <m:r>
          <w:rPr>
            <w:rFonts w:ascii="Cambria Math" w:hAnsi="Cambria Math"/>
          </w:rPr>
          <m:t>k=</m:t>
        </m:r>
        <m:f>
          <m:fPr>
            <m:type m:val="lin"/>
            <m:ctrlPr>
              <w:rPr>
                <w:rFonts w:ascii="Cambria Math" w:hAnsi="Cambria Math"/>
                <w:i/>
              </w:rPr>
            </m:ctrlPr>
          </m:fPr>
          <m:num>
            <m:r>
              <w:rPr>
                <w:rFonts w:ascii="Cambria Math" w:hAnsi="Cambria Math"/>
              </w:rPr>
              <m:t>20</m:t>
            </m:r>
            <m:r>
              <m:rPr>
                <m:nor/>
              </m:rPr>
              <w:rPr>
                <w:rFonts w:ascii="Cambria Math" w:hAnsi="Cambria Math"/>
              </w:rPr>
              <m:t xml:space="preserve"> N</m:t>
            </m:r>
          </m:num>
          <m:den>
            <m:r>
              <m:rPr>
                <m:nor/>
              </m:rPr>
              <w:rPr>
                <w:rFonts w:ascii="Cambria Math" w:hAnsi="Cambria Math"/>
              </w:rPr>
              <m:t>m</m:t>
            </m:r>
          </m:den>
        </m:f>
      </m:oMath>
      <w:r>
        <w:t>)</w:t>
      </w:r>
    </w:p>
    <w:p w14:paraId="7309A9FE" w14:textId="77777777" w:rsidR="00495ABD" w:rsidRDefault="00E96C6D">
      <w:pPr>
        <w:pStyle w:val="Listeafsnit"/>
        <w:numPr>
          <w:ilvl w:val="0"/>
          <w:numId w:val="2"/>
        </w:numPr>
        <w:spacing w:after="60"/>
      </w:pPr>
      <w:r>
        <w:t>Loddeholder og 6 lodder à 50 g</w:t>
      </w:r>
    </w:p>
    <w:p w14:paraId="54CB6810" w14:textId="77777777" w:rsidR="00495ABD" w:rsidRDefault="00E96C6D">
      <w:pPr>
        <w:pStyle w:val="Listeafsnit"/>
        <w:numPr>
          <w:ilvl w:val="0"/>
          <w:numId w:val="2"/>
        </w:numPr>
        <w:spacing w:after="60"/>
      </w:pPr>
      <w:r>
        <w:lastRenderedPageBreak/>
        <w:t>Lineal, 30 cm med mm-inddeling</w:t>
      </w:r>
    </w:p>
    <w:p w14:paraId="1A641225" w14:textId="77777777" w:rsidR="00495ABD" w:rsidRDefault="00E96C6D">
      <w:pPr>
        <w:pStyle w:val="Listeafsnit"/>
        <w:numPr>
          <w:ilvl w:val="0"/>
          <w:numId w:val="2"/>
        </w:numPr>
        <w:spacing w:after="60"/>
      </w:pPr>
      <w:r>
        <w:t>Viser (en tynd ståltråd tapet fast under loddeholderen)</w:t>
      </w:r>
    </w:p>
    <w:p w14:paraId="0C18D13D" w14:textId="77777777" w:rsidR="00495ABD" w:rsidRDefault="00E96C6D">
      <w:pPr>
        <w:keepNext/>
        <w:spacing w:before="120" w:after="60"/>
        <w:jc w:val="center"/>
      </w:pPr>
      <w:r>
        <w:rPr>
          <w:noProof/>
        </w:rPr>
        <w:drawing>
          <wp:inline distT="0" distB="0" distL="0" distR="0" wp14:anchorId="78B00D30" wp14:editId="14F6E027">
            <wp:extent cx="2381250" cy="2466975"/>
            <wp:effectExtent l="0" t="0" r="0" b="0"/>
            <wp:docPr id="275408699" name="Billede 275408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466975"/>
                    </a:xfrm>
                    <a:prstGeom prst="rect">
                      <a:avLst/>
                    </a:prstGeom>
                  </pic:spPr>
                </pic:pic>
              </a:graphicData>
            </a:graphic>
          </wp:inline>
        </w:drawing>
      </w:r>
    </w:p>
    <w:p w14:paraId="2F1FC2B0" w14:textId="029F2354" w:rsidR="00495ABD" w:rsidRDefault="00E96C6D">
      <w:pPr>
        <w:pStyle w:val="Billedtekst"/>
        <w:jc w:val="center"/>
      </w:pPr>
      <w:r>
        <w:t xml:space="preserve">Figur </w:t>
      </w:r>
      <w:r>
        <w:fldChar w:fldCharType="begin"/>
      </w:r>
      <w:r>
        <w:instrText>SEQ Figur</w:instrText>
      </w:r>
      <w:r>
        <w:fldChar w:fldCharType="separate"/>
      </w:r>
      <w:r w:rsidR="00243386">
        <w:rPr>
          <w:noProof/>
        </w:rPr>
        <w:t>1</w:t>
      </w:r>
      <w:r>
        <w:fldChar w:fldCharType="end"/>
      </w:r>
      <w:r>
        <w:t xml:space="preserve">: Opstillingen. Viserens position L aflæses på linealen, og forlængelsen er </w:t>
      </w:r>
      <w:proofErr w:type="spellStart"/>
      <w:r>
        <w:t>Δx</w:t>
      </w:r>
      <w:proofErr w:type="spellEnd"/>
      <w:r>
        <w:t xml:space="preserve"> = L − L₀.</w:t>
      </w:r>
    </w:p>
    <w:p w14:paraId="707CB63F" w14:textId="77777777" w:rsidR="00495ABD" w:rsidRDefault="00E96C6D">
      <w:pPr>
        <w:pStyle w:val="Overskrift1"/>
        <w:tabs>
          <w:tab w:val="left" w:pos="567"/>
        </w:tabs>
      </w:pPr>
      <w:bookmarkStart w:id="3" w:name="_Toc241172433"/>
      <w:r>
        <w:t>4</w:t>
      </w:r>
      <w:r>
        <w:tab/>
        <w:t>Fremgangsmåde</w:t>
      </w:r>
      <w:bookmarkEnd w:id="3"/>
    </w:p>
    <w:p w14:paraId="7B6886B2" w14:textId="77777777" w:rsidR="00495ABD" w:rsidRDefault="00E96C6D">
      <w:pPr>
        <w:pStyle w:val="Listeafsnit"/>
        <w:numPr>
          <w:ilvl w:val="0"/>
          <w:numId w:val="3"/>
        </w:numPr>
        <w:spacing w:after="60"/>
      </w:pPr>
      <w:r>
        <w:t>Fjederen hænges i stativet med den tomme loddeholder og viseren på.</w:t>
      </w:r>
    </w:p>
    <w:p w14:paraId="74044595" w14:textId="3DA8609F" w:rsidR="00495ABD" w:rsidRDefault="00E96C6D">
      <w:pPr>
        <w:pStyle w:val="Listeafsnit"/>
        <w:numPr>
          <w:ilvl w:val="0"/>
          <w:numId w:val="3"/>
        </w:numPr>
        <w:spacing w:after="60"/>
      </w:pPr>
      <w:r>
        <w:t xml:space="preserve">Linealen stilles lodret ved siden af, og viserens startposition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t xml:space="preserve"> aflæses, med øjet i samme højde som viseren.</w:t>
      </w:r>
    </w:p>
    <w:p w14:paraId="62EE6D1F" w14:textId="6D2D6D43" w:rsidR="00495ABD" w:rsidRDefault="00E96C6D">
      <w:pPr>
        <w:pStyle w:val="Listeafsnit"/>
        <w:numPr>
          <w:ilvl w:val="0"/>
          <w:numId w:val="3"/>
        </w:numPr>
        <w:spacing w:after="60"/>
      </w:pPr>
      <w:r>
        <w:t xml:space="preserve">Der lægges ét lod (50 g) på ad gangen. Når fjederen hænger helt stille, aflæses viserens position </w:t>
      </w:r>
      <m:oMath>
        <m:r>
          <w:rPr>
            <w:rFonts w:ascii="Cambria Math" w:hAnsi="Cambria Math"/>
          </w:rPr>
          <m:t>L</m:t>
        </m:r>
      </m:oMath>
      <w:r>
        <w:t>.</w:t>
      </w:r>
    </w:p>
    <w:p w14:paraId="6FDD322C" w14:textId="77777777" w:rsidR="00495ABD" w:rsidRDefault="00E96C6D">
      <w:pPr>
        <w:pStyle w:val="Listeafsnit"/>
        <w:numPr>
          <w:ilvl w:val="0"/>
          <w:numId w:val="3"/>
        </w:numPr>
        <w:spacing w:after="60"/>
      </w:pPr>
      <w:r>
        <w:t>Det gentages, indtil der hænger 300 g i alt.</w:t>
      </w:r>
    </w:p>
    <w:p w14:paraId="13DAC21D" w14:textId="1908E862" w:rsidR="00495ABD" w:rsidRDefault="00E96C6D">
      <w:pPr>
        <w:pStyle w:val="Listeafsnit"/>
        <w:numPr>
          <w:ilvl w:val="0"/>
          <w:numId w:val="3"/>
        </w:numPr>
        <w:spacing w:after="60"/>
      </w:pPr>
      <w:r>
        <w:t xml:space="preserve">Til sidst fjernes lodderne, og vi tjekker, at viseren er tilbage ved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t>. Så ved vi, at fjederen ikke er blevet strakt for meget.</w:t>
      </w:r>
    </w:p>
    <w:p w14:paraId="4A559D63" w14:textId="77777777" w:rsidR="00495ABD" w:rsidRDefault="00E96C6D">
      <w:pPr>
        <w:pStyle w:val="Overskrift1"/>
        <w:tabs>
          <w:tab w:val="left" w:pos="567"/>
        </w:tabs>
      </w:pPr>
      <w:bookmarkStart w:id="4" w:name="_Toc241172434"/>
      <w:r>
        <w:t>5</w:t>
      </w:r>
      <w:r>
        <w:tab/>
        <w:t>Måleresultater</w:t>
      </w:r>
      <w:bookmarkEnd w:id="4"/>
    </w:p>
    <w:p w14:paraId="5183CA69" w14:textId="54C4B396" w:rsidR="00495ABD" w:rsidRDefault="00E96C6D">
      <w:r>
        <w:t xml:space="preserve">Startpositionen var </w:t>
      </w:r>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=12,3</m:t>
        </m:r>
        <m:r>
          <m:rPr>
            <m:nor/>
          </m:rPr>
          <w:rPr>
            <w:rFonts w:ascii="Cambria Math" w:hAnsi="Cambria Math"/>
          </w:rPr>
          <m:t xml:space="preserve"> cm</m:t>
        </m:r>
      </m:oMath>
      <w:r>
        <w:t>. Tabellen viser de målte positioner og de beregnede værdier.</w:t>
      </w:r>
    </w:p>
    <w:p w14:paraId="47F90A1E" w14:textId="5A58A099" w:rsidR="00495ABD" w:rsidRDefault="00E96C6D">
      <w:pPr>
        <w:pStyle w:val="Billedtekst"/>
        <w:keepNext/>
        <w:spacing w:before="120" w:after="80"/>
      </w:pPr>
      <w:r>
        <w:t xml:space="preserve">Tabel </w:t>
      </w:r>
      <w:r>
        <w:fldChar w:fldCharType="begin"/>
      </w:r>
      <w:r>
        <w:instrText>SEQ Tabel</w:instrText>
      </w:r>
      <w:r>
        <w:fldChar w:fldCharType="separate"/>
      </w:r>
      <w:r w:rsidR="00243386">
        <w:rPr>
          <w:noProof/>
        </w:rPr>
        <w:t>1</w:t>
      </w:r>
      <w:r>
        <w:fldChar w:fldCharType="end"/>
      </w:r>
      <w:r>
        <w:t>: Målte og beregnede værdier. L er aflæst med en usikkerhed på ±0,1 cm.</w:t>
      </w:r>
    </w:p>
    <w:tbl>
      <w:tblPr>
        <w:tblStyle w:val="Gittertabel1-lys-farve1"/>
        <w:tblW w:w="5000" w:type="pct"/>
        <w:tblLook w:val="0420" w:firstRow="1" w:lastRow="0" w:firstColumn="0" w:lastColumn="0" w:noHBand="0" w:noVBand="1"/>
      </w:tblPr>
      <w:tblGrid>
        <w:gridCol w:w="2157"/>
        <w:gridCol w:w="2157"/>
        <w:gridCol w:w="2590"/>
        <w:gridCol w:w="2156"/>
      </w:tblGrid>
      <w:tr w:rsidR="00495ABD" w14:paraId="4EE9D8A9" w14:textId="77777777" w:rsidTr="00243386">
        <w:trPr>
          <w:cnfStyle w:val="100000000000" w:firstRow="1" w:lastRow="0" w:firstColumn="0" w:lastColumn="0" w:oddVBand="0" w:evenVBand="0" w:oddHBand="0" w:evenHBand="0" w:firstRowFirstColumn="0" w:firstRowLastColumn="0" w:lastRowFirstColumn="0" w:lastRowLastColumn="0"/>
        </w:trPr>
        <w:tc>
          <w:tcPr>
            <w:tcW w:w="1190" w:type="pct"/>
            <w:shd w:val="clear" w:color="auto" w:fill="C1E4F5" w:themeFill="accent1" w:themeFillTint="33"/>
            <w:vAlign w:val="center"/>
          </w:tcPr>
          <w:p w14:paraId="3805F0EC" w14:textId="77777777" w:rsidR="00495ABD" w:rsidRDefault="00E96C6D" w:rsidP="00243386">
            <w:pPr>
              <w:jc w:val="center"/>
            </w:pPr>
            <w:r>
              <w:t>Masse m / g</w:t>
            </w:r>
          </w:p>
        </w:tc>
        <w:tc>
          <w:tcPr>
            <w:tcW w:w="1190" w:type="pct"/>
            <w:shd w:val="clear" w:color="auto" w:fill="C1E4F5" w:themeFill="accent1" w:themeFillTint="33"/>
            <w:vAlign w:val="center"/>
          </w:tcPr>
          <w:p w14:paraId="56F86746" w14:textId="77777777" w:rsidR="00495ABD" w:rsidRDefault="00E96C6D" w:rsidP="00243386">
            <w:pPr>
              <w:jc w:val="center"/>
            </w:pPr>
            <w:r>
              <w:t>Position L / cm</w:t>
            </w:r>
          </w:p>
        </w:tc>
        <w:tc>
          <w:tcPr>
            <w:tcW w:w="1429" w:type="pct"/>
            <w:shd w:val="clear" w:color="auto" w:fill="C1E4F5" w:themeFill="accent1" w:themeFillTint="33"/>
            <w:vAlign w:val="center"/>
          </w:tcPr>
          <w:p w14:paraId="129EC498" w14:textId="77777777" w:rsidR="00495ABD" w:rsidRDefault="00E96C6D" w:rsidP="00243386">
            <w:pPr>
              <w:jc w:val="center"/>
            </w:pPr>
            <w:r>
              <w:t xml:space="preserve">Forlængelse </w:t>
            </w:r>
            <w:proofErr w:type="spellStart"/>
            <w:r>
              <w:t>Δx</w:t>
            </w:r>
            <w:proofErr w:type="spellEnd"/>
            <w:r>
              <w:t xml:space="preserve"> / m</w:t>
            </w:r>
          </w:p>
        </w:tc>
        <w:tc>
          <w:tcPr>
            <w:tcW w:w="1190" w:type="pct"/>
            <w:shd w:val="clear" w:color="auto" w:fill="C1E4F5" w:themeFill="accent1" w:themeFillTint="33"/>
            <w:vAlign w:val="center"/>
          </w:tcPr>
          <w:p w14:paraId="6FE8BEBA" w14:textId="77777777" w:rsidR="00495ABD" w:rsidRDefault="00E96C6D" w:rsidP="00243386">
            <w:pPr>
              <w:jc w:val="center"/>
            </w:pPr>
            <w:r>
              <w:t>Kraft F / N</w:t>
            </w:r>
          </w:p>
        </w:tc>
      </w:tr>
      <w:tr w:rsidR="00495ABD" w14:paraId="01DC2C78" w14:textId="77777777" w:rsidTr="00243386">
        <w:tc>
          <w:tcPr>
            <w:tcW w:w="1190" w:type="pct"/>
            <w:vAlign w:val="center"/>
          </w:tcPr>
          <w:p w14:paraId="7C29A53B" w14:textId="77777777" w:rsidR="00495ABD" w:rsidRDefault="00E96C6D" w:rsidP="00243386">
            <w:pPr>
              <w:jc w:val="center"/>
            </w:pPr>
            <w:r>
              <w:t>0</w:t>
            </w:r>
          </w:p>
        </w:tc>
        <w:tc>
          <w:tcPr>
            <w:tcW w:w="1190" w:type="pct"/>
            <w:vAlign w:val="center"/>
          </w:tcPr>
          <w:p w14:paraId="64B4C078" w14:textId="77777777" w:rsidR="00495ABD" w:rsidRDefault="00E96C6D" w:rsidP="00243386">
            <w:pPr>
              <w:jc w:val="center"/>
            </w:pPr>
            <w:r>
              <w:t>12,3</w:t>
            </w:r>
          </w:p>
        </w:tc>
        <w:tc>
          <w:tcPr>
            <w:tcW w:w="1429" w:type="pct"/>
            <w:vAlign w:val="center"/>
          </w:tcPr>
          <w:p w14:paraId="05489523" w14:textId="77777777" w:rsidR="00495ABD" w:rsidRDefault="00E96C6D" w:rsidP="00243386">
            <w:pPr>
              <w:jc w:val="center"/>
            </w:pPr>
            <w:r>
              <w:t>0,000</w:t>
            </w:r>
          </w:p>
        </w:tc>
        <w:tc>
          <w:tcPr>
            <w:tcW w:w="1190" w:type="pct"/>
            <w:vAlign w:val="center"/>
          </w:tcPr>
          <w:p w14:paraId="4C8E1583" w14:textId="77777777" w:rsidR="00495ABD" w:rsidRDefault="00E96C6D" w:rsidP="00243386">
            <w:pPr>
              <w:jc w:val="center"/>
            </w:pPr>
            <w:r>
              <w:t>0,000</w:t>
            </w:r>
          </w:p>
        </w:tc>
      </w:tr>
      <w:tr w:rsidR="00495ABD" w14:paraId="3FB3F941" w14:textId="77777777" w:rsidTr="00243386">
        <w:tc>
          <w:tcPr>
            <w:tcW w:w="1190" w:type="pct"/>
            <w:vAlign w:val="center"/>
          </w:tcPr>
          <w:p w14:paraId="76A29DF4" w14:textId="77777777" w:rsidR="00495ABD" w:rsidRDefault="00E96C6D" w:rsidP="00243386">
            <w:pPr>
              <w:jc w:val="center"/>
            </w:pPr>
            <w:r>
              <w:t>50</w:t>
            </w:r>
          </w:p>
        </w:tc>
        <w:tc>
          <w:tcPr>
            <w:tcW w:w="1190" w:type="pct"/>
            <w:vAlign w:val="center"/>
          </w:tcPr>
          <w:p w14:paraId="579299D8" w14:textId="77777777" w:rsidR="00495ABD" w:rsidRDefault="00E96C6D" w:rsidP="00243386">
            <w:pPr>
              <w:jc w:val="center"/>
            </w:pPr>
            <w:r>
              <w:t>14,8</w:t>
            </w:r>
          </w:p>
        </w:tc>
        <w:tc>
          <w:tcPr>
            <w:tcW w:w="1429" w:type="pct"/>
            <w:vAlign w:val="center"/>
          </w:tcPr>
          <w:p w14:paraId="2E24DC25" w14:textId="77777777" w:rsidR="00495ABD" w:rsidRDefault="00E96C6D" w:rsidP="00243386">
            <w:pPr>
              <w:jc w:val="center"/>
            </w:pPr>
            <w:r>
              <w:t>0,025</w:t>
            </w:r>
          </w:p>
        </w:tc>
        <w:tc>
          <w:tcPr>
            <w:tcW w:w="1190" w:type="pct"/>
            <w:vAlign w:val="center"/>
          </w:tcPr>
          <w:p w14:paraId="571E47C3" w14:textId="77777777" w:rsidR="00495ABD" w:rsidRDefault="00E96C6D" w:rsidP="00243386">
            <w:pPr>
              <w:jc w:val="center"/>
            </w:pPr>
            <w:r>
              <w:t>0,491</w:t>
            </w:r>
          </w:p>
        </w:tc>
      </w:tr>
      <w:tr w:rsidR="00495ABD" w14:paraId="49396E6C" w14:textId="77777777" w:rsidTr="00243386">
        <w:tc>
          <w:tcPr>
            <w:tcW w:w="1190" w:type="pct"/>
            <w:vAlign w:val="center"/>
          </w:tcPr>
          <w:p w14:paraId="766DFE4A" w14:textId="77777777" w:rsidR="00495ABD" w:rsidRDefault="00E96C6D" w:rsidP="00243386">
            <w:pPr>
              <w:jc w:val="center"/>
            </w:pPr>
            <w:r>
              <w:t>100</w:t>
            </w:r>
          </w:p>
        </w:tc>
        <w:tc>
          <w:tcPr>
            <w:tcW w:w="1190" w:type="pct"/>
            <w:vAlign w:val="center"/>
          </w:tcPr>
          <w:p w14:paraId="74C14841" w14:textId="77777777" w:rsidR="00495ABD" w:rsidRDefault="00E96C6D" w:rsidP="00243386">
            <w:pPr>
              <w:jc w:val="center"/>
            </w:pPr>
            <w:r>
              <w:t>17,1</w:t>
            </w:r>
          </w:p>
        </w:tc>
        <w:tc>
          <w:tcPr>
            <w:tcW w:w="1429" w:type="pct"/>
            <w:vAlign w:val="center"/>
          </w:tcPr>
          <w:p w14:paraId="35FDCAB1" w14:textId="77777777" w:rsidR="00495ABD" w:rsidRDefault="00E96C6D" w:rsidP="00243386">
            <w:pPr>
              <w:jc w:val="center"/>
            </w:pPr>
            <w:r>
              <w:t>0,048</w:t>
            </w:r>
          </w:p>
        </w:tc>
        <w:tc>
          <w:tcPr>
            <w:tcW w:w="1190" w:type="pct"/>
            <w:vAlign w:val="center"/>
          </w:tcPr>
          <w:p w14:paraId="6455C37D" w14:textId="77777777" w:rsidR="00495ABD" w:rsidRDefault="00E96C6D" w:rsidP="00243386">
            <w:pPr>
              <w:jc w:val="center"/>
            </w:pPr>
            <w:r>
              <w:t>0,982</w:t>
            </w:r>
          </w:p>
        </w:tc>
      </w:tr>
      <w:tr w:rsidR="00495ABD" w14:paraId="5A19C08A" w14:textId="77777777" w:rsidTr="00243386">
        <w:tc>
          <w:tcPr>
            <w:tcW w:w="1190" w:type="pct"/>
            <w:vAlign w:val="center"/>
          </w:tcPr>
          <w:p w14:paraId="3B4E012C" w14:textId="77777777" w:rsidR="00495ABD" w:rsidRDefault="00E96C6D" w:rsidP="00243386">
            <w:pPr>
              <w:jc w:val="center"/>
            </w:pPr>
            <w:r>
              <w:t>150</w:t>
            </w:r>
          </w:p>
        </w:tc>
        <w:tc>
          <w:tcPr>
            <w:tcW w:w="1190" w:type="pct"/>
            <w:vAlign w:val="center"/>
          </w:tcPr>
          <w:p w14:paraId="3A8FC9F4" w14:textId="77777777" w:rsidR="00495ABD" w:rsidRDefault="00E96C6D" w:rsidP="00243386">
            <w:pPr>
              <w:jc w:val="center"/>
            </w:pPr>
            <w:r>
              <w:t>19,7</w:t>
            </w:r>
          </w:p>
        </w:tc>
        <w:tc>
          <w:tcPr>
            <w:tcW w:w="1429" w:type="pct"/>
            <w:vAlign w:val="center"/>
          </w:tcPr>
          <w:p w14:paraId="39436EBB" w14:textId="77777777" w:rsidR="00495ABD" w:rsidRDefault="00E96C6D" w:rsidP="00243386">
            <w:pPr>
              <w:jc w:val="center"/>
            </w:pPr>
            <w:r>
              <w:t>0,074</w:t>
            </w:r>
          </w:p>
        </w:tc>
        <w:tc>
          <w:tcPr>
            <w:tcW w:w="1190" w:type="pct"/>
            <w:vAlign w:val="center"/>
          </w:tcPr>
          <w:p w14:paraId="6AFBD4A5" w14:textId="77777777" w:rsidR="00495ABD" w:rsidRDefault="00E96C6D" w:rsidP="00243386">
            <w:pPr>
              <w:jc w:val="center"/>
            </w:pPr>
            <w:r>
              <w:t>1,473</w:t>
            </w:r>
          </w:p>
        </w:tc>
      </w:tr>
      <w:tr w:rsidR="00495ABD" w14:paraId="64663D81" w14:textId="77777777" w:rsidTr="00243386">
        <w:tc>
          <w:tcPr>
            <w:tcW w:w="1190" w:type="pct"/>
            <w:vAlign w:val="center"/>
          </w:tcPr>
          <w:p w14:paraId="28FC5F0D" w14:textId="77777777" w:rsidR="00495ABD" w:rsidRDefault="00E96C6D" w:rsidP="00243386">
            <w:pPr>
              <w:jc w:val="center"/>
            </w:pPr>
            <w:r>
              <w:t>200</w:t>
            </w:r>
          </w:p>
        </w:tc>
        <w:tc>
          <w:tcPr>
            <w:tcW w:w="1190" w:type="pct"/>
            <w:vAlign w:val="center"/>
          </w:tcPr>
          <w:p w14:paraId="74D7454B" w14:textId="77777777" w:rsidR="00495ABD" w:rsidRDefault="00E96C6D" w:rsidP="00243386">
            <w:pPr>
              <w:jc w:val="center"/>
            </w:pPr>
            <w:r>
              <w:t>22,2</w:t>
            </w:r>
          </w:p>
        </w:tc>
        <w:tc>
          <w:tcPr>
            <w:tcW w:w="1429" w:type="pct"/>
            <w:vAlign w:val="center"/>
          </w:tcPr>
          <w:p w14:paraId="018A4AB5" w14:textId="77777777" w:rsidR="00495ABD" w:rsidRDefault="00E96C6D" w:rsidP="00243386">
            <w:pPr>
              <w:jc w:val="center"/>
            </w:pPr>
            <w:r>
              <w:t>0,099</w:t>
            </w:r>
          </w:p>
        </w:tc>
        <w:tc>
          <w:tcPr>
            <w:tcW w:w="1190" w:type="pct"/>
            <w:vAlign w:val="center"/>
          </w:tcPr>
          <w:p w14:paraId="3160A9FE" w14:textId="77777777" w:rsidR="00495ABD" w:rsidRDefault="00E96C6D" w:rsidP="00243386">
            <w:pPr>
              <w:jc w:val="center"/>
            </w:pPr>
            <w:r>
              <w:t>1,964</w:t>
            </w:r>
          </w:p>
        </w:tc>
      </w:tr>
      <w:tr w:rsidR="00495ABD" w14:paraId="5A1A5F14" w14:textId="77777777" w:rsidTr="00243386">
        <w:tc>
          <w:tcPr>
            <w:tcW w:w="1190" w:type="pct"/>
            <w:vAlign w:val="center"/>
          </w:tcPr>
          <w:p w14:paraId="4152671A" w14:textId="77777777" w:rsidR="00495ABD" w:rsidRDefault="00E96C6D" w:rsidP="00243386">
            <w:pPr>
              <w:jc w:val="center"/>
            </w:pPr>
            <w:r>
              <w:t>250</w:t>
            </w:r>
          </w:p>
        </w:tc>
        <w:tc>
          <w:tcPr>
            <w:tcW w:w="1190" w:type="pct"/>
            <w:vAlign w:val="center"/>
          </w:tcPr>
          <w:p w14:paraId="114A1B87" w14:textId="77777777" w:rsidR="00495ABD" w:rsidRDefault="00E96C6D" w:rsidP="00243386">
            <w:pPr>
              <w:jc w:val="center"/>
            </w:pPr>
            <w:r>
              <w:t>24,5</w:t>
            </w:r>
          </w:p>
        </w:tc>
        <w:tc>
          <w:tcPr>
            <w:tcW w:w="1429" w:type="pct"/>
            <w:vAlign w:val="center"/>
          </w:tcPr>
          <w:p w14:paraId="630EBDAB" w14:textId="77777777" w:rsidR="00495ABD" w:rsidRDefault="00E96C6D" w:rsidP="00243386">
            <w:pPr>
              <w:jc w:val="center"/>
            </w:pPr>
            <w:r>
              <w:t>0,122</w:t>
            </w:r>
          </w:p>
        </w:tc>
        <w:tc>
          <w:tcPr>
            <w:tcW w:w="1190" w:type="pct"/>
            <w:vAlign w:val="center"/>
          </w:tcPr>
          <w:p w14:paraId="478F28BB" w14:textId="77777777" w:rsidR="00495ABD" w:rsidRDefault="00E96C6D" w:rsidP="00243386">
            <w:pPr>
              <w:jc w:val="center"/>
            </w:pPr>
            <w:r>
              <w:t>2,455</w:t>
            </w:r>
          </w:p>
        </w:tc>
      </w:tr>
      <w:tr w:rsidR="00495ABD" w14:paraId="2C411E2A" w14:textId="77777777" w:rsidTr="00243386">
        <w:tc>
          <w:tcPr>
            <w:tcW w:w="1190" w:type="pct"/>
            <w:vAlign w:val="center"/>
          </w:tcPr>
          <w:p w14:paraId="40BE779B" w14:textId="77777777" w:rsidR="00495ABD" w:rsidRDefault="00E96C6D" w:rsidP="00243386">
            <w:pPr>
              <w:jc w:val="center"/>
            </w:pPr>
            <w:r>
              <w:t>300</w:t>
            </w:r>
          </w:p>
        </w:tc>
        <w:tc>
          <w:tcPr>
            <w:tcW w:w="1190" w:type="pct"/>
            <w:vAlign w:val="center"/>
          </w:tcPr>
          <w:p w14:paraId="65FF3A04" w14:textId="77777777" w:rsidR="00495ABD" w:rsidRDefault="00E96C6D" w:rsidP="00243386">
            <w:pPr>
              <w:jc w:val="center"/>
            </w:pPr>
            <w:r>
              <w:t>27,1</w:t>
            </w:r>
          </w:p>
        </w:tc>
        <w:tc>
          <w:tcPr>
            <w:tcW w:w="1429" w:type="pct"/>
            <w:vAlign w:val="center"/>
          </w:tcPr>
          <w:p w14:paraId="0B619AF3" w14:textId="77777777" w:rsidR="00495ABD" w:rsidRDefault="00E96C6D" w:rsidP="00243386">
            <w:pPr>
              <w:jc w:val="center"/>
            </w:pPr>
            <w:r>
              <w:t>0,148</w:t>
            </w:r>
          </w:p>
        </w:tc>
        <w:tc>
          <w:tcPr>
            <w:tcW w:w="1190" w:type="pct"/>
            <w:vAlign w:val="center"/>
          </w:tcPr>
          <w:p w14:paraId="3A821A8B" w14:textId="77777777" w:rsidR="00495ABD" w:rsidRDefault="00E96C6D" w:rsidP="00243386">
            <w:pPr>
              <w:jc w:val="center"/>
            </w:pPr>
            <w:r>
              <w:t>2,946</w:t>
            </w:r>
          </w:p>
        </w:tc>
      </w:tr>
    </w:tbl>
    <w:p w14:paraId="592EF8AA" w14:textId="77777777" w:rsidR="00495ABD" w:rsidRDefault="00E96C6D">
      <w:pPr>
        <w:pStyle w:val="Overskrift1"/>
        <w:tabs>
          <w:tab w:val="left" w:pos="567"/>
        </w:tabs>
      </w:pPr>
      <w:bookmarkStart w:id="5" w:name="_Toc241172435"/>
      <w:r>
        <w:lastRenderedPageBreak/>
        <w:t>6</w:t>
      </w:r>
      <w:r>
        <w:tab/>
        <w:t>Databehandling</w:t>
      </w:r>
      <w:bookmarkEnd w:id="5"/>
    </w:p>
    <w:p w14:paraId="7A066F91" w14:textId="632B4154" w:rsidR="00495ABD" w:rsidRDefault="00E96C6D">
      <w:r>
        <w:t xml:space="preserve">Kraften er beregnet med (2), og forlængelsen er beregnet som </w:t>
      </w:r>
      <m:oMath>
        <m:r>
          <w:rPr>
            <w:rFonts w:ascii="Cambria Math" w:hAnsi="Cambria Math"/>
          </w:rPr>
          <m:t>Δx=L-</m:t>
        </m:r>
        <m:sSub>
          <m:sSubPr>
            <m:ctrlPr>
              <w:rPr>
                <w:rFonts w:ascii="Cambria Math" w:hAnsi="Cambria Math"/>
                <w:i/>
              </w:rPr>
            </m:ctrlPr>
          </m:sSubPr>
          <m:e>
            <m:r>
              <w:rPr>
                <w:rFonts w:ascii="Cambria Math" w:hAnsi="Cambria Math"/>
              </w:rPr>
              <m:t>L</m:t>
            </m:r>
          </m:e>
          <m:sub>
            <m:r>
              <w:rPr>
                <w:rFonts w:ascii="Cambria Math" w:hAnsi="Cambria Math"/>
              </w:rPr>
              <m:t>0</m:t>
            </m:r>
          </m:sub>
        </m:sSub>
      </m:oMath>
      <w:r>
        <w:t xml:space="preserve"> og omregnet til meter. Eksempel med 150 g, beregnet med WordMat:</w:t>
      </w:r>
    </w:p>
    <w:p w14:paraId="63F2F766" w14:textId="47EE0481" w:rsidR="00495ABD" w:rsidRDefault="00243386">
      <w:pPr>
        <w:spacing w:before="120"/>
        <w:jc w:val="center"/>
      </w:pPr>
      <m:oMathPara>
        <m:oMath>
          <m:r>
            <w:rPr>
              <w:rFonts w:ascii="Cambria Math" w:hAnsi="Cambria Math"/>
            </w:rPr>
            <m:t>F=m</m:t>
          </m:r>
          <m:r>
            <w:rPr>
              <w:rFonts w:ascii="Cambria Math" w:hAnsi="Cambria Math" w:cs="Cambria Math"/>
            </w:rPr>
            <m:t>⋅</m:t>
          </m:r>
          <m:r>
            <w:rPr>
              <w:rFonts w:ascii="Cambria Math" w:hAnsi="Cambria Math"/>
            </w:rPr>
            <m:t>g=0,150</m:t>
          </m:r>
          <m:r>
            <m:rPr>
              <m:nor/>
            </m:rPr>
            <w:rPr>
              <w:rFonts w:ascii="Cambria Math" w:hAnsi="Cambria Math"/>
            </w:rPr>
            <m:t xml:space="preserve"> kg</m:t>
          </m:r>
          <m:r>
            <w:rPr>
              <w:rFonts w:ascii="Cambria Math" w:hAnsi="Cambria Math" w:cs="Cambria Math"/>
            </w:rPr>
            <m:t>⋅</m:t>
          </m:r>
          <m:f>
            <m:fPr>
              <m:type m:val="lin"/>
              <m:ctrlPr>
                <w:rPr>
                  <w:rFonts w:ascii="Cambria Math" w:hAnsi="Cambria Math"/>
                  <w:i/>
                </w:rPr>
              </m:ctrlPr>
            </m:fPr>
            <m:num>
              <m:r>
                <w:rPr>
                  <w:rFonts w:ascii="Cambria Math" w:hAnsi="Cambria Math"/>
                </w:rPr>
                <m:t>9,82</m:t>
              </m:r>
              <m:r>
                <m:rPr>
                  <m:nor/>
                </m:rPr>
                <w:rPr>
                  <w:rFonts w:ascii="Cambria Math" w:hAnsi="Cambria Math"/>
                </w:rPr>
                <m:t xml:space="preserve"> m</m:t>
              </m:r>
              <m:ctrlPr>
                <w:rPr>
                  <w:rFonts w:ascii="Cambria Math" w:hAnsi="Cambria Math" w:cs="Cambria Math"/>
                  <w:i/>
                </w:rPr>
              </m:ctrlPr>
            </m:num>
            <m:den>
              <m:sSup>
                <m:sSupPr>
                  <m:ctrlPr>
                    <w:rPr>
                      <w:rFonts w:ascii="Cambria Math" w:hAnsi="Cambria Math"/>
                      <w:i/>
                    </w:rPr>
                  </m:ctrlPr>
                </m:sSupPr>
                <m:e>
                  <m:r>
                    <m:rPr>
                      <m:nor/>
                    </m:rPr>
                    <w:rPr>
                      <w:rFonts w:ascii="Cambria Math" w:hAnsi="Cambria Math"/>
                    </w:rPr>
                    <m:t>s</m:t>
                  </m:r>
                </m:e>
                <m:sup>
                  <m:r>
                    <w:rPr>
                      <w:rFonts w:ascii="Cambria Math" w:hAnsi="Cambria Math"/>
                    </w:rPr>
                    <m:t>2</m:t>
                  </m:r>
                </m:sup>
              </m:sSup>
            </m:den>
          </m:f>
          <m:r>
            <w:rPr>
              <w:rFonts w:ascii="Cambria Math" w:hAnsi="Cambria Math"/>
            </w:rPr>
            <m:t>=1,473</m:t>
          </m:r>
          <m:r>
            <m:rPr>
              <m:nor/>
            </m:rPr>
            <w:rPr>
              <w:rFonts w:ascii="Cambria Math" w:hAnsi="Cambria Math"/>
            </w:rPr>
            <m:t xml:space="preserve"> N</m:t>
          </m:r>
        </m:oMath>
      </m:oMathPara>
    </w:p>
    <w:p w14:paraId="7B09E948" w14:textId="3C13C175" w:rsidR="00495ABD" w:rsidRDefault="00243386">
      <w:pPr>
        <w:spacing w:before="120"/>
        <w:jc w:val="center"/>
      </w:pPr>
      <m:oMathPara>
        <m:oMath>
          <m:r>
            <w:rPr>
              <w:rFonts w:ascii="Cambria Math" w:hAnsi="Cambria Math"/>
            </w:rPr>
            <m:t>Δx=L-</m:t>
          </m:r>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=19,7</m:t>
          </m:r>
          <m:r>
            <m:rPr>
              <m:nor/>
            </m:rPr>
            <w:rPr>
              <w:rFonts w:ascii="Cambria Math" w:hAnsi="Cambria Math"/>
            </w:rPr>
            <m:t xml:space="preserve"> cm</m:t>
          </m:r>
          <m:r>
            <w:rPr>
              <w:rFonts w:ascii="Cambria Math" w:hAnsi="Cambria Math"/>
            </w:rPr>
            <m:t>-12,3</m:t>
          </m:r>
          <m:r>
            <m:rPr>
              <m:nor/>
            </m:rPr>
            <w:rPr>
              <w:rFonts w:ascii="Cambria Math" w:hAnsi="Cambria Math"/>
            </w:rPr>
            <m:t xml:space="preserve"> </m:t>
          </m:r>
          <w:proofErr w:type="spellStart"/>
          <m:r>
            <m:rPr>
              <m:nor/>
            </m:rPr>
            <w:rPr>
              <w:rFonts w:ascii="Cambria Math" w:hAnsi="Cambria Math"/>
            </w:rPr>
            <m:t>cm</m:t>
          </m:r>
          <w:proofErr w:type="spellEnd"/>
          <m:r>
            <w:rPr>
              <w:rFonts w:ascii="Cambria Math" w:hAnsi="Cambria Math"/>
            </w:rPr>
            <m:t>=7,4</m:t>
          </m:r>
          <m:r>
            <m:rPr>
              <m:nor/>
            </m:rPr>
            <w:rPr>
              <w:rFonts w:ascii="Cambria Math" w:hAnsi="Cambria Math"/>
            </w:rPr>
            <m:t xml:space="preserve"> </m:t>
          </m:r>
          <w:proofErr w:type="spellStart"/>
          <m:r>
            <m:rPr>
              <m:nor/>
            </m:rPr>
            <w:rPr>
              <w:rFonts w:ascii="Cambria Math" w:hAnsi="Cambria Math"/>
            </w:rPr>
            <m:t>cm</m:t>
          </m:r>
          <w:proofErr w:type="spellEnd"/>
          <m:r>
            <w:rPr>
              <w:rFonts w:ascii="Cambria Math" w:hAnsi="Cambria Math"/>
            </w:rPr>
            <m:t>=0,074</m:t>
          </m:r>
          <m:r>
            <m:rPr>
              <m:nor/>
            </m:rPr>
            <w:rPr>
              <w:rFonts w:ascii="Cambria Math" w:hAnsi="Cambria Math"/>
            </w:rPr>
            <m:t xml:space="preserve"> m</m:t>
          </m:r>
        </m:oMath>
      </m:oMathPara>
    </w:p>
    <w:p w14:paraId="46475835" w14:textId="4E6D887F" w:rsidR="00495ABD" w:rsidRDefault="00E96C6D">
      <w:pPr>
        <w:keepNext/>
      </w:pPr>
      <w:r>
        <w:t xml:space="preserve">Grafen viser </w:t>
      </w:r>
      <m:oMath>
        <m:r>
          <w:rPr>
            <w:rFonts w:ascii="Cambria Math" w:hAnsi="Cambria Math"/>
          </w:rPr>
          <m:t>F</m:t>
        </m:r>
      </m:oMath>
      <w:r>
        <w:t xml:space="preserve"> som funktion af </w:t>
      </w:r>
      <m:oMath>
        <m:r>
          <w:rPr>
            <w:rFonts w:ascii="Cambria Math" w:hAnsi="Cambria Math"/>
          </w:rPr>
          <m:t>Δx</m:t>
        </m:r>
      </m:oMath>
      <w:r>
        <w:t>. Vi har lavet et punktdiagram med en lineær tendenslinje i Excel.</w:t>
      </w:r>
    </w:p>
    <w:p w14:paraId="3A0FB635" w14:textId="0D077C66" w:rsidR="00495ABD" w:rsidRDefault="00243386">
      <w:pPr>
        <w:keepNext/>
        <w:spacing w:before="120" w:after="60"/>
        <w:jc w:val="center"/>
      </w:pPr>
      <w:r>
        <w:rPr>
          <w:noProof/>
        </w:rPr>
        <w:drawing>
          <wp:inline distT="0" distB="0" distL="0" distR="0" wp14:anchorId="733BFBF1" wp14:editId="2853260F">
            <wp:extent cx="5143500" cy="3111500"/>
            <wp:effectExtent l="0" t="0" r="0" b="0"/>
            <wp:docPr id="324363896" name="Diagram 1" descr="Punktdiagram af kraften F som funktion af forlængelsen Δx med lineær tendenslinje: y = 19,95x + 0,0024, R² = 0,9998."/>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7CDD7A3" w14:textId="7B8FA3ED" w:rsidR="00495ABD" w:rsidRDefault="00E96C6D">
      <w:pPr>
        <w:pStyle w:val="Billedtekst"/>
        <w:jc w:val="center"/>
      </w:pPr>
      <w:r>
        <w:t xml:space="preserve">Figur </w:t>
      </w:r>
      <w:r>
        <w:fldChar w:fldCharType="begin"/>
      </w:r>
      <w:r>
        <w:instrText>SEQ Figur</w:instrText>
      </w:r>
      <w:r>
        <w:fldChar w:fldCharType="separate"/>
      </w:r>
      <w:r w:rsidR="00243386">
        <w:rPr>
          <w:noProof/>
        </w:rPr>
        <w:t>2</w:t>
      </w:r>
      <w:r>
        <w:fldChar w:fldCharType="end"/>
      </w:r>
      <w:r>
        <w:t xml:space="preserve">: Kraften F som funktion af forlængelsen </w:t>
      </w:r>
      <w:proofErr w:type="spellStart"/>
      <w:r>
        <w:t>Δx</w:t>
      </w:r>
      <w:proofErr w:type="spellEnd"/>
      <w:r>
        <w:t>. Punkterne er målinger, og den stiplede linje er den lineære tendenslinje.</w:t>
      </w:r>
    </w:p>
    <w:p w14:paraId="7ED64D85" w14:textId="28BCE580" w:rsidR="00495ABD" w:rsidRDefault="00E96C6D">
      <w:r>
        <w:t xml:space="preserve">Punkterne ligger på en ret linje tæt på (0,0), så </w:t>
      </w:r>
      <m:oMath>
        <m:r>
          <w:rPr>
            <w:rFonts w:ascii="Cambria Math" w:hAnsi="Cambria Math"/>
          </w:rPr>
          <m:t>F</m:t>
        </m:r>
      </m:oMath>
      <w:r>
        <w:t xml:space="preserve"> er proportional med </w:t>
      </w:r>
      <m:oMath>
        <m:r>
          <w:rPr>
            <w:rFonts w:ascii="Cambria Math" w:hAnsi="Cambria Math"/>
          </w:rPr>
          <m:t>Δx</m:t>
        </m:r>
      </m:oMath>
      <w:r>
        <w:t xml:space="preserve">, som (1) siger. Hældningen er fjederkonstanten: </w:t>
      </w:r>
      <m:oMath>
        <m:r>
          <w:rPr>
            <w:rFonts w:ascii="Cambria Math" w:hAnsi="Cambria Math"/>
          </w:rPr>
          <m:t>k=</m:t>
        </m:r>
        <m:f>
          <m:fPr>
            <m:type m:val="lin"/>
            <m:ctrlPr>
              <w:rPr>
                <w:rFonts w:ascii="Cambria Math" w:hAnsi="Cambria Math"/>
                <w:i/>
              </w:rPr>
            </m:ctrlPr>
          </m:fPr>
          <m:num>
            <m:r>
              <w:rPr>
                <w:rFonts w:ascii="Cambria Math" w:hAnsi="Cambria Math"/>
              </w:rPr>
              <m:t>19,95</m:t>
            </m:r>
            <m:r>
              <m:rPr>
                <m:nor/>
              </m:rPr>
              <w:rPr>
                <w:rFonts w:ascii="Cambria Math" w:hAnsi="Cambria Math"/>
              </w:rPr>
              <m:t xml:space="preserve"> N</m:t>
            </m:r>
          </m:num>
          <m:den>
            <m:r>
              <m:rPr>
                <m:nor/>
              </m:rPr>
              <w:rPr>
                <w:rFonts w:ascii="Cambria Math" w:hAnsi="Cambria Math"/>
              </w:rPr>
              <m:t>m</m:t>
            </m:r>
          </m:den>
        </m:f>
      </m:oMath>
      <w:r>
        <w:t>. Skæringen med y-aksen er 0,0024 N, og det er så tæt på 0, at det ligger inden for måleusikkerheden.</w:t>
      </w:r>
    </w:p>
    <w:p w14:paraId="7E68E831" w14:textId="77777777" w:rsidR="00495ABD" w:rsidRDefault="00E96C6D">
      <w:pPr>
        <w:pStyle w:val="Overskrift1"/>
        <w:tabs>
          <w:tab w:val="left" w:pos="567"/>
        </w:tabs>
      </w:pPr>
      <w:bookmarkStart w:id="6" w:name="_Toc241172436"/>
      <w:r>
        <w:t>7</w:t>
      </w:r>
      <w:r>
        <w:tab/>
        <w:t>Diskussion</w:t>
      </w:r>
      <w:bookmarkEnd w:id="6"/>
    </w:p>
    <w:p w14:paraId="19A089D4" w14:textId="5D1DCE88" w:rsidR="00495ABD" w:rsidRDefault="00E96C6D">
      <w:r>
        <w:t xml:space="preserve">Den største fejlkilde er aflæsningen af linealen. Viseren svingede lidt op og ned, og vi kunne kun aflæse til nærmeste mm, så hver aflæsning har en usikkerhed på ca. ±0,1 cm. Fordi </w:t>
      </w:r>
      <m:oMath>
        <m:r>
          <w:rPr>
            <w:rFonts w:ascii="Cambria Math" w:hAnsi="Cambria Math"/>
          </w:rPr>
          <m:t>Δx</m:t>
        </m:r>
      </m:oMath>
      <w:r>
        <w:t xml:space="preserve"> er forskellen mellem to aflæsninger, kan den være op til ±0,2 cm forkert. Det betyder mest ved de små forlængelser: ved 50 g (</w:t>
      </w:r>
      <m:oMath>
        <m:r>
          <w:rPr>
            <w:rFonts w:ascii="Cambria Math" w:hAnsi="Cambria Math"/>
          </w:rPr>
          <m:t>Δx=2,5</m:t>
        </m:r>
        <m:r>
          <m:rPr>
            <m:nor/>
          </m:rPr>
          <w:rPr>
            <w:rFonts w:ascii="Cambria Math" w:hAnsi="Cambria Math"/>
          </w:rPr>
          <m:t xml:space="preserve"> cm</m:t>
        </m:r>
      </m:oMath>
      <w:r>
        <w:t>) er det ca. 8 %. Det kan forklare, at punktet ved 100 g ligger lidt over linjen.</w:t>
      </w:r>
    </w:p>
    <w:p w14:paraId="3ED43E64" w14:textId="77777777" w:rsidR="00495ABD" w:rsidRDefault="00E96C6D">
      <w:r>
        <w:t>Hvis vi ikke havde øjet i samme højde som viseren, kan der også være en parallaksefejl, men den er den samme ved alle målinger og påvirker derfor næsten ikke hældningen. Fjederens egen masse påvirker heller ikke resultatet, fordi vi målte forlængelsen fra startpositionen med fjederen allerede hængende.</w:t>
      </w:r>
    </w:p>
    <w:p w14:paraId="6F6A5AE4" w14:textId="66273781" w:rsidR="00495ABD" w:rsidRDefault="00E96C6D">
      <w:r>
        <w:lastRenderedPageBreak/>
        <w:t xml:space="preserve">Ved den største forlængelse (14,8 cm) er usikkerheden ca. 0,2/14,8 ≈ 1,4 %. Det giver en usikkerhed på </w:t>
      </w:r>
      <m:oMath>
        <m:r>
          <w:rPr>
            <w:rFonts w:ascii="Cambria Math" w:hAnsi="Cambria Math"/>
          </w:rPr>
          <m:t>k</m:t>
        </m:r>
      </m:oMath>
      <w:r>
        <w:t xml:space="preserve"> på ca. ±0,3 N/m. Producentens værdi er 20 N/m, og vores resultat afviger med (20 − 19,95)/20 ≈ 0,3 %. Det ligger inden for usikkerheden.</w:t>
      </w:r>
    </w:p>
    <w:p w14:paraId="5E2DD17D" w14:textId="5E6444E8" w:rsidR="00495ABD" w:rsidRDefault="00E96C6D">
      <w:r>
        <w:t xml:space="preserve">Da viseren var tilbage ved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t xml:space="preserve"> efter forsøget, og punkterne ligger på en ret linje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=0,9998</m:t>
        </m:r>
      </m:oMath>
      <w:r>
        <w:t>), er fjederen ikke blevet strakt ud over det område, hvor Hookes lov gælder.</w:t>
      </w:r>
    </w:p>
    <w:p w14:paraId="1ECAA192" w14:textId="77777777" w:rsidR="00495ABD" w:rsidRDefault="00E96C6D">
      <w:pPr>
        <w:pStyle w:val="Overskrift1"/>
        <w:tabs>
          <w:tab w:val="left" w:pos="567"/>
        </w:tabs>
      </w:pPr>
      <w:bookmarkStart w:id="7" w:name="_Toc241172437"/>
      <w:r>
        <w:t>8</w:t>
      </w:r>
      <w:r>
        <w:tab/>
        <w:t>Konklusion</w:t>
      </w:r>
      <w:bookmarkEnd w:id="7"/>
    </w:p>
    <w:p w14:paraId="5EA52CDD" w14:textId="5F2E9B85" w:rsidR="00495ABD" w:rsidRDefault="00E96C6D">
      <w:r>
        <w:t xml:space="preserve">Forsøget viser, at fjederkraften er proportional med forlængelsen for kræfter mellem 0 og 2,9 N, fordi målepunkterne ligger på en ret linje gennem (0,0). Fjederkonstanten er bestemt til </w:t>
      </w:r>
      <m:oMath>
        <m:r>
          <w:rPr>
            <w:rFonts w:ascii="Cambria Math" w:hAnsi="Cambria Math"/>
          </w:rPr>
          <m:t>k=</m:t>
        </m:r>
        <m:f>
          <m:fPr>
            <m:type m:val="lin"/>
            <m:ctrlPr>
              <w:rPr>
                <w:rFonts w:ascii="Cambria Math" w:hAnsi="Cambria Math"/>
                <w:i/>
              </w:rPr>
            </m:ctrlPr>
          </m:fPr>
          <m:num>
            <m:d>
              <m:dPr>
                <m:ctrlPr>
                  <w:rPr>
                    <w:rFonts w:ascii="Cambria Math" w:hAnsi="Cambria Math"/>
                    <w:i/>
                  </w:rPr>
                </m:ctrlPr>
              </m:dPr>
              <m:e>
                <m:r>
                  <w:rPr>
                    <w:rFonts w:ascii="Cambria Math" w:hAnsi="Cambria Math"/>
                  </w:rPr>
                  <m:t>20,0±0,3</m:t>
                </m:r>
              </m:e>
            </m:d>
            <m:r>
              <m:rPr>
                <m:nor/>
              </m:rPr>
              <w:rPr>
                <w:rFonts w:ascii="Cambria Math" w:hAnsi="Cambria Math"/>
              </w:rPr>
              <m:t xml:space="preserve"> N</m:t>
            </m:r>
          </m:num>
          <m:den>
            <m:r>
              <m:rPr>
                <m:nor/>
              </m:rPr>
              <w:rPr>
                <w:rFonts w:ascii="Cambria Math" w:hAnsi="Cambria Math"/>
              </w:rPr>
              <m:t>m</m:t>
            </m:r>
          </m:den>
        </m:f>
      </m:oMath>
      <w:r>
        <w:t>, hvilket stemmer med producentens værdi på 20 N/m.</w:t>
      </w:r>
    </w:p>
    <w:sectPr w:rsidR="00495ABD">
      <w:headerReference w:type="default" r:id="rId9"/>
      <w:footerReference w:type="default" r:id="rId10"/>
      <w:headerReference w:type="first" r:id="rId11"/>
      <w:footerReference w:type="first" r:id="rId12"/>
      <w:pgSz w:w="11906" w:h="16838"/>
      <w:pgMar w:top="1418" w:right="1418" w:bottom="1418"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226C3" w14:textId="77777777" w:rsidR="00E96C6D" w:rsidRDefault="00E96C6D">
      <w:pPr>
        <w:spacing w:after="0" w:line="240" w:lineRule="auto"/>
      </w:pPr>
      <w:r>
        <w:separator/>
      </w:r>
    </w:p>
  </w:endnote>
  <w:endnote w:type="continuationSeparator" w:id="0">
    <w:p w14:paraId="53827794" w14:textId="77777777" w:rsidR="00E96C6D" w:rsidRDefault="00E96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719D" w14:textId="77777777" w:rsidR="00495ABD" w:rsidRDefault="00E96C6D">
    <w:pPr>
      <w:jc w:val="center"/>
    </w:pPr>
    <w:r>
      <w:rPr>
        <w:color w:val="7F7F7F"/>
        <w:sz w:val="18"/>
        <w:szCs w:val="18"/>
      </w:rPr>
      <w:t xml:space="preserve">Side </w:t>
    </w:r>
    <w:r>
      <w:rPr>
        <w:color w:val="7F7F7F"/>
        <w:sz w:val="18"/>
        <w:szCs w:val="18"/>
      </w:rPr>
      <w:fldChar w:fldCharType="begin"/>
    </w:r>
    <w:r>
      <w:rPr>
        <w:color w:val="7F7F7F"/>
        <w:sz w:val="18"/>
        <w:szCs w:val="18"/>
      </w:rPr>
      <w:instrText>PAGE</w:instrText>
    </w:r>
    <w:r>
      <w:rPr>
        <w:color w:val="7F7F7F"/>
        <w:sz w:val="18"/>
        <w:szCs w:val="18"/>
      </w:rPr>
      <w:fldChar w:fldCharType="separate"/>
    </w:r>
    <w:r w:rsidR="00243386">
      <w:rPr>
        <w:noProof/>
        <w:color w:val="7F7F7F"/>
        <w:sz w:val="18"/>
        <w:szCs w:val="18"/>
      </w:rPr>
      <w:t>2</w:t>
    </w:r>
    <w:r>
      <w:rPr>
        <w:color w:val="7F7F7F"/>
        <w:sz w:val="18"/>
        <w:szCs w:val="18"/>
      </w:rPr>
      <w:fldChar w:fldCharType="end"/>
    </w:r>
    <w:r>
      <w:rPr>
        <w:color w:val="7F7F7F"/>
        <w:sz w:val="18"/>
        <w:szCs w:val="18"/>
      </w:rPr>
      <w:t xml:space="preserve"> af </w:t>
    </w:r>
    <w:r>
      <w:rPr>
        <w:color w:val="7F7F7F"/>
        <w:sz w:val="18"/>
        <w:szCs w:val="18"/>
      </w:rPr>
      <w:fldChar w:fldCharType="begin"/>
    </w:r>
    <w:r>
      <w:rPr>
        <w:color w:val="7F7F7F"/>
        <w:sz w:val="18"/>
        <w:szCs w:val="18"/>
      </w:rPr>
      <w:instrText>NUMPAGES</w:instrText>
    </w:r>
    <w:r>
      <w:rPr>
        <w:color w:val="7F7F7F"/>
        <w:sz w:val="18"/>
        <w:szCs w:val="18"/>
      </w:rPr>
      <w:fldChar w:fldCharType="separate"/>
    </w:r>
    <w:r w:rsidR="00243386">
      <w:rPr>
        <w:noProof/>
        <w:color w:val="7F7F7F"/>
        <w:sz w:val="18"/>
        <w:szCs w:val="18"/>
      </w:rPr>
      <w:t>3</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87D5" w14:textId="77777777" w:rsidR="00495ABD" w:rsidRDefault="00495A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A93BC" w14:textId="77777777" w:rsidR="00E96C6D" w:rsidRDefault="00E96C6D">
      <w:pPr>
        <w:spacing w:after="0" w:line="240" w:lineRule="auto"/>
      </w:pPr>
      <w:r>
        <w:separator/>
      </w:r>
    </w:p>
  </w:footnote>
  <w:footnote w:type="continuationSeparator" w:id="0">
    <w:p w14:paraId="5C5F09D4" w14:textId="77777777" w:rsidR="00E96C6D" w:rsidRDefault="00E96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67AA7" w14:textId="77777777" w:rsidR="00495ABD" w:rsidRDefault="00E96C6D">
    <w:pPr>
      <w:pBdr>
        <w:bottom w:val="single" w:sz="4" w:space="4" w:color="BFBFBF"/>
      </w:pBdr>
      <w:tabs>
        <w:tab w:val="right" w:pos="9026"/>
      </w:tabs>
    </w:pPr>
    <w:r>
      <w:rPr>
        <w:color w:val="7F7F7F"/>
        <w:sz w:val="18"/>
        <w:szCs w:val="18"/>
      </w:rPr>
      <w:t>Freja Madsen, 1.x · Fysik</w:t>
    </w:r>
    <w:r>
      <w:rPr>
        <w:color w:val="7F7F7F"/>
        <w:sz w:val="18"/>
        <w:szCs w:val="18"/>
      </w:rPr>
      <w:tab/>
    </w:r>
    <w:proofErr w:type="spellStart"/>
    <w:r>
      <w:rPr>
        <w:color w:val="7F7F7F"/>
        <w:sz w:val="18"/>
        <w:szCs w:val="18"/>
      </w:rPr>
      <w:t>Hookes</w:t>
    </w:r>
    <w:proofErr w:type="spellEnd"/>
    <w:r>
      <w:rPr>
        <w:color w:val="7F7F7F"/>
        <w:sz w:val="18"/>
        <w:szCs w:val="18"/>
      </w:rPr>
      <w:t xml:space="preserve"> lov – journal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8C16" w14:textId="77777777" w:rsidR="00495ABD" w:rsidRDefault="00495A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8509B"/>
    <w:multiLevelType w:val="hybridMultilevel"/>
    <w:tmpl w:val="22FA4F82"/>
    <w:lvl w:ilvl="0" w:tplc="AA340B5E">
      <w:start w:val="1"/>
      <w:numFmt w:val="bullet"/>
      <w:lvlText w:val="●"/>
      <w:lvlJc w:val="left"/>
      <w:pPr>
        <w:ind w:left="720" w:hanging="360"/>
      </w:pPr>
    </w:lvl>
    <w:lvl w:ilvl="1" w:tplc="92CAE5FA">
      <w:start w:val="1"/>
      <w:numFmt w:val="bullet"/>
      <w:lvlText w:val="○"/>
      <w:lvlJc w:val="left"/>
      <w:pPr>
        <w:ind w:left="1440" w:hanging="360"/>
      </w:pPr>
    </w:lvl>
    <w:lvl w:ilvl="2" w:tplc="513A975C">
      <w:start w:val="1"/>
      <w:numFmt w:val="bullet"/>
      <w:lvlText w:val="■"/>
      <w:lvlJc w:val="left"/>
      <w:pPr>
        <w:ind w:left="2160" w:hanging="360"/>
      </w:pPr>
    </w:lvl>
    <w:lvl w:ilvl="3" w:tplc="1E8E9EF6">
      <w:start w:val="1"/>
      <w:numFmt w:val="bullet"/>
      <w:lvlText w:val="●"/>
      <w:lvlJc w:val="left"/>
      <w:pPr>
        <w:ind w:left="2880" w:hanging="360"/>
      </w:pPr>
    </w:lvl>
    <w:lvl w:ilvl="4" w:tplc="D48A5686">
      <w:start w:val="1"/>
      <w:numFmt w:val="bullet"/>
      <w:lvlText w:val="○"/>
      <w:lvlJc w:val="left"/>
      <w:pPr>
        <w:ind w:left="3600" w:hanging="360"/>
      </w:pPr>
    </w:lvl>
    <w:lvl w:ilvl="5" w:tplc="C868C4DC">
      <w:start w:val="1"/>
      <w:numFmt w:val="bullet"/>
      <w:lvlText w:val="■"/>
      <w:lvlJc w:val="left"/>
      <w:pPr>
        <w:ind w:left="4320" w:hanging="360"/>
      </w:pPr>
    </w:lvl>
    <w:lvl w:ilvl="6" w:tplc="E16453A2">
      <w:start w:val="1"/>
      <w:numFmt w:val="bullet"/>
      <w:lvlText w:val="●"/>
      <w:lvlJc w:val="left"/>
      <w:pPr>
        <w:ind w:left="5040" w:hanging="360"/>
      </w:pPr>
    </w:lvl>
    <w:lvl w:ilvl="7" w:tplc="D09A3962">
      <w:start w:val="1"/>
      <w:numFmt w:val="bullet"/>
      <w:lvlText w:val="●"/>
      <w:lvlJc w:val="left"/>
      <w:pPr>
        <w:ind w:left="5760" w:hanging="360"/>
      </w:pPr>
    </w:lvl>
    <w:lvl w:ilvl="8" w:tplc="F34C6122">
      <w:start w:val="1"/>
      <w:numFmt w:val="bullet"/>
      <w:lvlText w:val="●"/>
      <w:lvlJc w:val="left"/>
      <w:pPr>
        <w:ind w:left="6480" w:hanging="360"/>
      </w:pPr>
    </w:lvl>
  </w:abstractNum>
  <w:abstractNum w:abstractNumId="1" w15:restartNumberingAfterBreak="0">
    <w:nsid w:val="36AF1F51"/>
    <w:multiLevelType w:val="hybridMultilevel"/>
    <w:tmpl w:val="22764BC0"/>
    <w:lvl w:ilvl="0" w:tplc="7ED432AE">
      <w:start w:val="1"/>
      <w:numFmt w:val="decimal"/>
      <w:lvlText w:val="%1."/>
      <w:lvlJc w:val="left"/>
      <w:pPr>
        <w:ind w:left="720" w:hanging="360"/>
      </w:pPr>
    </w:lvl>
    <w:lvl w:ilvl="1" w:tplc="93C2E482">
      <w:numFmt w:val="decimal"/>
      <w:lvlText w:val=""/>
      <w:lvlJc w:val="left"/>
    </w:lvl>
    <w:lvl w:ilvl="2" w:tplc="EDEE5AB8">
      <w:numFmt w:val="decimal"/>
      <w:lvlText w:val=""/>
      <w:lvlJc w:val="left"/>
    </w:lvl>
    <w:lvl w:ilvl="3" w:tplc="BA54A83A">
      <w:numFmt w:val="decimal"/>
      <w:lvlText w:val=""/>
      <w:lvlJc w:val="left"/>
    </w:lvl>
    <w:lvl w:ilvl="4" w:tplc="25685EA2">
      <w:numFmt w:val="decimal"/>
      <w:lvlText w:val=""/>
      <w:lvlJc w:val="left"/>
    </w:lvl>
    <w:lvl w:ilvl="5" w:tplc="C8DA02EE">
      <w:numFmt w:val="decimal"/>
      <w:lvlText w:val=""/>
      <w:lvlJc w:val="left"/>
    </w:lvl>
    <w:lvl w:ilvl="6" w:tplc="B35E98F6">
      <w:numFmt w:val="decimal"/>
      <w:lvlText w:val=""/>
      <w:lvlJc w:val="left"/>
    </w:lvl>
    <w:lvl w:ilvl="7" w:tplc="98E8A440">
      <w:numFmt w:val="decimal"/>
      <w:lvlText w:val=""/>
      <w:lvlJc w:val="left"/>
    </w:lvl>
    <w:lvl w:ilvl="8" w:tplc="DCEA8F48">
      <w:numFmt w:val="decimal"/>
      <w:lvlText w:val=""/>
      <w:lvlJc w:val="left"/>
    </w:lvl>
  </w:abstractNum>
  <w:abstractNum w:abstractNumId="2" w15:restartNumberingAfterBreak="0">
    <w:nsid w:val="784826D3"/>
    <w:multiLevelType w:val="hybridMultilevel"/>
    <w:tmpl w:val="273214DC"/>
    <w:lvl w:ilvl="0" w:tplc="8550CF08">
      <w:start w:val="1"/>
      <w:numFmt w:val="bullet"/>
      <w:lvlText w:val="•"/>
      <w:lvlJc w:val="left"/>
      <w:pPr>
        <w:ind w:left="720" w:hanging="360"/>
      </w:pPr>
    </w:lvl>
    <w:lvl w:ilvl="1" w:tplc="1E224F1C">
      <w:numFmt w:val="decimal"/>
      <w:lvlText w:val=""/>
      <w:lvlJc w:val="left"/>
    </w:lvl>
    <w:lvl w:ilvl="2" w:tplc="5B58AACE">
      <w:numFmt w:val="decimal"/>
      <w:lvlText w:val=""/>
      <w:lvlJc w:val="left"/>
    </w:lvl>
    <w:lvl w:ilvl="3" w:tplc="38184600">
      <w:numFmt w:val="decimal"/>
      <w:lvlText w:val=""/>
      <w:lvlJc w:val="left"/>
    </w:lvl>
    <w:lvl w:ilvl="4" w:tplc="EBB8A8C8">
      <w:numFmt w:val="decimal"/>
      <w:lvlText w:val=""/>
      <w:lvlJc w:val="left"/>
    </w:lvl>
    <w:lvl w:ilvl="5" w:tplc="717C13D4">
      <w:numFmt w:val="decimal"/>
      <w:lvlText w:val=""/>
      <w:lvlJc w:val="left"/>
    </w:lvl>
    <w:lvl w:ilvl="6" w:tplc="2C089A76">
      <w:numFmt w:val="decimal"/>
      <w:lvlText w:val=""/>
      <w:lvlJc w:val="left"/>
    </w:lvl>
    <w:lvl w:ilvl="7" w:tplc="4B78C5A0">
      <w:numFmt w:val="decimal"/>
      <w:lvlText w:val=""/>
      <w:lvlJc w:val="left"/>
    </w:lvl>
    <w:lvl w:ilvl="8" w:tplc="1A3A7AFA">
      <w:numFmt w:val="decimal"/>
      <w:lvlText w:val=""/>
      <w:lvlJc w:val="left"/>
    </w:lvl>
  </w:abstractNum>
  <w:num w:numId="1" w16cid:durableId="2030718331">
    <w:abstractNumId w:val="0"/>
    <w:lvlOverride w:ilvl="0">
      <w:startOverride w:val="1"/>
    </w:lvlOverride>
  </w:num>
  <w:num w:numId="2" w16cid:durableId="320744626">
    <w:abstractNumId w:val="2"/>
    <w:lvlOverride w:ilvl="0">
      <w:startOverride w:val="1"/>
    </w:lvlOverride>
  </w:num>
  <w:num w:numId="3" w16cid:durableId="2099283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ABD"/>
    <w:rsid w:val="00243386"/>
    <w:rsid w:val="00495ABD"/>
    <w:rsid w:val="00D96783"/>
    <w:rsid w:val="00E96C6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43CFD"/>
  <w15:docId w15:val="{A3A2358B-2657-447C-8B79-614D8B6F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a-DK" w:eastAsia="da-DK"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keepNext/>
      <w:spacing w:before="360" w:after="120"/>
      <w:outlineLvl w:val="0"/>
    </w:pPr>
    <w:rPr>
      <w:rFonts w:ascii="Calibri Light" w:eastAsia="Calibri Light" w:hAnsi="Calibri Light" w:cs="Calibri Light"/>
      <w:color w:val="2F5496"/>
      <w:sz w:val="32"/>
      <w:szCs w:val="32"/>
    </w:rPr>
  </w:style>
  <w:style w:type="paragraph" w:styleId="Overskrift2">
    <w:name w:val="heading 2"/>
    <w:uiPriority w:val="9"/>
    <w:semiHidden/>
    <w:unhideWhenUsed/>
    <w:qFormat/>
    <w:pPr>
      <w:outlineLvl w:val="1"/>
    </w:pPr>
    <w:rPr>
      <w:color w:val="2E74B5"/>
      <w:sz w:val="26"/>
      <w:szCs w:val="26"/>
    </w:rPr>
  </w:style>
  <w:style w:type="paragraph" w:styleId="Overskrift3">
    <w:name w:val="heading 3"/>
    <w:uiPriority w:val="9"/>
    <w:semiHidden/>
    <w:unhideWhenUsed/>
    <w:qFormat/>
    <w:pPr>
      <w:outlineLvl w:val="2"/>
    </w:pPr>
    <w:rPr>
      <w:color w:val="1F4D78"/>
      <w:sz w:val="24"/>
      <w:szCs w:val="24"/>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pPr>
      <w:spacing w:after="120" w:line="240" w:lineRule="auto"/>
    </w:pPr>
    <w:rPr>
      <w:rFonts w:ascii="Calibri Light" w:eastAsia="Calibri Light" w:hAnsi="Calibri Light" w:cs="Calibri Light"/>
      <w:color w:val="1F1F1F"/>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pPr>
      <w:spacing w:after="0" w:line="240" w:lineRule="auto"/>
    </w:pPr>
    <w:rPr>
      <w:sz w:val="20"/>
      <w:szCs w:val="20"/>
    </w:rPr>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link w:val="SlutnotetekstTegn"/>
    <w:uiPriority w:val="99"/>
    <w:semiHidden/>
    <w:unhideWhenUsed/>
    <w:pPr>
      <w:spacing w:after="0" w:line="240" w:lineRule="auto"/>
    </w:pPr>
    <w:rPr>
      <w:sz w:val="20"/>
      <w:szCs w:val="20"/>
    </w:rPr>
  </w:style>
  <w:style w:type="character" w:customStyle="1" w:styleId="SlutnotetekstTegn">
    <w:name w:val="Slutnotetekst Tegn"/>
    <w:link w:val="Slutnotetekst"/>
    <w:uiPriority w:val="99"/>
    <w:semiHidden/>
    <w:unhideWhenUsed/>
    <w:rPr>
      <w:sz w:val="20"/>
      <w:szCs w:val="20"/>
    </w:rPr>
  </w:style>
  <w:style w:type="paragraph" w:styleId="Undertitel">
    <w:name w:val="Subtitle"/>
    <w:uiPriority w:val="11"/>
    <w:qFormat/>
    <w:pPr>
      <w:spacing w:after="240"/>
    </w:pPr>
    <w:rPr>
      <w:color w:val="5A5A5A"/>
      <w:sz w:val="28"/>
      <w:szCs w:val="28"/>
    </w:rPr>
  </w:style>
  <w:style w:type="paragraph" w:styleId="Billedtekst">
    <w:name w:val="caption"/>
    <w:qFormat/>
    <w:pPr>
      <w:spacing w:before="60" w:after="200"/>
    </w:pPr>
    <w:rPr>
      <w:i/>
      <w:iCs/>
      <w:color w:val="44546A"/>
      <w:sz w:val="18"/>
      <w:szCs w:val="18"/>
    </w:rPr>
  </w:style>
  <w:style w:type="paragraph" w:styleId="Indholdsfortegnelse1">
    <w:name w:val="toc 1"/>
    <w:basedOn w:val="Normal"/>
    <w:next w:val="Normal"/>
    <w:autoRedefine/>
    <w:uiPriority w:val="39"/>
    <w:unhideWhenUsed/>
    <w:rsid w:val="00243386"/>
    <w:pPr>
      <w:spacing w:after="100"/>
    </w:pPr>
  </w:style>
  <w:style w:type="table" w:styleId="Gittertabel1-lys-farve1">
    <w:name w:val="Grid Table 1 Light Accent 1"/>
    <w:basedOn w:val="Tabel-Normal"/>
    <w:uiPriority w:val="46"/>
    <w:rsid w:val="0024338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a-DK"/>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'Ark1'!$B$1</c:f>
              <c:strCache>
                <c:ptCount val="1"/>
                <c:pt idx="0">
                  <c:v>F / N</c:v>
                </c:pt>
              </c:strCache>
            </c:strRef>
          </c:tx>
          <c:spPr>
            <a:ln w="38100" cap="rnd">
              <a:noFill/>
              <a:round/>
            </a:ln>
            <a:effectLst/>
          </c:spPr>
          <c:marker>
            <c:symbol val="circle"/>
            <c:size val="6"/>
            <c:spPr>
              <a:solidFill>
                <a:srgbClr val="4472C4"/>
              </a:solidFill>
              <a:ln w="9525">
                <a:solidFill>
                  <a:srgbClr val="4472C4"/>
                </a:solidFill>
                <a:prstDash val="solid"/>
              </a:ln>
              <a:effectLst/>
            </c:spPr>
          </c:marker>
          <c:trendline>
            <c:spPr>
              <a:ln w="15875" cap="rnd">
                <a:solidFill>
                  <a:srgbClr val="7F7F7F"/>
                </a:solidFill>
                <a:prstDash val="dash"/>
              </a:ln>
              <a:effectLst/>
            </c:spPr>
            <c:trendlineType val="linear"/>
            <c:dispRSqr val="1"/>
            <c:dispEq val="1"/>
            <c:trendlineLbl>
              <c:layout>
                <c:manualLayout>
                  <c:x val="3.6848449499368133E-3"/>
                  <c:y val="0.35666816647919009"/>
                </c:manualLayout>
              </c:layout>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aseline="0"/>
                      <a:t>y = 19,95x + 0,0024</a:t>
                    </a:r>
                    <a:br>
                      <a:rPr lang="en-US" sz="1000" baseline="0"/>
                    </a:br>
                    <a:r>
                      <a:rPr lang="en-US" sz="1000" baseline="0"/>
                      <a:t>R² = 0,9998</a:t>
                    </a:r>
                    <a:endParaRPr lang="en-US" sz="1000"/>
                  </a:p>
                </c:rich>
              </c:tx>
              <c:numFmt formatCode="General" sourceLinked="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rendlineLbl>
          </c:trendline>
          <c:xVal>
            <c:numRef>
              <c:f>'Ark1'!$A$2:$A$8</c:f>
              <c:numCache>
                <c:formatCode>General</c:formatCode>
                <c:ptCount val="7"/>
                <c:pt idx="0">
                  <c:v>0</c:v>
                </c:pt>
                <c:pt idx="1">
                  <c:v>2.5000000000000001E-2</c:v>
                </c:pt>
                <c:pt idx="2">
                  <c:v>4.8000000000000001E-2</c:v>
                </c:pt>
                <c:pt idx="3">
                  <c:v>7.3999999999999996E-2</c:v>
                </c:pt>
                <c:pt idx="4">
                  <c:v>9.9000000000000005E-2</c:v>
                </c:pt>
                <c:pt idx="5">
                  <c:v>0.122</c:v>
                </c:pt>
                <c:pt idx="6">
                  <c:v>0.14799999999999999</c:v>
                </c:pt>
              </c:numCache>
            </c:numRef>
          </c:xVal>
          <c:yVal>
            <c:numRef>
              <c:f>'Ark1'!$B$2:$B$8</c:f>
              <c:numCache>
                <c:formatCode>General</c:formatCode>
                <c:ptCount val="7"/>
                <c:pt idx="0">
                  <c:v>0</c:v>
                </c:pt>
                <c:pt idx="1">
                  <c:v>0.49099999999999999</c:v>
                </c:pt>
                <c:pt idx="2">
                  <c:v>0.98199999999999998</c:v>
                </c:pt>
                <c:pt idx="3">
                  <c:v>1.4730000000000001</c:v>
                </c:pt>
                <c:pt idx="4">
                  <c:v>1.964</c:v>
                </c:pt>
                <c:pt idx="5">
                  <c:v>2.4550000000000001</c:v>
                </c:pt>
                <c:pt idx="6">
                  <c:v>2.9460000000000002</c:v>
                </c:pt>
              </c:numCache>
            </c:numRef>
          </c:yVal>
          <c:smooth val="0"/>
          <c:extLst>
            <c:ext xmlns:c16="http://schemas.microsoft.com/office/drawing/2014/chart" uri="{C3380CC4-5D6E-409C-BE32-E72D297353CC}">
              <c16:uniqueId val="{00000000-8A2F-4353-95C4-A93B5723AB36}"/>
            </c:ext>
          </c:extLst>
        </c:ser>
        <c:dLbls>
          <c:showLegendKey val="0"/>
          <c:showVal val="0"/>
          <c:showCatName val="0"/>
          <c:showSerName val="0"/>
          <c:showPercent val="0"/>
          <c:showBubbleSize val="0"/>
        </c:dLbls>
        <c:axId val="239089200"/>
        <c:axId val="4645872"/>
      </c:scatterChart>
      <c:valAx>
        <c:axId val="239089200"/>
        <c:scaling>
          <c:orientation val="minMax"/>
          <c:max val="0.16"/>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Forlængelse </a:t>
                </a:r>
                <a:r>
                  <a:rPr lang="el-GR"/>
                  <a:t>Δ</a:t>
                </a:r>
                <a:r>
                  <a:rPr lang="da-DK"/>
                  <a:t>x /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crossAx val="4645872"/>
        <c:crosses val="autoZero"/>
        <c:crossBetween val="midCat"/>
        <c:majorUnit val="0.02"/>
      </c:valAx>
      <c:valAx>
        <c:axId val="4645872"/>
        <c:scaling>
          <c:orientation val="minMax"/>
          <c:max val="3.5"/>
          <c:min val="0"/>
        </c:scaling>
        <c:delete val="0"/>
        <c:axPos val="l"/>
        <c:majorGridlines>
          <c:spPr>
            <a:ln w="9525" cap="flat" cmpd="sng" algn="ctr">
              <a:solidFill>
                <a:srgbClr val="E0E0E0"/>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a-DK"/>
                  <a:t>Kraft F / 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title>
        <c:numFmt formatCode="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a-DK"/>
          </a:p>
        </c:txPr>
        <c:crossAx val="239089200"/>
        <c:crosses val="autoZero"/>
        <c:crossBetween val="midCat"/>
        <c:majorUnit val="0.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9525" cap="flat" cmpd="sng" algn="ctr">
      <a:noFill/>
      <a:round/>
    </a:ln>
    <a:effectLst/>
    <a:extLst>
      <a:ext uri="{91240B29-F687-4F45-9708-019B960494DF}">
        <a14:hiddenLine xmlns:a14="http://schemas.microsoft.com/office/drawing/2010/main" w="9525" cap="flat" cmpd="sng" algn="ctr">
          <a:solidFill>
            <a:sysClr val="windowText" lastClr="000000">
              <a:lumMod val="15000"/>
              <a:lumOff val="85000"/>
            </a:sysClr>
          </a:solidFill>
          <a:round/>
        </a14:hiddenLine>
      </a:ext>
    </a:extLst>
  </c:spPr>
  <c:txPr>
    <a:bodyPr/>
    <a:lstStyle/>
    <a:p>
      <a:pPr>
        <a:defRPr sz="1000"/>
      </a:pPr>
      <a:endParaRPr lang="da-D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732</Words>
  <Characters>4467</Characters>
  <Application>Microsoft Office Word</Application>
  <DocSecurity>0</DocSecurity>
  <Lines>37</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Bestemmelse af fjederkonstanten for en skruefjeder</dc:title>
  <dc:creator>Freja Madsen</dc:creator>
  <cp:lastModifiedBy>Niclas Andersen</cp:lastModifiedBy>
  <cp:revision>2</cp:revision>
  <dcterms:created xsi:type="dcterms:W3CDTF">2026-09-24T18:00:00Z</dcterms:created>
  <dcterms:modified xsi:type="dcterms:W3CDTF">2026-09-24T18:00:00Z</dcterms:modified>
</cp:coreProperties>
</file>