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D57CE" w14:textId="1607C2A7" w:rsidR="00800521" w:rsidRDefault="00800521" w:rsidP="00800521">
      <w:r>
        <w:t>Original equations:</w:t>
      </w:r>
    </w:p>
    <w:p w14:paraId="6116F793" w14:textId="77777777" w:rsidR="00800521" w:rsidRPr="003258B7" w:rsidRDefault="00800521" w:rsidP="00800521"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+m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rel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=-m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4924B62B" w14:textId="77777777" w:rsidR="00800521" w:rsidRPr="005D5F4A" w:rsidRDefault="00800521" w:rsidP="00800521">
      <m:oMathPara>
        <m:oMath>
          <m:r>
            <w:rPr>
              <w:rFonts w:ascii="Cambria Math" w:hAnsi="Cambria Math"/>
            </w:rPr>
            <m:t>M=-YI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rel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+ϑ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-H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d>
          <m:r>
            <w:rPr>
              <w:rFonts w:ascii="Cambria Math" w:hAnsi="Cambria Math"/>
            </w:rPr>
            <m:t>+ϑ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-H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x-L</m:t>
                  </m:r>
                </m:e>
              </m:d>
            </m:e>
          </m:d>
        </m:oMath>
      </m:oMathPara>
    </w:p>
    <w:p w14:paraId="206D5B73" w14:textId="77777777" w:rsidR="00800521" w:rsidRDefault="00800521" w:rsidP="00800521">
      <w:r>
        <w:t>For simplicity, we simplify the above equations to a single mode</w:t>
      </w:r>
    </w:p>
    <w:p w14:paraId="1E5A1DBA" w14:textId="656C23E4" w:rsidR="00800521" w:rsidRDefault="00000000" w:rsidP="0080052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rel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r=1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nary>
          <m:r>
            <w:rPr>
              <w:rFonts w:ascii="Cambria Math" w:hAnsi="Cambria Math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r=1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nary>
        </m:oMath>
      </m:oMathPara>
    </w:p>
    <w:p w14:paraId="5920F9AB" w14:textId="0FB5E591" w:rsidR="00800521" w:rsidRDefault="00800521" w:rsidP="00800521">
      <w:r>
        <w:t xml:space="preserve">We assume that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is mass normalized,</w:t>
      </w:r>
    </w:p>
    <w:p w14:paraId="557DD66C" w14:textId="3FB507BF" w:rsidR="00800521" w:rsidRPr="00800521" w:rsidRDefault="00000000" w:rsidP="00800521">
      <m:oMathPara>
        <m:oMath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=1</m:t>
          </m:r>
        </m:oMath>
      </m:oMathPara>
    </w:p>
    <w:p w14:paraId="5E5CF17B" w14:textId="711574FF" w:rsidR="00800521" w:rsidRPr="00800521" w:rsidRDefault="00800521" w:rsidP="00800521">
      <w:r>
        <w:t>Now we consider the beam equation</w:t>
      </w:r>
    </w:p>
    <w:p w14:paraId="3D488EA3" w14:textId="430FF02D" w:rsidR="00800521" w:rsidRPr="006C24AA" w:rsidRDefault="00800521" w:rsidP="00800521"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+m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rel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=-m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2394DF3B" w14:textId="027565FA" w:rsidR="00800521" w:rsidRPr="00800521" w:rsidRDefault="00800521" w:rsidP="00800521"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-YI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r=1</m:t>
                  </m:r>
                </m:sub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</m:nary>
              <m:r>
                <w:rPr>
                  <w:rFonts w:ascii="Cambria Math" w:hAnsi="Cambria Math"/>
                </w:rPr>
                <m:t>+ϑ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-H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</m:d>
              <m:r>
                <w:rPr>
                  <w:rFonts w:ascii="Cambria Math" w:hAnsi="Cambria Math"/>
                </w:rPr>
                <m:t>+ϑ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</w:rPr>
                    <m:t>-H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x-l</m:t>
                      </m:r>
                    </m:e>
                  </m:d>
                </m:e>
              </m:d>
            </m:e>
          </m:d>
          <m:r>
            <w:rPr>
              <w:rFonts w:ascii="Cambria Math" w:hAnsi="Cambria Math"/>
            </w:rPr>
            <m:t>+m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r=1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η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nary>
          <m:r>
            <w:rPr>
              <w:rFonts w:ascii="Cambria Math" w:hAnsi="Cambria Math"/>
            </w:rPr>
            <m:t>=-m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3FA9EBF3" w14:textId="7E18D13B" w:rsidR="00800521" w:rsidRPr="003258B7" w:rsidRDefault="00800521" w:rsidP="00800521">
      <w:r>
        <w:t xml:space="preserve">Multiply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on both sides and integrate,</w:t>
      </w:r>
    </w:p>
    <w:p w14:paraId="21449002" w14:textId="01BCC7C4" w:rsidR="00800521" w:rsidRPr="00F81586" w:rsidRDefault="002E23DF" w:rsidP="00800521"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r=1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nary>
                <m:naryPr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l</m:t>
                  </m:r>
                </m:sup>
                <m:e>
                  <m:r>
                    <w:rPr>
                      <w:rFonts w:ascii="Cambria Math" w:hAnsi="Cambria Math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̈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η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nary>
            </m:e>
          </m:nary>
          <m:r>
            <w:rPr>
              <w:rFonts w:ascii="Cambria Math" w:hAnsi="Cambria Math"/>
            </w:rPr>
            <m:t>+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-YI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r=1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p>
                        <m:e>
                          <m:nary>
                            <m:nary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sup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∂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ϕ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r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∂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</m:den>
                              </m:f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nary>
                        </m:e>
                      </m:nary>
                      <m:r>
                        <w:rPr>
                          <w:rFonts w:ascii="Cambria Math" w:hAnsi="Cambria Math"/>
                        </w:rPr>
                        <m:t>+ϑ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-H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</m:d>
                      <m:r>
                        <w:rPr>
                          <w:rFonts w:ascii="Cambria Math" w:hAnsi="Cambria Math"/>
                        </w:rPr>
                        <m:t>+ϑ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l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>-H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x-l</m:t>
                              </m:r>
                            </m:e>
                          </m:d>
                        </m:e>
                      </m:d>
                    </m:e>
                  </m:d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r>
                <w:rPr>
                  <w:rFonts w:ascii="Cambria Math" w:hAnsi="Cambria Math"/>
                </w:rPr>
                <m:t>-m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</m:oMath>
      </m:oMathPara>
    </w:p>
    <w:p w14:paraId="2951653D" w14:textId="294A4913" w:rsidR="00F81586" w:rsidRDefault="00F81586" w:rsidP="00800521">
      <w:r>
        <w:t>Simplify it,</w:t>
      </w:r>
    </w:p>
    <w:p w14:paraId="7A31775A" w14:textId="5933162B" w:rsidR="00F81586" w:rsidRPr="00800521" w:rsidRDefault="00F81586" w:rsidP="0080052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rs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rs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s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2s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0F3E19A8" w14:textId="26093B21" w:rsidR="00800521" w:rsidRDefault="00F81586" w:rsidP="00800521">
      <w:r>
        <w:t>where</w:t>
      </w:r>
    </w:p>
    <w:p w14:paraId="53954B1C" w14:textId="574EA95C" w:rsidR="00F81586" w:rsidRPr="00F81586" w:rsidRDefault="00F81586" w:rsidP="0080052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rs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</m:oMath>
      </m:oMathPara>
    </w:p>
    <w:p w14:paraId="1DE56ADE" w14:textId="02FD30ED" w:rsidR="00F81586" w:rsidRPr="008E5965" w:rsidRDefault="00F81586" w:rsidP="0080052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rs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r>
                <w:rPr>
                  <w:rFonts w:ascii="Cambria Math" w:hAnsi="Cambria Math"/>
                </w:rPr>
                <m:t>YI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</m:oMath>
      </m:oMathPara>
    </w:p>
    <w:p w14:paraId="219C7741" w14:textId="506A5C7A" w:rsidR="00800521" w:rsidRPr="001408F3" w:rsidRDefault="00F81586" w:rsidP="0080052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1s</m:t>
              </m:r>
            </m:sub>
          </m:sSub>
          <m:r>
            <w:rPr>
              <w:rFonts w:ascii="Cambria Math" w:hAnsi="Cambria Math"/>
            </w:rPr>
            <m:t>=ϑ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=ϑ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</m:oMath>
      </m:oMathPara>
    </w:p>
    <w:p w14:paraId="7B243852" w14:textId="39937C14" w:rsidR="00800521" w:rsidRPr="001408F3" w:rsidRDefault="00F81586" w:rsidP="0080052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2s</m:t>
              </m:r>
            </m:sub>
          </m:sSub>
          <m:r>
            <w:rPr>
              <w:rFonts w:ascii="Cambria Math" w:hAnsi="Cambria Math"/>
            </w:rPr>
            <m:t>=ϑ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=ϑ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d>
        </m:oMath>
      </m:oMathPara>
    </w:p>
    <w:p w14:paraId="3791A25E" w14:textId="7794C053" w:rsidR="00800521" w:rsidRPr="001408F3" w:rsidRDefault="00F81586" w:rsidP="0080052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1s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r>
                <w:rPr>
                  <w:rFonts w:ascii="Cambria Math" w:hAnsi="Cambria Math"/>
                </w:rPr>
                <m:t>-m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=-m</m:t>
          </m:r>
          <m:acc>
            <m:accPr>
              <m:chr m:val="̈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g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</m:oMath>
      </m:oMathPara>
    </w:p>
    <w:p w14:paraId="690EBE4C" w14:textId="77777777" w:rsidR="00800521" w:rsidRDefault="00800521" w:rsidP="00800521">
      <w:r>
        <w:t>Circuit equation,</w:t>
      </w:r>
    </w:p>
    <w:p w14:paraId="0F5AD2DE" w14:textId="1B5A4698" w:rsidR="00F50C02" w:rsidRPr="00F50C02" w:rsidRDefault="00F50C02" w:rsidP="00800521"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τ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</m:nary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ϑ</m:t>
          </m:r>
          <m:nary>
            <m:naryPr>
              <m:limLoc m:val="subSup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l/2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w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∂t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=0</m:t>
          </m:r>
        </m:oMath>
      </m:oMathPara>
    </w:p>
    <w:p w14:paraId="7232F9C2" w14:textId="252DB475" w:rsidR="00F50C02" w:rsidRDefault="00F50C02" w:rsidP="00800521">
      <w:r>
        <w:t>We note that</w:t>
      </w:r>
    </w:p>
    <w:p w14:paraId="4DBB9060" w14:textId="14BC73B1" w:rsidR="00F50C02" w:rsidRDefault="00F50C02" w:rsidP="00800521">
      <m:oMathPara>
        <m:oMath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∂t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2E206190" w14:textId="45E05151" w:rsidR="00F50C02" w:rsidRPr="00F50C02" w:rsidRDefault="00F50C02" w:rsidP="00800521">
      <m:oMathPara>
        <m:oMath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w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∂t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rel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∂t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∂t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r=1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r=1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η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nary>
        </m:oMath>
      </m:oMathPara>
    </w:p>
    <w:p w14:paraId="48573575" w14:textId="5F0675E8" w:rsidR="00F50C02" w:rsidRPr="00F50C02" w:rsidRDefault="00F50C02" w:rsidP="00800521">
      <m:oMathPara>
        <m:oMath>
          <m:r>
            <w:rPr>
              <w:rFonts w:ascii="Cambria Math" w:hAnsi="Cambria Math"/>
            </w:rPr>
            <m:t>ϑ</m:t>
          </m:r>
          <m:nary>
            <m:naryPr>
              <m:limLoc m:val="subSup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l/2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∂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/>
                    </w:rPr>
                    <m:t>w</m:t>
                  </m:r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∂t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ϑ</m:t>
          </m:r>
          <m:nary>
            <m:naryPr>
              <m:limLoc m:val="subSup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l/2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r=1</m:t>
                  </m:r>
                </m:sub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η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''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nary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e>
          </m:nary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ϑ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r=1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η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l/2</m:t>
                  </m:r>
                </m:e>
              </m:d>
            </m:e>
          </m:nary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r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</m:oMath>
      </m:oMathPara>
    </w:p>
    <w:p w14:paraId="0A249A3A" w14:textId="7A0C4A5A" w:rsidR="00F50C02" w:rsidRPr="00F50C02" w:rsidRDefault="00F50C02" w:rsidP="00800521"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  <w:iCs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τ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</m:nary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1r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=0</m:t>
          </m:r>
        </m:oMath>
      </m:oMathPara>
    </w:p>
    <w:p w14:paraId="38E5B2B1" w14:textId="77DEB2C6" w:rsidR="00F50C02" w:rsidRDefault="00F50C02" w:rsidP="00800521">
      <w:pPr>
        <w:rPr>
          <w:iCs/>
        </w:rPr>
      </w:pPr>
      <w:r>
        <w:t xml:space="preserve">Denote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nary>
          <m:naryPr>
            <m:limLoc m:val="subSup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τ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τ</m:t>
            </m:r>
          </m:e>
        </m:nary>
      </m:oMath>
    </w:p>
    <w:p w14:paraId="2D5FEC6E" w14:textId="36298554" w:rsidR="00F50C02" w:rsidRPr="00F50C02" w:rsidRDefault="00F50C02" w:rsidP="00F50C02"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1r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=0</m:t>
          </m:r>
        </m:oMath>
      </m:oMathPara>
    </w:p>
    <w:p w14:paraId="752A4650" w14:textId="13783AD2" w:rsidR="00F50C02" w:rsidRDefault="00F50C02" w:rsidP="00F50C02">
      <w:r>
        <w:t>For all, the ROM is given by,</w:t>
      </w:r>
    </w:p>
    <w:p w14:paraId="43F6F125" w14:textId="77777777" w:rsidR="00F50C02" w:rsidRPr="00F50C02" w:rsidRDefault="00F50C02" w:rsidP="00F50C02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rs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rs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1s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2s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1s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3AED1934" w14:textId="77777777" w:rsidR="00F50C02" w:rsidRPr="00F50C02" w:rsidRDefault="00F50C02" w:rsidP="00F50C02"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1r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=0</m:t>
          </m:r>
        </m:oMath>
      </m:oMathPara>
    </w:p>
    <w:p w14:paraId="79B8A05D" w14:textId="1366B3E4" w:rsidR="00F50C02" w:rsidRDefault="008338F6" w:rsidP="00F50C02">
      <w:r>
        <w:t xml:space="preserve">Using the same normalization, denote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</m:oMath>
    </w:p>
    <w:p w14:paraId="41AD8AA9" w14:textId="77777777" w:rsidR="008338F6" w:rsidRPr="00E76E92" w:rsidRDefault="008338F6" w:rsidP="008338F6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</m:oMath>
      </m:oMathPara>
    </w:p>
    <w:p w14:paraId="39AD4019" w14:textId="77777777" w:rsidR="008338F6" w:rsidRPr="00E76E92" w:rsidRDefault="008338F6" w:rsidP="008338F6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e>
          </m:rad>
        </m:oMath>
      </m:oMathPara>
    </w:p>
    <w:p w14:paraId="4680DC98" w14:textId="77777777" w:rsidR="008338F6" w:rsidRPr="00E76E92" w:rsidRDefault="008338F6" w:rsidP="008338F6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=1/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589B8111" w14:textId="77777777" w:rsidR="008338F6" w:rsidRPr="00E76E92" w:rsidRDefault="008338F6" w:rsidP="008338F6">
      <m:oMathPara>
        <m:oMath>
          <m:r>
            <w:rPr>
              <w:rFonts w:ascii="Cambria Math" w:hAnsi="Cambria Math"/>
            </w:rPr>
            <m:t>T=t/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60B35ED0" w14:textId="77777777" w:rsidR="008338F6" w:rsidRPr="00C96920" w:rsidRDefault="008338F6" w:rsidP="008338F6">
      <w:pPr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</m:oMath>
      </m:oMathPara>
    </w:p>
    <w:p w14:paraId="5C493225" w14:textId="4D73B359" w:rsidR="008338F6" w:rsidRPr="00C96920" w:rsidRDefault="008338F6" w:rsidP="008338F6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/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7F159472" w14:textId="2FF46EC3" w:rsidR="008338F6" w:rsidRPr="001E5B6E" w:rsidRDefault="008338F6" w:rsidP="008338F6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/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592B3E4B" w14:textId="74F18114" w:rsidR="001E5B6E" w:rsidRPr="00C96920" w:rsidRDefault="001E5B6E" w:rsidP="001E5B6E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r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21B07734" w14:textId="519A9432" w:rsidR="001E5B6E" w:rsidRPr="00C96920" w:rsidRDefault="001E5B6E" w:rsidP="001E5B6E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+ζ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113C80F0" w14:textId="4ED42C82" w:rsidR="001E5B6E" w:rsidRDefault="001D6AF5" w:rsidP="008338F6">
      <w:pPr>
        <w:rPr>
          <w:iCs/>
        </w:rPr>
      </w:pPr>
      <w:r>
        <w:rPr>
          <w:iCs/>
        </w:rPr>
        <w:t>The final normalized equation,</w:t>
      </w:r>
    </w:p>
    <w:p w14:paraId="655EE589" w14:textId="14CB7FE7" w:rsidR="001D6AF5" w:rsidRPr="001D6AF5" w:rsidRDefault="001D6AF5" w:rsidP="001D6AF5">
      <w:pPr>
        <w:rPr>
          <w:iCs/>
        </w:rPr>
      </w:pPr>
      <m:oMathPara>
        <m:oMathParaPr>
          <m:jc m:val="centerGroup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rs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rs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</m:t>
              </m:r>
            </m:sub>
          </m:sSub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</m:sSub>
                </m:e>
              </m:d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e>
              </m:d>
            </m:sup>
          </m:sSup>
          <m:r>
            <w:rPr>
              <w:rFonts w:ascii="Cambria Math" w:hAnsi="Cambria Math"/>
            </w:rPr>
            <m:t>+c.c.</m:t>
          </m:r>
        </m:oMath>
      </m:oMathPara>
    </w:p>
    <w:p w14:paraId="0498A4D2" w14:textId="304D4F20" w:rsidR="001D6AF5" w:rsidRPr="001D6AF5" w:rsidRDefault="001D6AF5" w:rsidP="001D6AF5">
      <w:pPr>
        <w:rPr>
          <w:iCs/>
        </w:rPr>
      </w:pPr>
      <m:oMathPara>
        <m:oMathParaPr>
          <m:jc m:val="centerGroup"/>
        </m:oMathParaPr>
        <m:oMath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+ζ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iCs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Η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=0</m:t>
          </m:r>
        </m:oMath>
      </m:oMathPara>
    </w:p>
    <w:p w14:paraId="1E035BEC" w14:textId="71EB18C1" w:rsidR="001D6AF5" w:rsidRPr="001D6AF5" w:rsidRDefault="001D6AF5" w:rsidP="008338F6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nary>
                <m:nary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l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nary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1D41E23F" w14:textId="13E0DA96" w:rsidR="001D6AF5" w:rsidRPr="001D6AF5" w:rsidRDefault="001D6AF5" w:rsidP="008338F6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b>
                  <m:r>
                    <w:rPr>
                      <w:rFonts w:ascii="Cambria Math" w:hAnsi="Cambria Math"/>
                    </w:rPr>
                    <m:t>2s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68C3FC28" w14:textId="77777777" w:rsidR="008338F6" w:rsidRPr="00800521" w:rsidRDefault="008338F6" w:rsidP="00F50C02"/>
    <w:p w14:paraId="59C12608" w14:textId="77777777" w:rsidR="00F50C02" w:rsidRDefault="00F50C02" w:rsidP="00F50C02">
      <w:pPr>
        <w:rPr>
          <w:iCs/>
        </w:rPr>
      </w:pPr>
    </w:p>
    <w:p w14:paraId="500A1635" w14:textId="77777777" w:rsidR="001F61A6" w:rsidRDefault="001F61A6"/>
    <w:sectPr w:rsidR="001F61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521"/>
    <w:rsid w:val="001D6AF5"/>
    <w:rsid w:val="001E5B6E"/>
    <w:rsid w:val="001F61A6"/>
    <w:rsid w:val="002E23DF"/>
    <w:rsid w:val="00800521"/>
    <w:rsid w:val="008338F6"/>
    <w:rsid w:val="00AD5DED"/>
    <w:rsid w:val="00C84F3B"/>
    <w:rsid w:val="00CC0E4E"/>
    <w:rsid w:val="00CE48F6"/>
    <w:rsid w:val="00F50C02"/>
    <w:rsid w:val="00F81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78FE0"/>
  <w15:chartTrackingRefBased/>
  <w15:docId w15:val="{ADC97F4C-EC47-4C9E-ABCB-F0BBD3F95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521"/>
  </w:style>
  <w:style w:type="paragraph" w:styleId="Heading1">
    <w:name w:val="heading 1"/>
    <w:basedOn w:val="Normal"/>
    <w:next w:val="Normal"/>
    <w:link w:val="Heading1Char"/>
    <w:uiPriority w:val="9"/>
    <w:qFormat/>
    <w:rsid w:val="00800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5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5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5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5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52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0052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123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501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Chongan Wang</dc:creator>
  <cp:keywords/>
  <dc:description/>
  <cp:lastModifiedBy>Chongan Wang</cp:lastModifiedBy>
  <cp:revision>4</cp:revision>
  <dcterms:created xsi:type="dcterms:W3CDTF">2025-02-27T21:00:00Z</dcterms:created>
  <dcterms:modified xsi:type="dcterms:W3CDTF">2025-02-28T04:10:00Z</dcterms:modified>
</cp:coreProperties>
</file>