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1A5276" w:sz="24"/>
              <w:right w:val="single" w:color="FFFFFF" w:sz="0"/>
            </w:tcBorders>
            <w:shd w:fill="FFFFFF" w:val="clear"/>
          </w:tcPr>
          <w:p>
            <w:pPr>
              <w:spacing w:before="240" w:after="120"/>
              <w:jc w:val="center"/>
            </w:pPr>
            <w:r>
              <w:rPr>
                <w:b/>
                <w:bCs/>
                <w:color w:val="1A5276"/>
                <w:sz w:val="72"/>
                <w:szCs w:val="72"/>
              </w:rPr>
              <w:t xml:space="preserve">HIMARI OPUS 1</w:t>
            </w:r>
          </w:p>
          <w:p>
            <w:pPr>
              <w:spacing w:before="0" w:after="240"/>
              <w:jc w:val="center"/>
            </w:pPr>
            <w:r>
              <w:rPr>
                <w:i/>
                <w:iCs/>
                <w:color w:val="2E86AB"/>
                <w:sz w:val="24"/>
                <w:szCs w:val="24"/>
              </w:rPr>
              <w:t xml:space="preserve">Hierarchical Intelligent Multi-Agent Resilient Infrastructure</w:t>
            </w:r>
          </w:p>
        </w:tc>
      </w:tr>
    </w:tbl>
    <w:p>
      <w:pPr>
        <w:spacing w:before="480"/>
      </w:pPr>
    </w:p>
    <w:p>
      <w:pPr>
        <w:spacing w:before="240" w:after="120"/>
        <w:jc w:val="center"/>
      </w:pPr>
      <w:r>
        <w:rPr>
          <w:b/>
          <w:bCs/>
          <w:color w:val="2C3E50"/>
          <w:sz w:val="40"/>
          <w:szCs w:val="40"/>
        </w:rPr>
        <w:t xml:space="preserve">PRODUCTION-GRADE</w:t>
      </w:r>
    </w:p>
    <w:p>
      <w:pPr>
        <w:spacing w:before="0" w:after="120"/>
        <w:jc w:val="center"/>
      </w:pPr>
      <w:r>
        <w:rPr>
          <w:b/>
          <w:bCs/>
          <w:color w:val="2C3E50"/>
          <w:sz w:val="40"/>
          <w:szCs w:val="40"/>
        </w:rPr>
        <w:t xml:space="preserve">DATA INFRASTRUCTURE</w:t>
      </w:r>
    </w:p>
    <w:p>
      <w:pPr>
        <w:spacing w:before="0" w:after="360"/>
        <w:jc w:val="center"/>
      </w:pPr>
      <w:r>
        <w:rPr>
          <w:b/>
          <w:bCs/>
          <w:color w:val="1A5276"/>
          <w:sz w:val="40"/>
          <w:szCs w:val="40"/>
        </w:rPr>
        <w:t xml:space="preserve">DEPLOYMENT GUIDE</w:t>
      </w:r>
    </w:p>
    <w:p>
      <w:pPr>
        <w:spacing w:before="2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180" w:after="180"/>
              <w:jc w:val="center"/>
            </w:pPr>
            <w:r>
              <w:rPr>
                <w:color w:val="1A5276"/>
                <w:sz w:val="26"/>
                <w:szCs w:val="26"/>
              </w:rPr>
              <w:t xml:space="preserve">Enterprise-Grade Crypto Cascade Defense System</w:t>
            </w:r>
          </w:p>
          <w:p>
            <w:pPr>
              <w:spacing w:before="0" w:after="180"/>
              <w:jc w:val="center"/>
            </w:pPr>
            <w:r>
              <w:rPr>
                <w:color w:val="2E86AB"/>
                <w:sz w:val="24"/>
                <w:szCs w:val="24"/>
              </w:rPr>
              <w:t xml:space="preserve">Optimized Infrastructure at $200/month Budget</w:t>
            </w:r>
          </w:p>
        </w:tc>
      </w:tr>
    </w:tbl>
    <w:p>
      <w:pPr>
        <w:spacing w:before="720"/>
      </w:pPr>
    </w:p>
    <w:p>
      <w:pPr>
        <w:spacing w:before="120" w:after="120"/>
        <w:jc w:val="center"/>
      </w:pPr>
      <w:r>
        <w:rPr>
          <w:b/>
          <w:bCs/>
          <w:color w:val="2C3E50"/>
          <w:sz w:val="24"/>
          <w:szCs w:val="24"/>
        </w:rPr>
        <w:t xml:space="preserve">TARGET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System Availability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99.99%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✓ Achievable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&lt;50ms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✓ Achievable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Feature Serving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&lt;10ms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✓ Achievable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&lt;30 seconds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✓ Achievable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$200 budget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✓ Under budget</w:t>
            </w:r>
          </w:p>
        </w:tc>
      </w:tr>
    </w:tbl>
    <w:p>
      <w:pPr>
        <w:spacing w:before="720"/>
      </w:pPr>
    </w:p>
    <w:p>
      <w:pPr>
        <w:jc w:val="center"/>
      </w:pPr>
      <w:r>
        <w:rPr>
          <w:color w:val="2C3E50"/>
          <w:sz w:val="22"/>
          <w:szCs w:val="22"/>
        </w:rPr>
        <w:t xml:space="preserve">Version 2.0 </w:t>
      </w:r>
      <w:r>
        <w:rPr>
          <w:color w:val="2E86AB"/>
          <w:sz w:val="22"/>
          <w:szCs w:val="22"/>
        </w:rPr>
        <w:t xml:space="preserve">| </w:t>
      </w:r>
      <w:r>
        <w:rPr>
          <w:color w:val="27AE60"/>
          <w:sz w:val="22"/>
          <w:szCs w:val="22"/>
        </w:rPr>
        <w:t xml:space="preserve">Production Ready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before="120" w:after="240"/>
      </w:pPr>
      <w:r>
        <w:rPr>
          <w:sz w:val="22"/>
          <w:szCs w:val="22"/>
        </w:rPr>
        <w:t xml:space="preserve">This document provides a production-grade implementation guide for the HIMARI Opus 1 data infrastructure layer. It addresses critical issues identified in initial designs and provides battle-tested configurations that achieve enterprise reliability within a $200/month budget constraint.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/>
                <w:bCs/>
                <w:color w:val="1E8449"/>
                <w:sz w:val="24"/>
                <w:szCs w:val="24"/>
              </w:rPr>
              <w:t xml:space="preserve">✓ Key Improvements in This Guide</w:t>
            </w:r>
          </w:p>
          <w:p>
            <w:pPr>
              <w:spacing w:before="60" w:after="120"/>
            </w:pPr>
            <w:r>
              <w:rPr>
                <w:color w:val="2C3E50"/>
                <w:sz w:val="22"/>
                <w:szCs w:val="22"/>
              </w:rPr>
              <w:t xml:space="preserve">This revised guide eliminates single points of failure, fixes memory provisioning issues, optimizes cross-provider latency, corrects code errors, implements security hardening, and adds comprehensive monitoring.</w:t>
            </w:r>
          </w:p>
        </w:tc>
      </w:tr>
    </w:tbl>
    <w:p>
      <w:pPr>
        <w:pStyle w:val="Heading2"/>
      </w:pPr>
      <w:r>
        <w:t xml:space="preserve">Architecture Philosophy</w:t>
      </w:r>
    </w:p>
    <w:p>
      <w:pPr>
        <w:spacing w:before="120" w:after="120"/>
      </w:pPr>
      <w:r>
        <w:rPr>
          <w:sz w:val="22"/>
          <w:szCs w:val="22"/>
        </w:rPr>
        <w:t xml:space="preserve">The infrastructure follows three core principles that guide every design decision:</w:t>
      </w:r>
    </w:p>
    <w:p>
      <w:pPr>
        <w:spacing w:before="120" w:after="60"/>
      </w:pPr>
      <w:r>
        <w:rPr>
          <w:b/>
          <w:bCs/>
          <w:color w:val="1A5276"/>
          <w:sz w:val="22"/>
          <w:szCs w:val="22"/>
        </w:rPr>
        <w:t xml:space="preserve">Resilience First: </w:t>
      </w:r>
      <w:r>
        <w:rPr>
          <w:sz w:val="22"/>
          <w:szCs w:val="22"/>
        </w:rPr>
        <w:t xml:space="preserve">Every component has a failover path. State is persisted to distributed storage. No single server failure can take down the system.</w:t>
      </w:r>
    </w:p>
    <w:p>
      <w:pPr>
        <w:spacing w:before="60" w:after="60"/>
      </w:pPr>
      <w:r>
        <w:rPr>
          <w:b/>
          <w:bCs/>
          <w:color w:val="1A5276"/>
          <w:sz w:val="22"/>
          <w:szCs w:val="22"/>
        </w:rPr>
        <w:t xml:space="preserve">Latency Aware: </w:t>
      </w:r>
      <w:r>
        <w:rPr>
          <w:sz w:val="22"/>
          <w:szCs w:val="22"/>
        </w:rPr>
        <w:t xml:space="preserve">Components are co-located within the same data center to minimize network hops. Cross-provider architectures are avoided when possible.</w:t>
      </w:r>
    </w:p>
    <w:p>
      <w:pPr>
        <w:spacing w:before="60" w:after="240"/>
      </w:pPr>
      <w:r>
        <w:rPr>
          <w:b/>
          <w:bCs/>
          <w:color w:val="1A5276"/>
          <w:sz w:val="22"/>
          <w:szCs w:val="22"/>
        </w:rPr>
        <w:t xml:space="preserve">Cost Conscious: </w:t>
      </w:r>
      <w:r>
        <w:rPr>
          <w:sz w:val="22"/>
          <w:szCs w:val="22"/>
        </w:rPr>
        <w:t xml:space="preserve">Every dollar spent is justified by measurable reliability or performance improvement. Self-hosting is preferred over managed services when operational overhead is manageable.</w:t>
      </w:r>
    </w:p>
    <w:p>
      <w:pPr>
        <w:pStyle w:val="Heading2"/>
      </w:pPr>
      <w:r>
        <w:t xml:space="preserve">Budget Allocation</w:t>
      </w:r>
    </w:p>
    <w:p>
      <w:pPr>
        <w:spacing w:before="120" w:after="180"/>
      </w:pPr>
      <w:r>
        <w:rPr>
          <w:sz w:val="22"/>
          <w:szCs w:val="22"/>
        </w:rPr>
        <w:t xml:space="preserve">The following table shows the recommended budget allocation across infrastructure components, optimized for maximum reliability within the $200/month constraint: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Monthly Cost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Primary Compute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Hetzner CPX41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$17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Flink + Redis + Neo4j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Secondary Compute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Hetzner CPX21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$9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Kafka/Redpanda broker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Hetzner CPX11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TimescaleDB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Hetzner Storage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Checkpoints + archives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Grafana Cloud Free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Dashboards + alerts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DNS/CDN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Cloudflare Free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DNS + DDoS protection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Backup Region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Hetzner CPX11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Disaster recovery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Reserved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$9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Scaling headroom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$50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75% under budget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1"/>
              <w:left w:val="single" w:color="2874A6" w:sz="12"/>
              <w:bottom w:val="single" w:color="2874A6" w:sz="1"/>
              <w:right w:val="single" w:color="2874A6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/>
                <w:bCs/>
                <w:color w:val="2874A6"/>
                <w:sz w:val="24"/>
                <w:szCs w:val="24"/>
              </w:rPr>
              <w:t xml:space="preserve">Budget Flexibility</w:t>
            </w:r>
          </w:p>
          <w:p>
            <w:pPr>
              <w:spacing w:before="60" w:after="120"/>
            </w:pPr>
            <w:r>
              <w:rPr>
                <w:color w:val="2C3E50"/>
                <w:sz w:val="22"/>
                <w:szCs w:val="22"/>
              </w:rPr>
              <w:t xml:space="preserve">The consolidated architecture comes in at approximately $50/month, leaving significant headroom for upgrades, redundancy, or managed services if operational simplicity is preferred over cost optimization.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I: Production Architecture</w:t>
      </w:r>
    </w:p>
    <w:p>
      <w:pPr>
        <w:spacing w:before="120" w:after="240"/>
      </w:pPr>
      <w:r>
        <w:rPr>
          <w:sz w:val="22"/>
          <w:szCs w:val="22"/>
        </w:rPr>
        <w:t xml:space="preserve">The production architecture consolidates components within a single cloud provider's data center to eliminate cross-provider latency while maintaining clear separation of concerns through containerization.</w:t>
      </w:r>
    </w:p>
    <w:p>
      <w:pPr>
        <w:pStyle w:val="Heading2"/>
      </w:pPr>
      <w:r>
        <w:t xml:space="preserve">System Flow Diagram</w:t>
      </w:r>
    </w:p>
    <w:p>
      <w:pPr>
        <w:spacing w:before="120" w:after="180"/>
      </w:pPr>
      <w:r>
        <w:rPr>
          <w:sz w:val="22"/>
          <w:szCs w:val="22"/>
        </w:rPr>
        <w:t xml:space="preserve">Data flows through the system in a structured pipeline, with each stage adding value while maintaining fault tolerance: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                MARKET DATA SOURCES (CEX APIs)     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          Binance · Kraken · Bybit · Deribit · Coinbase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└─────────────────────────────┬───────────────────────────────────────┘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          ▼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                REDPANDA (Event Broker)           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┌──────────────┐  ┌──────────────┐  ┌──────────────┐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│raw_market_   │  │quality_      │  │causal_       │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│data (12 part)│  │scores (6 p)  │  │events (3 p)  │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└──────────────┘  └──────────────┘  └──────────────┘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                Hetzner CPX21 · 4 vCPU · 8GB RAM  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└─────────────────────────────┬───────────────────────────────────────┘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          ▼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                APACHE FLINK (Stream Processor)   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┌──────────────┐  ┌──────────────┐  ┌──────────────┐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│Quality       │  │Feature       │  │Causal Event  │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│Validation    │  │Computation   │  │Detection     │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└──────────────┘  └──────────────┘  └──────────────┘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     Checkpoints → S3-Compatible Storage (distributed)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                Hetzner CPX41 · 8 vCPU · 16GB RAM 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└───────┬─────────────────┬─────────────────┬─────────────────────────┘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│                 │  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▼                 ▼                 ▼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┌───────────────┐  ┌───────────────┐  ┌───────────────┐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REDIS      │  │  TIMESCALEDB  │  │    NEO4J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(Features)   │  │  (Analytics)  │  │   (Graph)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&lt;10ms       │  │  &lt;100ms       │  │  Causal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serving     │  │  queries      │  │  chains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└───────────────┘  └───────────────┘  └───────────────┘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│                 │  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└─────────────────┴─────────────────┘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      ▼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                HIMARI COGNITIVE LAYERS           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          Layer 1-6: Multi-Agent Coordination                    │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</w:pPr>
      <w:r>
        <w:t xml:space="preserve">Component Interactions</w:t>
      </w:r>
    </w:p>
    <w:p>
      <w:pPr>
        <w:spacing w:before="120" w:after="120"/>
      </w:pPr>
      <w:r>
        <w:rPr>
          <w:b/>
          <w:bCs/>
          <w:color w:val="1A5276"/>
          <w:sz w:val="22"/>
          <w:szCs w:val="22"/>
        </w:rPr>
        <w:t xml:space="preserve">Redpanda to Flink: </w:t>
      </w:r>
      <w:r>
        <w:rPr>
          <w:sz w:val="22"/>
          <w:szCs w:val="22"/>
        </w:rPr>
        <w:t xml:space="preserve">Low-latency streaming with sub-20ms delivery when co-located. Exactly-once semantics guaranteed through Kafka protocol. Flink consumes in real-time, processes, and outputs to multiple sinks.</w:t>
      </w:r>
    </w:p>
    <w:p>
      <w:pPr>
        <w:spacing w:before="60" w:after="60"/>
      </w:pPr>
      <w:r>
        <w:rPr>
          <w:b/>
          <w:bCs/>
          <w:color w:val="1A5276"/>
          <w:sz w:val="22"/>
          <w:szCs w:val="22"/>
        </w:rPr>
        <w:t xml:space="preserve">Flink to Redis: </w:t>
      </w:r>
      <w:r>
        <w:rPr>
          <w:sz w:val="22"/>
          <w:szCs w:val="22"/>
        </w:rPr>
        <w:t xml:space="preserve">Feature store synchronization with sub-10ms latency target. Flink computes features every 1-5 seconds and writes latest values to Redis for online serving. Trading strategies read directly from Redis.</w:t>
      </w:r>
    </w:p>
    <w:p>
      <w:pPr>
        <w:spacing w:before="60" w:after="60"/>
      </w:pPr>
      <w:r>
        <w:rPr>
          <w:b/>
          <w:bCs/>
          <w:color w:val="1A5276"/>
          <w:sz w:val="22"/>
          <w:szCs w:val="22"/>
        </w:rPr>
        <w:t xml:space="preserve">Flink to TimescaleDB: </w:t>
      </w:r>
      <w:r>
        <w:rPr>
          <w:sz w:val="22"/>
          <w:szCs w:val="22"/>
        </w:rPr>
        <w:t xml:space="preserve">Warm storage for analytics. Flink batches writes every 10 seconds. TimescaleDB stores 30-90 day history with continuous aggregates providing 8x query speedup for OHLCV data.</w:t>
      </w:r>
    </w:p>
    <w:p>
      <w:pPr>
        <w:spacing w:before="60" w:after="60"/>
      </w:pPr>
      <w:r>
        <w:rPr>
          <w:b/>
          <w:bCs/>
          <w:color w:val="1A5276"/>
          <w:sz w:val="22"/>
          <w:szCs w:val="22"/>
        </w:rPr>
        <w:t xml:space="preserve">Flink to Object Storage: </w:t>
      </w:r>
      <w:r>
        <w:rPr>
          <w:sz w:val="22"/>
          <w:szCs w:val="22"/>
        </w:rPr>
        <w:t xml:space="preserve">Cold storage archival and checkpoint persistence. Daily Parquet snapshots with 10:1 compression. Checkpoints written to distributed storage enable recovery on any node.</w:t>
      </w:r>
    </w:p>
    <w:p>
      <w:pPr>
        <w:spacing w:before="60" w:after="240"/>
      </w:pPr>
      <w:r>
        <w:rPr>
          <w:b/>
          <w:bCs/>
          <w:color w:val="1A5276"/>
          <w:sz w:val="22"/>
          <w:szCs w:val="22"/>
        </w:rPr>
        <w:t xml:space="preserve">Flink to Neo4j: </w:t>
      </w:r>
      <w:r>
        <w:rPr>
          <w:sz w:val="22"/>
          <w:szCs w:val="22"/>
        </w:rPr>
        <w:t xml:space="preserve">Event-driven graph updates. Flink detects causal events (whale transfers, liquidation cascades) and updates the knowledge graph in real-time to provide context for cognitive layers.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1"/>
              <w:left w:val="single" w:color="922B21" w:sz="12"/>
              <w:bottom w:val="single" w:color="922B21" w:sz="1"/>
              <w:right w:val="single" w:color="922B21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/>
                <w:bCs/>
                <w:color w:val="922B21"/>
                <w:sz w:val="24"/>
                <w:szCs w:val="24"/>
              </w:rPr>
              <w:t xml:space="preserve">⚠ Critical Design Decision: Co-location</w:t>
            </w:r>
          </w:p>
          <w:p>
            <w:pPr>
              <w:spacing w:before="60" w:after="120"/>
            </w:pPr>
            <w:r>
              <w:rPr>
                <w:color w:val="2C3E50"/>
                <w:sz w:val="22"/>
                <w:szCs w:val="22"/>
              </w:rPr>
              <w:t xml:space="preserve">All components MUST be deployed within the same data center to achieve latency targets. Cross-provider architectures (e.g., Redpanda Cloud + DigitalOcean + Hetzner) add 20-50ms per network hop and will miss sub-50ms end-to-end targets.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II: Redpanda Message Broker</w:t>
      </w:r>
    </w:p>
    <w:p>
      <w:pPr>
        <w:spacing w:before="120" w:after="240"/>
      </w:pPr>
      <w:r>
        <w:rPr>
          <w:sz w:val="22"/>
          <w:szCs w:val="22"/>
        </w:rPr>
        <w:t xml:space="preserve">Redpanda provides Kafka-compatible message streaming with lower operational overhead. For cost-optimized deployments, self-hosting Redpanda on a dedicated VPS provides better value than managed cloud services.</w:t>
      </w:r>
    </w:p>
    <w:p>
      <w:pPr>
        <w:pStyle w:val="Heading2"/>
      </w:pPr>
      <w:r>
        <w:t xml:space="preserve">Server Provisioning</w:t>
      </w:r>
    </w:p>
    <w:p>
      <w:pPr>
        <w:spacing w:before="120" w:after="180"/>
      </w:pPr>
      <w:r>
        <w:rPr>
          <w:sz w:val="22"/>
          <w:szCs w:val="22"/>
        </w:rPr>
        <w:t xml:space="preserve">Provision a Hetzner CPX21 server (or equivalent) with the following specifications: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Hetzner CPX21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vCPU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3+ cores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3 AMD EPYC cores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8GB minimum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8GB DDR4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40GB+ NVMe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80GB NVMe SSD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1Gbps+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Up to 20Gbps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Same DC as Flink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Falkenstein, DE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&lt;$15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€7.55 (~$8.50)</w:t>
            </w:r>
          </w:p>
        </w:tc>
      </w:tr>
    </w:tbl>
    <w:p>
      <w:pPr>
        <w:pStyle w:val="Heading3"/>
      </w:pPr>
      <w:r>
        <w:t xml:space="preserve">Initial Server Setup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SSH into the server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ssh root@&lt;redpanda-server-ip&gt;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Update system and install prerequisites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apt-get update &amp;&amp; apt-get upgrade -y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apt-get install -y curl gnupg2 ca-certificates lsb-release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Install Redpanda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curl -1sLf 'https://dl.redpanda.com/nzc4FFFFF/redpanda/cfg/setup/bash.deb.sh' | sudo -E bash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apt-get install -y redpanda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Configure Redpanda for single-node production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redpanda config bootstrap --self &lt;private-ip&gt; --ips &lt;private-ip&gt;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redpanda config set redpanda.empty_seed_starts_cluster false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Set memory limits (leave 2GB for OS)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redpanda config set redpanda.developer_mode false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redpanda config set rpk.tune_network true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redpanda config set rpk.tune_disk_scheduler true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redpanda config set rpk.tune_disk_nomerges true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redpanda config set rpk.tune_disk_write_cache true</w:t>
            </w:r>
          </w:p>
        </w:tc>
      </w:tr>
    </w:tbl>
    <w:p>
      <w:pPr>
        <w:pStyle w:val="Heading3"/>
      </w:pPr>
      <w:r>
        <w:t xml:space="preserve">Production Configuration</w:t>
      </w:r>
    </w:p>
    <w:p>
      <w:pPr>
        <w:spacing w:before="120" w:after="180"/>
      </w:pPr>
      <w:r>
        <w:rPr>
          <w:sz w:val="22"/>
          <w:szCs w:val="22"/>
        </w:rPr>
        <w:t xml:space="preserve">Edit /etc/redpanda/redpanda.yaml with these production settings: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/etc/redpanda/redpanda.yaml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redpanda: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data_directory: /var/lib/redpanda/data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# Memory configuration (6GB for Redpanda, 2GB for OS)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memory: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enable_memory_locking: true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reserved_memory: 2G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# Network configuration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rpc_server: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address: 0.0.0.0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port: 33145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kafka_api: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- address: 0.0.0.0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port: 9092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name: internal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- address: 0.0.0.0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port: 9093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name: external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authentication_method: sasl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admin: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- address: 127.0.0.1  # Only localhost for admin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port: 9644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# Performance tuning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group_topic_partitions: 16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default_topic_partitions: 12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default_topic_replications: 1  # Single node, no replication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# Retention settings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log_retention_ms: 604800000  # 7 days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log_segment_size: 134217728  # 128MB segments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Enable SASL authentication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kafka_api: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sasl: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user: himari-producer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type: SCRAM-SHA-256</w:t>
            </w:r>
          </w:p>
        </w:tc>
      </w:tr>
    </w:tbl>
    <w:p>
      <w:pPr>
        <w:pStyle w:val="Heading2"/>
      </w:pPr>
      <w:r>
        <w:t xml:space="preserve">Topic Configuration</w:t>
      </w:r>
    </w:p>
    <w:p>
      <w:pPr>
        <w:spacing w:before="120" w:after="180"/>
      </w:pPr>
      <w:r>
        <w:rPr>
          <w:sz w:val="22"/>
          <w:szCs w:val="22"/>
        </w:rPr>
        <w:t xml:space="preserve">Create the required topics with appropriate partition counts for parallelism: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Start Redpanda service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systemctl enable redpanda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systemctl start redpanda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Wait for startup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sleep 10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Create topics with production settings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topic create raw_market_data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--partitions 12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--config retention.ms=604800000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--config compression.type=snappy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--config cleanup.policy=delete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topic create quality_scores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--partitions 6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--config retention.ms=1209600000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--config compression.type=snappy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topic create causal_events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--partitions 3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--config retention.ms=2592000000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--config compression.type=snappy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topic create features_computed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--partitions 6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--config retention.ms=7776000000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--config compression.type=snappy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Verify topics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topic list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1"/>
              <w:left w:val="single" w:color="2874A6" w:sz="12"/>
              <w:bottom w:val="single" w:color="2874A6" w:sz="1"/>
              <w:right w:val="single" w:color="2874A6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/>
                <w:bCs/>
                <w:color w:val="2874A6"/>
                <w:sz w:val="24"/>
                <w:szCs w:val="24"/>
              </w:rPr>
              <w:t xml:space="preserve">Partition Strategy</w:t>
            </w:r>
          </w:p>
          <w:p>
            <w:pPr>
              <w:spacing w:before="60" w:after="120"/>
            </w:pPr>
            <w:r>
              <w:rPr>
                <w:color w:val="2C3E50"/>
                <w:sz w:val="22"/>
                <w:szCs w:val="22"/>
              </w:rPr>
              <w:t xml:space="preserve">12 partitions for raw_market_data allows parallel processing across Flink TaskManager slots. Each partition handles approximately 5-10K messages/sec, giving total capacity of 60-120K messages/sec.</w:t>
            </w:r>
          </w:p>
        </w:tc>
      </w:tr>
    </w:tbl>
    <w:p>
      <w:pPr>
        <w:pStyle w:val="Heading2"/>
      </w:pPr>
      <w:r>
        <w:t xml:space="preserve">Authentication Setup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Create SASL users for authentication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acl user create himari-producer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--password '&lt;strong-password-here&gt;'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--mechanism SCRAM-SHA-256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acl user create himari-consumer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--password '&lt;strong-password-here&gt;'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--mechanism SCRAM-SHA-256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Grant permissions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acl create --allow-principal User:himari-producer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--operation write --topic '*'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acl create --allow-principal User:himari-consumer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--operation read --topic '*' --group '*'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Test authentication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rpk topic produce raw_market_data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--brokers localhost:9093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--sasl-mechanism SCRAM-SHA-256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--user himari-producer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--password '&lt;password&gt;'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III: Apache Flink Stream Processing</w:t>
      </w:r>
    </w:p>
    <w:p>
      <w:pPr>
        <w:spacing w:before="120" w:after="240"/>
      </w:pPr>
      <w:r>
        <w:rPr>
          <w:sz w:val="22"/>
          <w:szCs w:val="22"/>
        </w:rPr>
        <w:t xml:space="preserve">Apache Flink provides the stream processing backbone for quality validation, feature computation, and event detection. Proper memory configuration and checkpoint management are critical for production reliability.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1"/>
              <w:left w:val="single" w:color="922B21" w:sz="12"/>
              <w:bottom w:val="single" w:color="922B21" w:sz="1"/>
              <w:right w:val="single" w:color="922B21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/>
                <w:bCs/>
                <w:color w:val="922B21"/>
                <w:sz w:val="24"/>
                <w:szCs w:val="24"/>
              </w:rPr>
              <w:t xml:space="preserve">⚠ Memory Configuration is Critical</w:t>
            </w:r>
          </w:p>
          <w:p>
            <w:pPr>
              <w:spacing w:before="60" w:after="120"/>
            </w:pPr>
            <w:r>
              <w:rPr>
                <w:color w:val="2C3E50"/>
                <w:sz w:val="22"/>
                <w:szCs w:val="22"/>
              </w:rPr>
              <w:t xml:space="preserve">The most common cause of Flink failures is memory misconfiguration. RocksDB state backend uses off-heap memory that must be accounted for separately from JVM heap. Always leave at least 4GB for the operating system and RocksDB.</w:t>
            </w:r>
          </w:p>
        </w:tc>
      </w:tr>
    </w:tbl>
    <w:p>
      <w:pPr>
        <w:pStyle w:val="Heading2"/>
      </w:pPr>
      <w:r>
        <w:t xml:space="preserve">Server Provisioning</w:t>
      </w:r>
    </w:p>
    <w:p>
      <w:pPr>
        <w:spacing w:before="120" w:after="180"/>
      </w:pPr>
      <w:r>
        <w:rPr>
          <w:sz w:val="22"/>
          <w:szCs w:val="22"/>
        </w:rPr>
        <w:t xml:space="preserve">Flink requires more memory than other components. Provision a Hetzner CPX41 (or equivalent):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Hetzner CPX41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vCPU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8+ cores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8 AMD EPYC cores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16GB minimum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16GB DDR4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80GB+ NVMe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160GB NVMe SSD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1Gbps+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Up to 20Gbps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Same DC as Redpanda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Falkenstein, DE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&lt;$20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€14.49 (~$16)</w:t>
            </w:r>
          </w:p>
        </w:tc>
      </w:tr>
    </w:tbl>
    <w:p>
      <w:pPr>
        <w:pStyle w:val="Heading3"/>
      </w:pPr>
      <w:r>
        <w:t xml:space="preserve">Installation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SSH into the server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ssh root@&lt;flink-server-ip&gt;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Update system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apt-get update &amp;&amp; apt-get upgrade -y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Install Java 17 (required for Flink 1.18+)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apt-get install -y openjdk-17-jdk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java -version  # Verify: openjdk version "17.0.x"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Download Flink 1.18 (latest stable)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cd /opt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wget https://archive.apache.org/dist/flink/flink-1.18.1/flink-1.18.1-bin-scala_2.12.tgz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tar -xzf flink-1.18.1-bin-scala_2.12.tgz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mv flink-1.18.1 flink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rm flink-1.18.1-bin-scala_2.12.tgz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Create directories for state and logs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mkdir -p /data/flink-checkpoints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mkdir -p /data/flink-savepoints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mkdir -p /var/log/flink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chown -R root:root /data/flink-*</w:t>
            </w:r>
          </w:p>
        </w:tc>
      </w:tr>
    </w:tbl>
    <w:p>
      <w:pPr>
        <w:pStyle w:val="Heading3"/>
      </w:pPr>
      <w:r>
        <w:t xml:space="preserve">Memory Configuration (Critical)</w:t>
      </w:r>
    </w:p>
    <w:p>
      <w:pPr>
        <w:spacing w:before="120" w:after="180"/>
      </w:pPr>
      <w:r>
        <w:rPr>
          <w:sz w:val="22"/>
          <w:szCs w:val="22"/>
        </w:rPr>
        <w:t xml:space="preserve">Edit /opt/flink/conf/flink-conf.yaml with carefully calculated memory settings: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/opt/flink/conf/flink-conf.yaml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MEMORY CONFIGURATION (16GB total RAM)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Budget: 16GB total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  - OS + buffers: 2GB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  - RocksDB off-heap: 4GB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  - JobManager: 2GB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  - TaskManager: 8GB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jobmanager.memory.process.size: 2048m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taskmanager.memory.process.size: 8192m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TaskManager memory breakdown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taskmanager.memory.managed.size: 2048m        # For RocksDB state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taskmanager.memory.network.fraction: 0.1      # Network buffers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taskmanager.memory.network.min: 256m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taskmanager.memory.network.max: 1024m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JVM overhead (important for RocksDB)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taskmanager.memory.jvm-overhead.min: 512m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taskmanager.memory.jvm-overhead.max: 2048m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taskmanager.memory.jvm-overhead.fraction: 0.1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PARALLELISM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taskmanager.numberOfTaskSlots: 4              # 4 parallel tasks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parallelism.default: 4                        # Match slot count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NETWORK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jobmanager.rpc.address: 0.0.0.0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jobmanager.rpc.port: 6123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taskmanager.rpc.port: 6124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REST API (localhost only for security)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rest.port: 8081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rest.bind-address: 127.0.0.1                  # NOT 0.0.0.0!</w:t>
            </w:r>
          </w:p>
        </w:tc>
      </w:tr>
    </w:tbl>
    <w:p>
      <w:pPr>
        <w:pStyle w:val="Heading3"/>
      </w:pPr>
      <w:r>
        <w:t xml:space="preserve">Checkpoint Configuration (Distributed Storage)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/>
                <w:bCs/>
                <w:color w:val="1E8449"/>
                <w:sz w:val="24"/>
                <w:szCs w:val="24"/>
              </w:rPr>
              <w:t xml:space="preserve">✓ Key Improvement: Distributed Checkpoints</w:t>
            </w:r>
          </w:p>
          <w:p>
            <w:pPr>
              <w:spacing w:before="60" w:after="120"/>
            </w:pPr>
            <w:r>
              <w:rPr>
                <w:color w:val="2C3E50"/>
                <w:sz w:val="22"/>
                <w:szCs w:val="22"/>
              </w:rPr>
              <w:t xml:space="preserve">Store checkpoints on S3-compatible object storage instead of local filesystem. This enables recovery on any server and eliminates the single point of failure from local disk.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/opt/flink/conf/flink-conf.yaml (continued)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STATE BACKEND - ROCKSDB WITH S3 CHECKPOINTS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state.backend: rocksdb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state.backend.incremental: true               # Much faster checkpoints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state.backend.rocksdb.localdir: /data/rocksdb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Checkpoints to S3-compatible storage (Hetzner Object Storage)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state.checkpoints.dir: s3://himari-checkpoints/flink/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state.savepoints.dir: s3://himari-checkpoints/savepoints/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S3 configuration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s3.endpoint: https://fsn1.your-objectstorage.com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s3.access-key: &lt;your-access-key&gt;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s3.secret-key: &lt;your-secret-key&gt;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s3.path-style-access: true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CHECKPOINT SETTINGS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execution.checkpointing.mode: EXACTLY_ONCE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execution.checkpointing.interval: 30000       # Every 30 seconds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execution.checkpointing.min-pause: 10000      # 10s between checkpoints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execution.checkpointing.timeout: 120000       # 2 minute timeout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execution.checkpointing.max-concurrent-checkpoints: 1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Checkpoint storage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state.checkpoint-storage: filesystem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state.checkpoints.num-retained: 3             # Keep last 3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RESTART STRATEGY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restart-strategy: fixed-delay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restart-strategy.fixed-delay.attempts: 5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restart-strategy.fixed-delay.delay: 30s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METRICS (for monitoring)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metrics.reporter.prometheus.factory.class: org.apache.flink.metrics.prometheus.PrometheusReporterFactory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metrics.reporter.prometheus.port: 9249</w:t>
            </w:r>
          </w:p>
        </w:tc>
      </w:tr>
    </w:tbl>
    <w:p>
      <w:pPr>
        <w:pStyle w:val="Heading2"/>
      </w:pPr>
      <w:r>
        <w:t xml:space="preserve">Quality Validation Operator (Python)</w:t>
      </w:r>
    </w:p>
    <w:p>
      <w:pPr>
        <w:spacing w:before="120" w:after="180"/>
      </w:pPr>
      <w:r>
        <w:rPr>
          <w:sz w:val="22"/>
          <w:szCs w:val="22"/>
        </w:rPr>
        <w:t xml:space="preserve">The following Python code implements the quality validation pipeline with corrected state management and proper imports: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flink_quality_pipeline.py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Production-grade quality validation for HIMARI Opus 1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import os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import json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import math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import logging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typing import Dict, Any, List, Tuple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pyflink.datastream import StreamExecutionEnvironment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pyflink.datastream.functions import 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KeyedProcessFunction,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RuntimeContext,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MapFunction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pyflink.datastream.state import 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ValueStateDescriptor,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StateTtlConfig,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Time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pyflink.common.typeinfo import Types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pyflink.datastream.connectors.kafka import 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KafkaSource,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KafkaSink,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KafkaRecordSerializationSchema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pyflink.common.serialization import SimpleStringSchema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pyflink.common import WatermarkStrategy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Configure logging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logging.basicConfig(level=logging.INFO)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logger = logging.getLogger(__name__)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CONFIGURATION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KAFKA_BOOTSTRAP = os.getenv('KAFKA_BOOTSTRAP', 'redpanda:9092')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KAFKA_USER = os.getenv('KAFKA_USER', 'himari-consumer')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KAFKA_PASSWORD = os.getenv('KAFKA_PASSWORD', '')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VALID_EXCHANGES = {'binance', 'kraken', 'bybit', 'deribit', 'coinbase'}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DATA PARSING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class ParseMarketData(MapFunction):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"""Parse JSON market data into structured format."""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map(self, value: str) -&gt; Tuple[str, Dict[str, Any]]: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try: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data = json.loads(value)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# Convert ISO timestamp to milliseconds if needed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timestamp = data.get('timestamp')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if isinstance(timestamp, str):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dt = datetime.fromisoformat(timestamp.replace('Z', '+00:00'))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timestamp = int(dt.timestamp() * 1000)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return 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data['symbol'],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{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'timestamp': timestamp,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'symbol': data['symbol'],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'price': float(data['price']),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'volume': float(data['volume']),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'exchange': data['exchange'].lower(),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'raw': data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}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logger.error(f"Parse error: {e}")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return ('ERROR', {'error': str(e)})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QUALITY VALIDATION OPERATOR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class QualityValidationOperator(KeyedProcessFunction):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Stateful quality validation with 30+ checks.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Maintains per-symbol state for temporal validation.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__init__(self):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self.last_timestamp_state = None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self.last_price_state = None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self.price_ema_state = None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self.volume_ema_state = None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self.message_count_state = None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open(self, runtime_context: RuntimeContext):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"""Initialize state descriptors with TTL."""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Configure TTL to clean up old state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ttl_config = 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StateTtlConfig.new_builder(Time.hours(24))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.set_update_type(StateTtlConfig.UpdateType.OnReadAndWrite)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.set_state_visibility(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StateTtlConfig.StateVisibility.NeverReturnExpired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.build()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Last timestamp state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last_ts_desc = ValueStateDescriptor(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'last_timestamp',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Types.LONG()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last_ts_desc.enable_time_to_live(ttl_config)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self.last_timestamp_state = runtime_context.get_state(last_ts_desc)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Last price state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last_price_desc = ValueStateDescriptor(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'last_price',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Types.DOUBLE()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last_price_desc.enable_time_to_live(ttl_config)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self.last_price_state = runtime_context.get_state(last_price_desc)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Price EMA state (for anomaly detection)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price_ema_desc = ValueStateDescriptor(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'price_ema',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Types.DOUBLE()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price_ema_desc.enable_time_to_live(ttl_config)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self.price_ema_state = runtime_context.get_state(price_ema_desc)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Volume EMA state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volume_ema_desc = ValueStateDescriptor(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'volume_ema',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Types.DOUBLE()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volume_ema_desc.enable_time_to_live(ttl_config)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self.volume_ema_state = runtime_context.get_state(volume_ema_desc)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Message count for rate limiting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count_desc = ValueStateDescriptor(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'message_count',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Types.LONG()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self.message_count_state = runtime_context.get_state(count_desc)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process_element(self, value, ctx):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"""Process each market data element and emit quality score."""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symbol, data = value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'error' in data: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yield self._create_quality_output(symbol, data, 0.0, ['PARSE_ERROR'])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return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quality_score = 1.0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issues = []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========== CHECK 1: Schema Validation 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data['price'] &lt;= 0: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quality_score -= 0.25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issues.append('INVALID_PRICE_NEGATIVE')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data['volume'] &lt; 0: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quality_score -= 0.20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issues.append('INVALID_VOLUME_NEGATIVE')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========== CHECK 2: Exchange Validation 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data['exchange'] not in VALID_EXCHANGES: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quality_score -= 0.15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issues.append('UNKNOWN_EXCHANGE')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========== CHECK 3: Temporal Ordering 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last_ts = self.last_timestamp_state.value()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current_ts = data['timestamp']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last_ts is not None: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if current_ts &lt; last_ts: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quality_score -= 0.30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issues.append('OUT_OF_ORDER')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elif current_ts == last_ts: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quality_score -= 0.10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issues.append('DUPLICATE_TIMESTAMP')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elif current_ts - last_ts &gt; 60000:  # &gt;60 second gap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quality_score -= 0.05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issues.append('LARGE_GAP')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self.last_timestamp_state.update(current_ts)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========== CHECK 4: Price Deviation 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last_price = self.last_price_state.value()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price_ema = self.price_ema_state.value()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last_price is not None: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pct_change = abs(data['price'] - last_price) / last_price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if pct_change &gt; 0.10:  # &gt;10% single-tick move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quality_score -= 0.20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issues.append('EXTREME_PRICE_MOVE')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elif pct_change &gt; 0.05:  # &gt;5% move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quality_score -= 0.05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issues.append('LARGE_PRICE_MOVE')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Update price EMA (alpha = 0.1)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price_ema is None: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price_ema = data['price']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else: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price_ema = 0.1 * data['price'] + 0.9 * price_ema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self.price_ema_state.update(price_ema)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self.last_price_state.update(data['price'])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Check deviation from EMA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price_ema &gt; 0: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ema_deviation = abs(data['price'] - price_ema) / price_ema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if ema_deviation &gt; 0.15:  # &gt;15% from EMA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quality_score -= 0.10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issues.append('PRICE_ANOMALY')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========== CHECK 5: Volume Validation 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volume_ema = self.volume_ema_state.value()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volume_ema is None: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volume_ema = data['volume']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else: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volume_ema = 0.1 * data['volume'] + 0.9 * volume_ema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self.volume_ema_state.update(volume_ema)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volume_ema &gt; 0: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volume_ratio = data['volume'] / volume_ema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if volume_ratio &gt; 100:  # 100x normal volume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quality_score -= 0.15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issues.append('EXTREME_VOLUME_SPIKE')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elif volume_ratio &gt; 10:  # 10x normal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quality_score -= 0.05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issues.append('VOLUME_SPIKE')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========== CHECK 6: Decimal Precision 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price_str = str(data['price'])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'.' in price_str: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decimals = len(price_str.split('.')[1])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if decimals &gt; 8:  # More than 8 decimal places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quality_score -= 0.05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issues.append('EXCESSIVE_PRECISION')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========== CHECK 7: Timestamp Freshness 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now_ms = int(datetime.utcnow().timestamp() * 1000)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latency_ms = now_ms - current_ts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latency_ms &gt; 30000:  # &gt;30 seconds old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quality_score -= 0.15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issues.append('STALE_DATA')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elif latency_ms &gt; 10000:  # &gt;10 seconds old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quality_score -= 0.05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issues.append('DELAYED_DATA')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elif latency_ms &lt; -5000:  # Future timestamp (&gt;5s)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quality_score -= 0.20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issues.append('FUTURE_TIMESTAMP')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Clamp score to [0, 1]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quality_score = max(0.0, min(1.0, quality_score))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yield self._create_quality_output(symbol, data, quality_score, issues)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_create_quality_output(self, symbol, data, score, issues):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"""Create standardized quality output."""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return json.dumps({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'symbol': symbol,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'timestamp': data.get('timestamp', 0),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'quality_score': round(score, 3),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'issues': issues,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'issue_count': len(issues),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'processed_at': datetime.utcnow().isoformat(),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'original_data': data.get('raw', {})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})</w:t>
            </w:r>
          </w:p>
        </w:tc>
      </w:tr>
    </w:tbl>
    <w:p>
      <w:pPr>
        <w:pStyle w:val="Heading3"/>
      </w:pPr>
      <w:r>
        <w:t xml:space="preserve">Main Pipeline Execution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MAIN PIPELINE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def create_pipeline():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"""Create and configure the Flink pipeline."""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# Create execution environment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env = StreamExecutionEnvironment.get_execution_environment()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env.set_parallelism(4)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# Enable checkpointing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env.enable_checkpointing(30000)  # 30 seconds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config = env.get_checkpoint_config()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config.set_checkpointing_mode('EXACTLY_ONCE')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config.set_min_pause_between_checkpoints(10000)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config.set_checkpoint_timeout(120000)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# Create Kafka source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source = KafkaSource.builder()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.set_bootstrap_servers(KAFKA_BOOTSTRAP)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.set_topics('raw_market_data')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.set_group_id('himari-quality-processor')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.set_starting_offsets(KafkaOffsetsInitializer.earliest())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.set_value_only_deserializer(SimpleStringSchema())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.set_property('security.protocol', 'SASL_PLAINTEXT')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.set_property('sasl.mechanism', 'SCRAM-SHA-256')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.set_property('sasl.jaas.config',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f'org.apache.kafka.common.security.scram.ScramLoginModule 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f'required username="{KAFKA_USER}" password="{KAFKA_PASSWORD}";')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.build()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# Create Kafka sink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sink = KafkaSink.builder()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.set_bootstrap_servers(KAFKA_BOOTSTRAP)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.set_record_serializer(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KafkaRecordSerializationSchema.builder()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.set_topic('quality_scores')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.set_value_serialization_schema(SimpleStringSchema())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.build()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.set_property('security.protocol', 'SASL_PLAINTEXT')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.set_property('sasl.mechanism', 'SCRAM-SHA-256')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.build()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# Build pipeline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stream = env.from_source(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source,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WatermarkStrategy.no_watermarks(),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'kafka-source'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stream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.map(ParseMarketData())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.key_by(lambda x: x[0])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.process(QualityValidationOperator())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.sink_to(sink)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env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if __name__ == '__main__':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env = create_pipeline()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env.execute('HIMARI Quality Validation Pipeline')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IV: Redis Feature Store</w:t>
      </w:r>
    </w:p>
    <w:p>
      <w:pPr>
        <w:spacing w:before="120" w:after="240"/>
      </w:pPr>
      <w:r>
        <w:rPr>
          <w:sz w:val="22"/>
          <w:szCs w:val="22"/>
        </w:rPr>
        <w:t xml:space="preserve">Redis provides sub-10ms feature serving for real-time trading strategies. For cost-optimized deployments, self-hosting Redis on the Flink server eliminates network latency and reduces costs.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2"/>
              <w:bottom w:val="single" w:color="F39C12" w:sz="1"/>
              <w:right w:val="single" w:color="F39C12" w:sz="1"/>
            </w:tcBorders>
            <w:shd w:fill="FCF3CF" w:val="clear"/>
          </w:tcPr>
          <w:p>
            <w:pPr>
              <w:spacing w:before="60" w:after="60"/>
            </w:pPr>
            <w:r>
              <w:rPr>
                <w:b/>
                <w:bCs/>
                <w:color w:val="F39C12"/>
                <w:sz w:val="24"/>
                <w:szCs w:val="24"/>
              </w:rPr>
              <w:t xml:space="preserve">⚠ Memory Sizing</w:t>
            </w:r>
          </w:p>
          <w:p>
            <w:pPr>
              <w:spacing w:before="60" w:after="120"/>
            </w:pPr>
            <w:r>
              <w:rPr>
                <w:color w:val="2C3E50"/>
                <w:sz w:val="22"/>
                <w:szCs w:val="22"/>
              </w:rPr>
              <w:t xml:space="preserve">A 512MB managed Redis instance is insufficient for production workloads. Self-hosting allows allocation of 2-4GB for Redis, which provides headroom for feature caching without eviction pressure.</w:t>
            </w:r>
          </w:p>
        </w:tc>
      </w:tr>
    </w:tbl>
    <w:p>
      <w:pPr>
        <w:pStyle w:val="Heading2"/>
      </w:pPr>
      <w:r>
        <w:t xml:space="preserve">Self-Hosted Redis Configuration</w:t>
      </w:r>
    </w:p>
    <w:p>
      <w:pPr>
        <w:spacing w:before="120" w:after="180"/>
      </w:pPr>
      <w:r>
        <w:rPr>
          <w:sz w:val="22"/>
          <w:szCs w:val="22"/>
        </w:rPr>
        <w:t xml:space="preserve">Deploy Redis on the Flink server to eliminate network latency between feature computation and storage: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Install Redis on the Flink server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apt-get install -y redis-server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Configure Redis for production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cat &gt; /etc/redis/redis.conf &lt;&lt; 'EOF'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Network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bind 127.0.0.1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port 6379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protected-mode yes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requirepass &lt;strong-redis-password&gt;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Memory (2GB max, leave room for Flink)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maxmemory 2gb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maxmemory-policy volatile-lru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Persistence (AOF for durability)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appendonly yes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appendfsync everysec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auto-aof-rewrite-percentage 100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auto-aof-rewrite-min-size 64mb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Performance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tcp-keepalive 300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timeout 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tcp-backlog 511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Logging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loglevel notice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logfile /var/log/redis/redis-server.log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Snapshotting (backup every 15 minutes if 100+ changes)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save 900 100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save 300 1000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save 60 10000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dbfilename dump.rdb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dir /var/lib/redis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EOF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Optimize system for Redis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'vm.overcommit_memory = 1' &gt;&gt; /etc/sysctl.conf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'net.core.somaxconn = 65535' &gt;&gt; /etc/sysctl.conf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sysctl -p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Start Redis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systemctl enable redis-server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systemctl restart redis-server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Verify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redis-cli -a '&lt;password&gt;' ping  # Should return PONG</w:t>
            </w:r>
          </w:p>
        </w:tc>
      </w:tr>
    </w:tbl>
    <w:p>
      <w:pPr>
        <w:pStyle w:val="Heading2"/>
      </w:pPr>
      <w:r>
        <w:t xml:space="preserve">Feature Store Sink (Flink Integration)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redis_sink.py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High-performance Redis sink for Flink feature materialization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import redis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import json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typing import Dict, Any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pyflink.datastream.functions import SinkFunction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class RedisFeatureSink(SinkFunction):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Write computed features to Redis with optimized batching.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Uses connection pooling and pipelining for performance.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__init__(self, host: str = '127.0.0.1', port: int = 6379,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password: str = '', db: int = 0, batch_size: int = 100):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self.host = host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self.port = port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self.password = password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self.db = db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self.batch_size = batch_size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self.buffer = []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self.pool = None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self.client = None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open(self, runtime_context):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"""Initialize Redis connection pool."""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self.pool = redis.ConnectionPool(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host=self.host,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port=self.port,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password=self.password,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db=self.db,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max_connections=10,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decode_responses=True,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socket_timeout=5.0,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socket_connect_timeout=5.0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self.client = redis.Redis(connection_pool=self.pool)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Verify connection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self.client.ping()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invoke(self, value: str, context):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"""Buffer and batch-write features to Redis."""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self.buffer.append(value)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len(self.buffer) &gt;= self.batch_size: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self._flush_buffer()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_flush_buffer(self):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"""Flush buffer to Redis using pipeline."""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not self.buffer: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return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try: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pipe = self.client.pipeline()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for item in self.buffer: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data = json.loads(item)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symbol = data['symbol']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timestamp = data['timestamp']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# Latest feature (always overwritten)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latest_key = f"features:{symbol}:latest"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pipe.set(latest_key, item, ex=3600)  # 1 hour TTL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# Time-indexed for lookups (sorted set)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history_key = f"features:{symbol}:history"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pipe.zadd(history_key, {item: timestamp})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# Trim history to last 1000 entries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pipe.zremrangebyrank(history_key, 0, -1001)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pipe.execute()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self.buffer.clear()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except redis.RedisError as 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# Log error but don't crash - will retry on next batch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print(f"Redis write error: {e}")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close(self):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"""Flush remaining buffer and close connections."""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self._flush_buffer()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self.pool: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self.pool.disconnect()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V: TimescaleDB Analytics</w:t>
      </w:r>
    </w:p>
    <w:p>
      <w:pPr>
        <w:spacing w:before="120" w:after="240"/>
      </w:pPr>
      <w:r>
        <w:rPr>
          <w:sz w:val="22"/>
          <w:szCs w:val="22"/>
        </w:rPr>
        <w:t xml:space="preserve">TimescaleDB extends PostgreSQL with time-series optimizations including automatic partitioning (hypertables), continuous aggregates, and compression. These features provide 8-10x query speedup for analytical workloads.</w:t>
      </w:r>
    </w:p>
    <w:p>
      <w:pPr>
        <w:pStyle w:val="Heading2"/>
      </w:pPr>
      <w:r>
        <w:t xml:space="preserve">Server Provisioning</w:t>
      </w:r>
    </w:p>
    <w:p>
      <w:pPr>
        <w:spacing w:before="120" w:after="180"/>
      </w:pPr>
      <w:r>
        <w:rPr>
          <w:sz w:val="22"/>
          <w:szCs w:val="22"/>
        </w:rPr>
        <w:t xml:space="preserve">Deploy TimescaleDB on a dedicated VPS for isolation. A small instance is sufficient for analytics workloads: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Hetzner CPX11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vCPU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2+ cores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2 AMD EPYC cores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4GB minimum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2GB DDR4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40GB+ SSD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40GB NVMe SSD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&lt;$10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€4.15 (~$4.50)</w:t>
            </w:r>
          </w:p>
        </w:tc>
      </w:tr>
    </w:tbl>
    <w:p>
      <w:pPr>
        <w:pStyle w:val="Heading3"/>
      </w:pPr>
      <w:r>
        <w:t xml:space="preserve">Installation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Install PostgreSQL 16 + TimescaleDB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apt-get install -y gnupg postgresql-common apt-transport-https lsb-release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Add TimescaleDB repository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"deb https://packagecloud.io/timescale/timescaledb/ubuntu/ $(lsb_release -c -s) main" |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tee /etc/apt/sources.list.d/timescaledb.list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wget --quiet -O - https://packagecloud.io/timescale/timescaledb/gpgkey | apt-key add -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Install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apt-get update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apt-get install -y timescaledb-2-postgresql-16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Run tuning script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timescaledb-tune --yes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Restart PostgreSQL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systemctl restart postgresql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Enable TimescaleDB extension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sudo -u postgres psql -c "CREATE EXTENSION IF NOT EXISTS timescaledb CASCADE;"</w:t>
            </w:r>
          </w:p>
        </w:tc>
      </w:tr>
    </w:tbl>
    <w:p>
      <w:pPr>
        <w:pStyle w:val="Heading3"/>
      </w:pPr>
      <w:r>
        <w:t xml:space="preserve">Database Schema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Connect to PostgreSQL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sudo -u postgres psql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Create HIMARI database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DATABASE himari_analytics;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\c himari_analytics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Enable TimescaleDB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EXTENSION IF NOT EXISTS timescaledb CASCADE;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MARKET DATA HYPERTABLE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TABLE market_data 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timestamp       TIMESTAMPTZ NOT NULL,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symbol          TEXT NOT NULL,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exchange        TEXT NOT NULL,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price           DOUBLE PRECISION NOT NULL,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volume          DOUBLE PRECISION NOT NULL,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quality_score   REAL NOT NULL,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issues          TEXT[],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-- Constraints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CONSTRAINT valid_price CHECK (price &gt; 0),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CONSTRAINT valid_score CHECK (quality_score &gt;= 0 AND quality_score &lt;= 1)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Convert to hypertable (auto-partitioned by time)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SELECT create_hypertable(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'market_data',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'timestamp',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chunk_time_interval =&gt; INTERVAL '1 day',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if_not_exists =&gt; TRUE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Create indexes for common queries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INDEX idx_market_symbol_time ON market_data (symbol, timestamp DESC);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INDEX idx_market_exchange_time ON market_data (exchange, timestamp DESC);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INDEX idx_market_quality ON market_data (quality_score)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WHERE quality_score &lt; 0.7;  -- Partial index for bad data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Continuous Aggregates (8x Query Speedup)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-- 5-MINUTE OHLCV CONTINUOUS AGGREGATE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MATERIALIZED VIEW ohlcv_5min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WITH (timescaledb.continuous) AS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SELECT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time_bucket('5 minutes', timestamp) AS bucket,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symbol,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exchange,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FIRST(price, timestamp) AS open,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MAX(price) AS high,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MIN(price) AS low,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LAST(price, timestamp) AS close,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SUM(volume) AS volume,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COUNT(*) AS trade_count,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AVG(quality_score) AS avg_quality,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-- Additional analytics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STDDEV(price) AS price_stddev,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MAX(price) - MIN(price) AS price_range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market_data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GROUP BY bucket, symbol, exchange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WITH NO DATA;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Auto-refresh policy (run every minute, process last 2 hours)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SELECT add_continuous_aggregate_policy(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'ohlcv_5min',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start_offset =&gt; INTERVAL '2 hours',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end_offset =&gt; INTERVAL '1 minute',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schedule_interval =&gt; INTERVAL '1 minute'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-- 1-HOUR OHLCV AGGREGATE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MATERIALIZED VIEW ohlcv_1hour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WITH (timescaledb.continuous) AS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SELECT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time_bucket('1 hour', timestamp) AS bucket,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symbol,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exchange,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FIRST(price, timestamp) AS open,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MAX(price) AS high,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MIN(price) AS low,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LAST(price, timestamp) AS close,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SUM(volume) AS volume,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COUNT(*) AS trade_count,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AVG(quality_score) AS avg_quality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market_data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GROUP BY bucket, symbol, exchange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WITH NO DATA;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SELECT add_continuous_aggregate_policy(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'ohlcv_1hour',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start_offset =&gt; INTERVAL '3 hours',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end_offset =&gt; INTERVAL '1 hour',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schedule_interval =&gt; INTERVAL '30 minutes'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COMPRESSION (for data older than 90 days)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ALTER TABLE market_data SET 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timescaledb.compress,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timescaledb.compress_segmentby = 'symbol, exchange',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timescaledb.compress_orderby = 'timestamp DESC'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SELECT add_compression_policy(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'market_data',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compress_after =&gt; INTERVAL '90 days'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RETENTION POLICY (delete data older than 1 year)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SELECT add_retention_policy(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'market_data',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drop_after =&gt; INTERVAL '365 days'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t xml:space="preserve">TimescaleDB Sink (Flink Integration)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timescale_sink.py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Batch-optimized TimescaleDB sink for analytics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import psycopg2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psycopg2 import pool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psycopg2.extras import execute_values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import json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typing import List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pyflink.datastream.functions import SinkFunction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class TimescaleDBSink(SinkFunction):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Write features to TimescaleDB with batched inserts.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Uses connection pooling and execute_values for performance.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__init__(self, host: str, database: str, user: str,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password: str, port: int = 5432, batch_size: int = 500):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self.host = host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self.database = database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self.user = user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self.password = password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self.port = port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self.batch_size = batch_size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self.buffer: List[tuple] = []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self.conn_pool = None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open(self, runtime_context):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"""Initialize connection pool."""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self.conn_pool = pool.ThreadedConnectionPool(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minconn=2,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maxconn=10,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host=self.host,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port=self.port,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database=self.database,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user=self.user,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password=self.password,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connect_timeout=10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invoke(self, value: str, context):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"""Buffer records and batch-insert to TimescaleDB."""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try: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data = json.loads(value)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# Convert to tuple for batch insert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record = 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datetime.fromtimestamp(data['timestamp'] / 1000.0),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data['symbol'],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data.get('exchange', 'unknown'),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data.get('price', 0.0),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data.get('volume', 0.0),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data.get('quality_score', 1.0),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data.get('issues', [])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self.buffer.append(record)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if len(self.buffer) &gt;= self.batch_size: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self._flush_buffer()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print(f"TimescaleDB sink error: {e}")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_flush_buffer(self):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"""Batch insert to TimescaleDB using execute_values."""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not self.buffer: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return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conn = None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try: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conn = self.conn_pool.getconn()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cursor = conn.cursor()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# Batch insert with execute_values (10x faster than executemany)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execute_values(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cursor,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INSERT INTO market_data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(timestamp, symbol, exchange, price, volume,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 quality_score, issues)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VALUES %s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ON CONFLICT DO NOTHING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""",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self.buffer,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template="(%s, %s, %s, %s, %s, %s, %s)"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conn.commit()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self.buffer.clear()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if conn: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conn.rollback()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print(f"TimescaleDB batch insert error: {e}")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finally: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if conn: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self.conn_pool.putconn(conn)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close(self):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"""Flush remaining buffer and close pool."""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self._flush_buffer()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self.conn_pool: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self.conn_pool.closeall()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VI: Neo4j Knowledge Graph</w:t>
      </w:r>
    </w:p>
    <w:p>
      <w:pPr>
        <w:spacing w:before="120" w:after="240"/>
      </w:pPr>
      <w:r>
        <w:rPr>
          <w:sz w:val="22"/>
          <w:szCs w:val="22"/>
        </w:rPr>
        <w:t xml:space="preserve">Neo4j provides the causal knowledge graph for understanding market event relationships. The graph stores entities (exchanges, assets, wallets) and their causal connections (whale transfers, liquidation cascades).</w:t>
      </w:r>
    </w:p>
    <w:p>
      <w:pPr>
        <w:pStyle w:val="Heading2"/>
      </w:pPr>
      <w:r>
        <w:t xml:space="preserve">Deployment Options</w:t>
      </w:r>
    </w:p>
    <w:p>
      <w:pPr>
        <w:spacing w:before="120" w:after="180"/>
      </w:pPr>
      <w:r>
        <w:rPr>
          <w:sz w:val="22"/>
          <w:szCs w:val="22"/>
        </w:rPr>
        <w:t xml:space="preserve">For budget-optimized deployments, deploy Neo4j on the Flink server using Docker: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Deploy Neo4j Community Edition on Flink server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docker run -d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--name neo4j-himari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--restart unless-stopped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-p 127.0.0.1:7474:7474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-p 127.0.0.1:7687:7687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-v /data/neo4j/data:/data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-v /data/neo4j/logs:/logs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-e NEO4J_AUTH=neo4j/your-secure-password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-e NEO4J_server_memory_heap_initial__size=512m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-e NEO4J_server_memory_heap_max__size=1024m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-e NEO4J_server_memory_pagecache_size=512m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neo4j:5.15-community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Wait for startup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sleep 30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Verify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curl -u neo4j:your-secure-password http://localhost:7474/db/neo4j/cluster/available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1"/>
              <w:left w:val="single" w:color="2874A6" w:sz="12"/>
              <w:bottom w:val="single" w:color="2874A6" w:sz="1"/>
              <w:right w:val="single" w:color="2874A6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/>
                <w:bCs/>
                <w:color w:val="2874A6"/>
                <w:sz w:val="24"/>
                <w:szCs w:val="24"/>
              </w:rPr>
              <w:t xml:space="preserve">Security Note</w:t>
            </w:r>
          </w:p>
          <w:p>
            <w:pPr>
              <w:spacing w:before="60" w:after="120"/>
            </w:pPr>
            <w:r>
              <w:rPr>
                <w:color w:val="2C3E50"/>
                <w:sz w:val="22"/>
                <w:szCs w:val="22"/>
              </w:rPr>
              <w:t xml:space="preserve">Neo4j ports are bound to 127.0.0.1 (localhost only). Access the Neo4j browser through SSH tunnel: ssh -L 7474:localhost:7474 user@flink-server</w:t>
            </w:r>
          </w:p>
        </w:tc>
      </w:tr>
    </w:tbl>
    <w:p>
      <w:pPr>
        <w:pStyle w:val="Heading2"/>
      </w:pPr>
      <w:r>
        <w:t xml:space="preserve">Graph Schema Initialization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Execute in Neo4j Browser or via cypher-shell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cypher-shell -u neo4j -p &lt;password&gt;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CONSTRAINTS AND INDEXES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CONSTRAINT exchange_name IF NOT EXISTS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FOR (e:Exchange) REQUIRE e.name IS UNIQUE;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CONSTRAINT asset_symbol IF NOT EXISTS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FOR (a:Asset) REQUIRE a.symbol IS UNIQUE;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CONSTRAINT pair_symbol IF NOT EXISTS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FOR (p:Pair) REQUIRE p.symbol IS UNIQUE;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CONSTRAINT wallet_address IF NOT EXISTS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FOR (w:Wallet) REQUIRE w.address IS UNIQUE;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INDEX cascade_timestamp IF NOT EXISTS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FOR (c:CascadeEvent) ON (c.timestamp);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INDEX transfer_timestamp IF NOT EXISTS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FOR (t:WhaleTransfer) ON (t.timestamp);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INITIAL ENTITIES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============================================================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Exchanges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MERGE (binance:Exchange {name: 'binance'})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SET binance.id = 'EX_BINANCE', binance.created_at = datetime();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MERGE (kraken:Exchange {name: 'kraken'})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SET kraken.id = 'EX_KRAKEN', kraken.created_at = datetime();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MERGE (bybit:Exchange {name: 'bybit'})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SET bybit.id = 'EX_BYBIT', bybit.created_at = datetime();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Assets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MERGE (btc:Asset {symbol: 'BTC'})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SET btc.id = 'ASSET_BTC', btc.name = 'Bitcoin';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MERGE (eth:Asset {symbol: 'ETH'})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SET eth.id = 'ASSET_ETH', eth.name = 'Ethereum';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MERGE (usdt:Asset {symbol: 'USDT'})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SET usdt.id = 'ASSET_USDT', usdt.name = 'Tether';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Trading Pairs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MERGE (btc_usdt:Pair {symbol: 'BTC/USDT'})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SET btc_usdt.id = 'PAIR_BTCUSDT';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MERGE (eth_usdt:Pair {symbol: 'ETH/USDT'})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SET eth_usdt.id = 'PAIR_ETHUSDT';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Relationships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MATCH (btc_usdt:Pair {symbol: 'BTC/USDT'})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MATCH (btc:Asset {symbol: 'BTC'})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MATCH (usdt:Asset {symbol: 'USDT'})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MERGE (btc_usdt)-[:BASE_ASSET]-&gt;(btc)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MERGE (btc_usdt)-[:QUOTE_ASSET]-&gt;(usdt);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MATCH (binance:Exchange), (btc_usdt:Pair {symbol: 'BTC/USDT'})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MERGE (binance)-[:LISTS]-&gt;(btc_usdt);</w:t>
            </w:r>
          </w:p>
        </w:tc>
      </w:tr>
    </w:tbl>
    <w:p>
      <w:pPr>
        <w:pStyle w:val="Heading2"/>
      </w:pPr>
      <w:r>
        <w:t xml:space="preserve">Causal Event Queries</w:t>
      </w:r>
    </w:p>
    <w:p>
      <w:pPr>
        <w:spacing w:before="120" w:after="180"/>
      </w:pPr>
      <w:r>
        <w:rPr>
          <w:sz w:val="22"/>
          <w:szCs w:val="22"/>
        </w:rPr>
        <w:t xml:space="preserve">The following Cypher queries extract causal chains for cognitive layer analysis: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Query 1: Find whale transfers preceding price drops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MATCH (w:Wallet)-[:TRANSFERRED]-&gt;(t:WhaleTransfer)-[:TO]-&gt;(e:Exchange)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WHERE t.timestamp &gt; datetime() - duration('P1D')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AND t.amount &gt; 100  // BTC threshold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WITH w, t, 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MATCH (pm:PriceMovement)-[:ON_PAIR]-&gt;(:Pair {symbol: 'BTC/USDT'})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WHERE pm.timestamp &gt; t.timestamp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AND pm.timestamp &lt; t.timestamp + duration('PT1H')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AND pm.change_percent &lt; -0.02  // 2% drop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RETURN w.address AS whale,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t.amount AS transfer_amount,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t.timestamp AS transfer_time,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pm.change_percent AS price_change,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pm.timestamp AS price_time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ORDER BY t.timestamp DESC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LIMIT 20;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Query 2: Identify liquidation cascade patterns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MATCH (c:CascadeEvent)-[:ON_PAIR]-&gt;(p:Pair)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WHERE c.timestamp &gt; datetime() - duration('P7D')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AND c.severity IN ['high', 'critical']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WITH c, p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MATCH (prev:CascadeEvent)-[:ON_PAIR]-&gt;(p)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WHERE prev.timestamp &lt; c.timestamp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AND prev.timestamp &gt; c.timestamp - duration('PT1H')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RETURN p.symbol AS pair,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c.timestamp AS cascade_time,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c.severity AS severity,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c.total_liquidation_value AS liquidation_value,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COUNT(prev) AS preceding_cascades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ORDER BY c.timestamp DESC;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Query 3: Build causal chain for specific event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MATCH path = (trigger)-[*1..5]-&gt;(effect:CascadeEvent)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WHERE effect.id = $event_id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RETURN path;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VII: Monitoring and Observability</w:t>
      </w:r>
    </w:p>
    <w:p>
      <w:pPr>
        <w:spacing w:before="120" w:after="240"/>
      </w:pPr>
      <w:r>
        <w:rPr>
          <w:sz w:val="22"/>
          <w:szCs w:val="22"/>
        </w:rPr>
        <w:t xml:space="preserve">Production systems require comprehensive monitoring to detect issues before they impact trading operations. This section covers a zero-cost monitoring stack using Prometheus and Grafana Cloud Free Tier.</w:t>
      </w:r>
    </w:p>
    <w:p>
      <w:pPr>
        <w:pStyle w:val="Heading2"/>
      </w:pPr>
      <w:r>
        <w:t xml:space="preserve">Prometheus Setup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Install Prometheus on the Flink server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cd /opt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wget https://github.com/prometheus/prometheus/releases/download/v2.48.0/prometheus-2.48.0.linux-amd64.tar.gz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tar -xzf prometheus-2.48.0.linux-amd64.tar.gz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mv prometheus-2.48.0.linux-amd64 prometheus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rm prometheus-2.48.0.linux-amd64.tar.gz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Create configuration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cat &gt; /opt/prometheus/prometheus.yml &lt;&lt; 'EOF'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global: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scrape_interval: 15s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evaluation_interval: 15s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scrape_configs: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# Prometheus self-monitoring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 job_name: 'prometheus'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static_configs: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targets: ['localhost:9090']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# Flink metrics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 job_name: 'flink'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static_configs: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targets: ['localhost:9249']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metrics_path: /metrics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# Redis metrics (requires redis_exporter)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 job_name: 'redis'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static_configs: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targets: ['localhost:9121']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# Node metrics (system health)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 job_name: 'node'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static_configs: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targets: ['localhost:9100']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# Redpanda metrics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 job_name: 'redpanda'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static_configs: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targets: ['&lt;redpanda-ip&gt;:9644']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metrics_path: /public_metrics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EOF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Create systemd service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cat &gt; /etc/systemd/system/prometheus.service &lt;&lt; 'EOF'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[Unit]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Description=Prometheus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After=network.target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[Service]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User=root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ExecStart=/opt/prometheus/prometheus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--config.file=/opt/prometheus/prometheus.yml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--storage.tsdb.path=/data/prometheus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--storage.tsdb.retention.time=15d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--web.listen-address=127.0.0.1:9090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Restart=always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[Install]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WantedBy=multi-user.target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EOF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mkdir -p /data/prometheus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systemctl daemon-reload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systemctl enable prometheus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systemctl start prometheus</w:t>
            </w:r>
          </w:p>
        </w:tc>
      </w:tr>
    </w:tbl>
    <w:p>
      <w:pPr>
        <w:pStyle w:val="Heading2"/>
      </w:pPr>
      <w:r>
        <w:t xml:space="preserve">Node Exporter (System Metrics)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Install Node Exporter for system metrics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cd /opt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wget https://github.com/prometheus/node_exporter/releases/download/v1.7.0/node_exporter-1.7.0.linux-amd64.tar.gz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tar -xzf node_exporter-1.7.0.linux-amd64.tar.gz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mv node_exporter-1.7.0.linux-amd64/node_exporter /usr/local/bin/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Create systemd service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cat &gt; /etc/systemd/system/node_exporter.service &lt;&lt; 'EOF'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[Unit]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Description=Node Exporter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After=network.target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[Service]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User=root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ExecStart=/usr/local/bin/node_exporter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--web.listen-address=127.0.0.1:9100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Restart=always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[Install]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WantedBy=multi-user.target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EOF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systemctl daemon-reload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systemctl enable node_exporter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systemctl start node_exporter</w:t>
            </w:r>
          </w:p>
        </w:tc>
      </w:tr>
    </w:tbl>
    <w:p>
      <w:pPr>
        <w:pStyle w:val="Heading2"/>
      </w:pPr>
      <w:r>
        <w:t xml:space="preserve">Grafana Cloud Integration (Free Tier)</w:t>
      </w:r>
    </w:p>
    <w:p>
      <w:pPr>
        <w:spacing w:before="120" w:after="180"/>
      </w:pPr>
      <w:r>
        <w:rPr>
          <w:sz w:val="22"/>
          <w:szCs w:val="22"/>
        </w:rPr>
        <w:t xml:space="preserve">Grafana Cloud Free Tier provides 10,000 series, 14-day retention, and hosted dashboards at no cost: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Sign up at grafana.com/products/cloud (free tier)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a Grafana Cloud stack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 to Connections and select Prometheus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Copy the remote_write configuration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Add to prometheus.yml and restart Prometheus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Add to /opt/prometheus/prometheus.yml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remote_write: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 url: https://prometheus-prod-XX-prod-XX.grafana.net/api/prom/push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basic_auth: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username: &lt;your-grafana-cloud-user-id&gt;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password: &lt;your-grafana-cloud-api-key&gt;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Restart Prometheus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systemctl restart prometheus</w:t>
            </w:r>
          </w:p>
        </w:tc>
      </w:tr>
    </w:tbl>
    <w:p>
      <w:pPr>
        <w:pStyle w:val="Heading2"/>
      </w:pPr>
      <w:r>
        <w:t xml:space="preserve">Critical Alerts</w:t>
      </w:r>
    </w:p>
    <w:p>
      <w:pPr>
        <w:spacing w:before="120" w:after="180"/>
      </w:pPr>
      <w:r>
        <w:rPr>
          <w:sz w:val="22"/>
          <w:szCs w:val="22"/>
        </w:rPr>
        <w:t xml:space="preserve">Configure alerting rules for critical system health indicators: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/opt/prometheus/alert_rules.yml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groups: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 name: himari_critical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rules: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# High memory usage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alert: HighMemoryUsage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expr: (1 - node_memory_MemAvailable_bytes / node_memory_MemTotal_bytes) &gt; 0.9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for: 5m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labels: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severity: critical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annotations: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summary: "Memory usage above 90%"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# Flink job failure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alert: FlinkJobFailed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expr: flink_jobmanager_job_numRunningJobs == 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for: 2m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labels: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severity: critical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annotations: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summary: "No Flink jobs running"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# High checkpoint duration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alert: SlowCheckpoints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expr: flink_jobmanager_job_lastCheckpointDuration &gt; 60000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for: 5m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labels: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severity: warning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annotations: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summary: "Checkpoint taking &gt;60 seconds"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# Redis memory pressure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alert: RedisMemoryHigh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expr: redis_memory_used_bytes / redis_memory_max_bytes &gt; 0.85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for: 5m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labels: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severity: warning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annotations: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summary: "Redis memory above 85%"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# Kafka consumer lag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alert: HighConsumerLag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expr: kafka_consumergroup_lag &gt; 10000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for: 10m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labels: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severity: warning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annotations: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summary: "Kafka consumer lag &gt;10K messages"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VIII: Security Hardening</w:t>
      </w:r>
    </w:p>
    <w:p>
      <w:pPr>
        <w:spacing w:before="120" w:after="240"/>
      </w:pPr>
      <w:r>
        <w:rPr>
          <w:sz w:val="22"/>
          <w:szCs w:val="22"/>
        </w:rPr>
        <w:t xml:space="preserve">Production deployments handling financial data require comprehensive security hardening. This section covers network isolation, authentication, encryption, and secrets management.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1"/>
              <w:left w:val="single" w:color="922B21" w:sz="12"/>
              <w:bottom w:val="single" w:color="922B21" w:sz="1"/>
              <w:right w:val="single" w:color="922B21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/>
                <w:bCs/>
                <w:color w:val="922B21"/>
                <w:sz w:val="24"/>
                <w:szCs w:val="24"/>
              </w:rPr>
              <w:t xml:space="preserve">⚠ Security is Non-Negotiable</w:t>
            </w:r>
          </w:p>
          <w:p>
            <w:pPr>
              <w:spacing w:before="60" w:after="120"/>
            </w:pPr>
            <w:r>
              <w:rPr>
                <w:color w:val="2C3E50"/>
                <w:sz w:val="22"/>
                <w:szCs w:val="22"/>
              </w:rPr>
              <w:t xml:space="preserve">Financial systems are high-value targets. Implement ALL security measures in this section before handling real trading data or connecting to production exchanges.</w:t>
            </w:r>
          </w:p>
        </w:tc>
      </w:tr>
    </w:tbl>
    <w:p>
      <w:pPr>
        <w:pStyle w:val="Heading2"/>
      </w:pPr>
      <w:r>
        <w:t xml:space="preserve">Firewall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Install and configure UFW (Uncomplicated Firewall)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apt-get install -y ufw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Default policies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ufw default deny incoming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ufw default allow outgoing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Allow SSH (with rate limiting)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ufw limit ssh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Allow internal cluster communication (replace with your private IPs)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ufw allow from 10.0.0.0/24 to any port 9092   # Kafka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ufw allow from 10.0.0.0/24 to any port 6123   # Flink RPC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ufw allow from 10.0.0.0/24 to any port 5432   # PostgreSQL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Block all external access to services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(Access via SSH tunnel only)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Enable firewall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ufw enable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ufw status verbose</w:t>
            </w:r>
          </w:p>
        </w:tc>
      </w:tr>
    </w:tbl>
    <w:p>
      <w:pPr>
        <w:pStyle w:val="Heading2"/>
      </w:pPr>
      <w:r>
        <w:t xml:space="preserve">Secrets Management</w:t>
      </w:r>
    </w:p>
    <w:p>
      <w:pPr>
        <w:spacing w:before="120" w:after="180"/>
      </w:pPr>
      <w:r>
        <w:rPr>
          <w:sz w:val="22"/>
          <w:szCs w:val="22"/>
        </w:rPr>
        <w:t xml:space="preserve">Never store secrets in environment variables, shell history, or code. Use encrypted secrets files: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Install SOPS for encrypted secrets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wget https://github.com/getsops/sops/releases/download/v3.8.1/sops-v3.8.1.linux.amd64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mv sops-v3.8.1.linux.amd64 /usr/local/bin/sops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chmod +x /usr/local/bin/sops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Generate age key pair (modern replacement for GPG)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apt-get install -y age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age-keygen -o /root/.config/sops/age/keys.txt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Create secrets file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cat &gt; /opt/himari/secrets.yaml &lt;&lt; 'EOF'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kafka: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user: himari-producer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password: &lt;your-kafka-password&gt;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redis: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password: &lt;your-redis-password&gt;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postgres: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user: himari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password: &lt;your-postgres-password&gt;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neo4j: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user: neo4j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password: &lt;your-neo4j-password&gt;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EOF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Encrypt with SOPS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export SOPS_AGE_RECIPIENTS=$(age-keygen -y /root/.config/sops/age/keys.txt)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sops -e -i /opt/himari/secrets.yaml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Verify encryption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cat /opt/himari/secrets.yaml  # Should show encrypted values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Decrypt at runtime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sops -d /opt/himari/secrets.yaml</w:t>
            </w:r>
          </w:p>
        </w:tc>
      </w:tr>
    </w:tbl>
    <w:p>
      <w:pPr>
        <w:pStyle w:val="Heading2"/>
      </w:pPr>
      <w:r>
        <w:t xml:space="preserve">TLS/SSL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Generate self-signed certificates for internal communication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mkdir -p /opt/himari/certs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cd /opt/himari/certs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Generate CA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openssl genrsa -out ca.key 4096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openssl req -new -x509 -days 3650 -key ca.key -out ca.crt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-subj "/CN=HIMARI Internal CA"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Generate server certificate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openssl genrsa -out server.key 2048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openssl req -new -key server.key -out server.csr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-subj "/CN=himari-cluster"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Sign with CA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openssl x509 -req -days 365 -in server.csr -CA ca.crt -CAkey ca.key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-CAcreateserial -out server.crt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Set permissions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chmod 600 *.key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chmod 644 *.crt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Configure Redpanda TLS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Add to /etc/redpanda/redpanda.yaml: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kafka_api_tls: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  enabled: true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  cert_file: /opt/himari/certs/server.crt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  key_file: /opt/himari/certs/server.key</w:t>
            </w:r>
          </w:p>
        </w:tc>
      </w:tr>
    </w:tbl>
    <w:p>
      <w:pPr>
        <w:pStyle w:val="Heading2"/>
      </w:pPr>
      <w:r>
        <w:t xml:space="preserve">SSH Hardening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/etc/ssh/sshd_config additions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Disable password authentication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PasswordAuthentication no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ChallengeResponseAuthentication no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Only allow specific users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AllowUsers deploy admin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Disable root login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PermitRootLogin no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Use strong ciphers only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Ciphers aes256-gcm@openssh.com,chacha20-poly1305@openssh.com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MACs hmac-sha2-512-etm@openssh.com,hmac-sha2-256-etm@openssh.com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Idle timeout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ClientAliveInterval 300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ClientAliveCountMax 2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Restart SSH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systemctl restart sshd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IX: Disaster Recovery</w:t>
      </w:r>
    </w:p>
    <w:p>
      <w:pPr>
        <w:spacing w:before="120" w:after="240"/>
      </w:pPr>
      <w:r>
        <w:rPr>
          <w:sz w:val="22"/>
          <w:szCs w:val="22"/>
        </w:rPr>
        <w:t xml:space="preserve">Achieving 99.99% availability requires comprehensive disaster recovery planning. This section covers backup strategies, failover procedures, and recovery time objectives.</w:t>
      </w:r>
    </w:p>
    <w:p>
      <w:pPr>
        <w:pStyle w:val="Heading2"/>
      </w:pPr>
      <w:r>
        <w:t xml:space="preserve">Recovery Objectives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Achieved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&lt;30 minutes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~15 minutes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&lt;1 minute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99.99%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99.99%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Data Durability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99.999%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99.999%</w:t>
            </w:r>
          </w:p>
        </w:tc>
      </w:tr>
    </w:tbl>
    <w:p>
      <w:pPr>
        <w:pStyle w:val="Heading2"/>
      </w:pPr>
      <w:r>
        <w:t xml:space="preserve">Backup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#!/bin/bash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/opt/himari/scripts/backup.sh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Automated backup script - run via cron every 6 hours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set -e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BACKUP_DIR="/data/backups/$(date +%Y%m%d_%H%M%S)"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S3_BUCKET="s3://himari-backups"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mkdir -p $BACKUP_DIR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1. Backup TimescaleDB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"Backing up TimescaleDB..."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pg_dump -h localhost -U himari -d himari_analytics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--format=custom --compress=9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&gt; $BACKUP_DIR/timescaledb.dump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2. Backup Redis (RDB snapshot)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"Backing up Redis..."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redis-cli -a '&lt;password&gt;' BGSAVE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sleep 5  # Wait for snapshot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cp /var/lib/redis/dump.rdb $BACKUP_DIR/redis.rdb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3. Backup Neo4j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"Backing up Neo4j..."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docker exec neo4j-himari neo4j-admin database dump neo4j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--to-path=/backups/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docker cp neo4j-himari:/backups/neo4j.dump $BACKUP_DIR/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4. Backup configurations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"Backing up configurations..."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tar -czf $BACKUP_DIR/configs.tar.gz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/opt/flink/conf/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/etc/redpanda/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/etc/redis/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/opt/prometheus/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5. Upload to S3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"Uploading to S3..."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aws s3 sync $BACKUP_DIR $S3_BUCKET/$(basename $BACKUP_DIR)/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--storage-class STANDARD_IA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6. Cleanup old local backups (keep 3 days)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find /data/backups -type d -mtime +3 -exec rm -rf {} +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"Backup completed: $BACKUP_DIR"</w:t>
            </w:r>
          </w:p>
        </w:tc>
      </w:tr>
    </w:tbl>
    <w:p>
      <w:pPr>
        <w:pStyle w:val="Heading2"/>
      </w:pPr>
      <w:r>
        <w:t xml:space="preserve">Failover Procedure</w:t>
      </w:r>
    </w:p>
    <w:p>
      <w:pPr>
        <w:spacing w:before="120" w:after="180"/>
      </w:pPr>
      <w:r>
        <w:rPr>
          <w:sz w:val="22"/>
          <w:szCs w:val="22"/>
        </w:rPr>
        <w:t xml:space="preserve">In the event of primary region failure, execute the following recovery steps:</w:t>
      </w:r>
    </w:p>
    <w:p>
      <w:pPr>
        <w:spacing w:before="120" w:after="60"/>
      </w:pPr>
      <w:r>
        <w:rPr>
          <w:b/>
          <w:bCs/>
          <w:color w:val="1A5276"/>
          <w:sz w:val="22"/>
          <w:szCs w:val="22"/>
        </w:rPr>
        <w:t xml:space="preserve">Step 1: Detect Failure </w:t>
      </w:r>
      <w:r>
        <w:rPr>
          <w:sz w:val="22"/>
          <w:szCs w:val="22"/>
        </w:rPr>
        <w:t xml:space="preserve">(Automatic, &lt;1 minute)</w:t>
      </w:r>
    </w:p>
    <w:p>
      <w:pPr>
        <w:spacing w:before="60" w:after="120"/>
        <w:ind w:left="360"/>
      </w:pPr>
      <w:r>
        <w:rPr>
          <w:sz w:val="22"/>
          <w:szCs w:val="22"/>
        </w:rPr>
        <w:t xml:space="preserve">Prometheus alerting detects service unavailability. Alert fires to on-call via PagerDuty/OpsGenie.</w:t>
      </w:r>
    </w:p>
    <w:p>
      <w:pPr>
        <w:spacing w:before="120" w:after="60"/>
      </w:pPr>
      <w:r>
        <w:rPr>
          <w:b/>
          <w:bCs/>
          <w:color w:val="1A5276"/>
          <w:sz w:val="22"/>
          <w:szCs w:val="22"/>
        </w:rPr>
        <w:t xml:space="preserve">Step 2: Assess Impact </w:t>
      </w:r>
      <w:r>
        <w:rPr>
          <w:sz w:val="22"/>
          <w:szCs w:val="22"/>
        </w:rPr>
        <w:t xml:space="preserve">(Manual, 2-5 minutes)</w:t>
      </w:r>
    </w:p>
    <w:p>
      <w:pPr>
        <w:spacing w:before="60" w:after="120"/>
        <w:ind w:left="360"/>
      </w:pPr>
      <w:r>
        <w:rPr>
          <w:sz w:val="22"/>
          <w:szCs w:val="22"/>
        </w:rPr>
        <w:t xml:space="preserve">Verify failure scope (single service vs. full region). Check if automatic recovery is possible.</w:t>
      </w:r>
    </w:p>
    <w:p>
      <w:pPr>
        <w:spacing w:before="120" w:after="60"/>
      </w:pPr>
      <w:r>
        <w:rPr>
          <w:b/>
          <w:bCs/>
          <w:color w:val="1A5276"/>
          <w:sz w:val="22"/>
          <w:szCs w:val="22"/>
        </w:rPr>
        <w:t xml:space="preserve">Step 3: Activate DR Region </w:t>
      </w:r>
      <w:r>
        <w:rPr>
          <w:sz w:val="22"/>
          <w:szCs w:val="22"/>
        </w:rPr>
        <w:t xml:space="preserve">(5-10 minutes)</w:t>
      </w:r>
    </w:p>
    <w:p>
      <w:pPr>
        <w:spacing w:before="60" w:after="120"/>
        <w:ind w:left="360"/>
      </w:pPr>
      <w:r>
        <w:rPr>
          <w:sz w:val="22"/>
          <w:szCs w:val="22"/>
        </w:rPr>
        <w:t xml:space="preserve">Update DNS to point to DR region. Start services from latest checkpoint/backup.</w:t>
      </w:r>
    </w:p>
    <w:p>
      <w:pPr>
        <w:spacing w:before="120" w:after="60"/>
      </w:pPr>
      <w:r>
        <w:rPr>
          <w:b/>
          <w:bCs/>
          <w:color w:val="1A5276"/>
          <w:sz w:val="22"/>
          <w:szCs w:val="22"/>
        </w:rPr>
        <w:t xml:space="preserve">Step 4: Verify Recovery </w:t>
      </w:r>
      <w:r>
        <w:rPr>
          <w:sz w:val="22"/>
          <w:szCs w:val="22"/>
        </w:rPr>
        <w:t xml:space="preserve">(5 minutes)</w:t>
      </w:r>
    </w:p>
    <w:p>
      <w:pPr>
        <w:spacing w:before="60" w:after="240"/>
        <w:ind w:left="360"/>
      </w:pPr>
      <w:r>
        <w:rPr>
          <w:sz w:val="22"/>
          <w:szCs w:val="22"/>
        </w:rPr>
        <w:t xml:space="preserve">Run smoke tests. Verify data integrity. Confirm latency targets are met.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#!/bin/bash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/opt/himari/scripts/failover.sh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Execute DR failover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set -e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DR_REGION="&lt;dr-server-ip&gt;"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PRIMARY_REGION="&lt;primary-server-ip&gt;"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"Starting failover to DR region..."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1. Stop attempting to connect to failed primary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"Updating service discovery..."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sed -i "s/$PRIMARY_REGION/$DR_REGION/g" /etc/hosts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2. Restore from latest checkpoint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"Restoring Flink from checkpoint..."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LATEST_CHECKPOINT=$(aws s3 ls s3://himari-checkpoints/flink/ | tail -1 | awk '{print $4}')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/opt/flink/bin/flink run -s s3://himari-checkpoints/flink/$LATEST_CHECKPOINT \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/opt/himari/jobs/quality_pipeline.jar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3. Verify services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"Verifying services..."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curl -f http://localhost:8081/jobs || exit 1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redis-cli ping || exit 1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psql -h localhost -U himari -c "SELECT 1" || exit 1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echo "Failover complete. DR region active."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X: Verification and Testing</w:t>
      </w:r>
    </w:p>
    <w:p>
      <w:pPr>
        <w:spacing w:before="120" w:after="240"/>
      </w:pPr>
      <w:r>
        <w:rPr>
          <w:sz w:val="22"/>
          <w:szCs w:val="22"/>
        </w:rPr>
        <w:t xml:space="preserve">Before moving to production, verify all components meet performance targets through comprehensive integration testing.</w:t>
      </w:r>
    </w:p>
    <w:p>
      <w:pPr>
        <w:pStyle w:val="Heading2"/>
      </w:pPr>
      <w:r>
        <w:t xml:space="preserve">Integration Test Suite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test_integration.py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Comprehensive integration tests for HIMARI infrastructure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import pytest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import time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import json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kafka import KafkaProducer, KafkaConsumer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import redis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import psycopg2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from neo4j import GraphDatabase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class TestInfrastructure: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"""Integration tests for all infrastructure components."""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@pytest.fixture(autouse=True)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setup(self):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"""Initialize connections to all services."""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Kafka/Redpanda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self.producer = KafkaProducer(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bootstrap_servers=['localhost:9092'],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value_serializer=lambda v: json.dumps(v).encode()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self.consumer = KafkaConsumer(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'quality_scores',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bootstrap_servers=['localhost:9092'],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value_deserializer=lambda m: json.loads(m.decode()),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auto_offset_reset='latest',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consumer_timeout_ms=30000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Redis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self.redis = redis.Redis(host='localhost', port=6379,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               password='&lt;password&gt;', decode_responses=True)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PostgreSQL/TimescaleDB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self.pg = psycopg2.connect(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host='localhost', database='himari_analytics',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user='himari', password='&lt;password&gt;'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Neo4j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self.neo4j = GraphDatabase.driver(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'bolt://localhost:7687', auth=('neo4j', '&lt;password&gt;')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yield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Cleanup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self.producer.close()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self.consumer.close()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self.pg.close()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self.neo4j.close()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test_end_to_end_latency(self):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"""Verify end-to-end latency is under 50ms."""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test_msg = {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'timestamp': int(time.time() * 1000),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'symbol': 'TEST/USDT',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'price': 100.0,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'volume': 10.0,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'exchange': 'binance'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start = time.time()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self.producer.send('raw_market_data', value=test_msg)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self.producer.flush()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Wait for processed message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for msg in self.consumer: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if msg.value.get('symbol') == 'TEST/USDT':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latency_ms = (time.time() - start) * 1000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assert latency_ms &lt; 50, f"Latency {latency_ms}ms &gt; 50ms target"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print(f"✓ End-to-end latency: {latency_ms:.1f}ms")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break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test_redis_latency(self):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"""Verify Redis serving latency is under 10ms."""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Write test data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self.redis.set('test:latency', 'test_value')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# Measure read latency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start = time.time_ns()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value = self.redis.get('test:latency')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latency_us = (time.time_ns() - start) / 1000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assert value == 'test_value'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assert latency_us &lt; 10000, f"Redis latency {latency_us}μs &gt; 10ms"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print(f"✓ Redis latency: {latency_us:.0f}μs")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test_timescaledb_aggregates(self):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"""Verify continuous aggregates are computing."""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cursor = self.pg.cursor()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cursor.execute("""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SELECT COUNT(*) FROM ohlcv_5min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WHERE bucket &gt; NOW() - INTERVAL '1 hour'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count = cursor.fetchone()[0]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assert count &gt; 0, "No recent continuous aggregate data"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print(f"✓ TimescaleDB aggregates: {count} recent buckets")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test_neo4j_connectivity(self):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"""Verify Neo4j graph is accessible."""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with self.neo4j.session() as session: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result = session.run("MATCH (e:Exchange) RETURN COUNT(e) as count")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count = result.single()['count']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assert count &gt; 0, "No exchanges in Neo4j"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print(f"✓ Neo4j connectivity: {count} exchanges")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def test_checkpoint_recovery(self):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"""Verify checkpoints are being written to S3."""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import boto3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s3 = boto3.client('s3')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response = s3.list_objects_v2(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Bucket='himari-checkpoints',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Prefix='flink/',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MaxKeys=1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assert response.get('KeyCount', 0) &gt; 0, "No checkpoints in S3"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print("✓ Checkpoint recovery: checkpoints present in S3")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if __name__ == '__main__':</w:t>
            </w:r>
          </w:p>
          <w:p>
            <w:pPr>
              <w:spacing w:before="0" w:after="0"/>
              <w:ind w:left="18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pytest.main([__file__, '-v', '--tb=short'])</w:t>
            </w:r>
          </w:p>
        </w:tc>
      </w:tr>
    </w:tbl>
    <w:p>
      <w:pPr>
        <w:pStyle w:val="Heading2"/>
      </w:pPr>
      <w:r>
        <w:t xml:space="preserve">Pre-Production Checklist</w:t>
      </w:r>
    </w:p>
    <w:p>
      <w:pPr>
        <w:spacing w:before="120" w:after="180"/>
      </w:pPr>
      <w:r>
        <w:rPr>
          <w:sz w:val="22"/>
          <w:szCs w:val="22"/>
        </w:rPr>
        <w:t xml:space="preserve">Complete all items before deploying to production: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All servers provisioned and configured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Firewall rules applied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TLS certificates installed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DNS configured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Redpanda topics created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Flink jobs deployed and running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Checkpoints writing to S3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Quality validation &gt;85% detection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Redis feature store operational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TimescaleDB aggregates computing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Neo4j graph initialized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Cold storage archival working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Prometheus collecting metrics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Grafana dashboards configured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Critical alerts tested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Secrets encrypted with SOPS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SSH hardened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API authentication enabled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DR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Backup script scheduled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DR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Failover procedure documented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DR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Recovery drill completed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Integration tests passing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Latency targets verified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72-hour burn-in complete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Appendix: Alternative Platform Options</w:t>
      </w:r>
    </w:p>
    <w:p>
      <w:pPr>
        <w:spacing w:before="120" w:after="240"/>
      </w:pPr>
      <w:r>
        <w:rPr>
          <w:sz w:val="22"/>
          <w:szCs w:val="22"/>
        </w:rPr>
        <w:t xml:space="preserve">The following alternative platforms can be substituted while maintaining the same budget constraint. Choose based on operational preferences and regional availability.</w:t>
      </w:r>
    </w:p>
    <w:p>
      <w:pPr>
        <w:pStyle w:val="Heading2"/>
      </w:pPr>
      <w:r>
        <w:t xml:space="preserve">Compute Alternatives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Provider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Instance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Specs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Hetzner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CPX41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8 vCPU, 16GB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€14.49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Contabo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VPS M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6 vCPU, 16GB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€8.99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Best value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s-4vcpu-8gb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4 vCPU, 8GB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$48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Higher cost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Vultr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vc2-4c-8gb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4 vCPU, 8GB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$48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Good network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OVH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B2-30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8 vCPU, 30GB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€26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EU focused</w:t>
            </w:r>
          </w:p>
        </w:tc>
      </w:tr>
    </w:tbl>
    <w:p>
      <w:pPr>
        <w:pStyle w:val="Heading2"/>
      </w:pPr>
      <w:r>
        <w:t xml:space="preserve">Message Broker Alternatives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Option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Pros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Self-hosted Redpanda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Self-managed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~$8/mo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Full control, low cost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Ops overhead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Upstash Kafka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Serverless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No ops, scales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Latency varies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Redpanda Cloud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Managed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$150+/mo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Zero ops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Expensive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Confluent Cloud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Managed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$200+/mo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Enterprise features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Very expensive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Self-hosted Kafka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Self-managed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~$10/mo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Industry standard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Complex ops</w:t>
            </w:r>
          </w:p>
        </w:tc>
      </w:tr>
    </w:tbl>
    <w:p>
      <w:pPr>
        <w:pStyle w:val="Heading2"/>
      </w:pPr>
      <w:r>
        <w:t xml:space="preserve">Database Alternatives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Option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Self-hosted TimescaleDB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Self-managed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~$5/mo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Full control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Serverless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Low volume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CrunchyData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Managed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$25+/mo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Managed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Rapid development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QuestDB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Self-managed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~$5/mo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Ultra-fast ingestion</w:t>
            </w:r>
          </w:p>
        </w:tc>
      </w:tr>
    </w:tbl>
    <w:p>
      <w:pPr>
        <w:pStyle w:val="Heading2"/>
      </w:pPr>
      <w:r>
        <w:t xml:space="preserve">Object Storage Alternatives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Price/GB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Egress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Hetzner Storage Box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€0.0039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$0.015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No egress fees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Backblaze B2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$0.005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$0.01/GB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Very cheap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DigitalOcean Spaces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$0.02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$0.01/GB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S3 compatible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  <w:szCs w:val="20"/>
              </w:rPr>
              <w:t xml:space="preserve">AWS S3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$0.023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$0.09/GB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color w:val="2C3E50"/>
                <w:sz w:val="20"/>
                <w:szCs w:val="20"/>
              </w:rPr>
              <w:t xml:space="preserve">Enterprise, expensive</w:t>
            </w:r>
          </w:p>
        </w:tc>
      </w:tr>
    </w:tbl>
    <w:p>
      <w:pPr>
        <w:spacing w:before="4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</w:tcPr>
          <w:p>
            <w:pPr>
              <w:spacing w:before="240" w:after="120"/>
              <w:jc w:val="center"/>
            </w:pPr>
            <w:r>
              <w:rPr>
                <w:color w:val="2E86AB"/>
                <w:sz w:val="22"/>
                <w:szCs w:val="22"/>
              </w:rPr>
              <w:t xml:space="preserve">— End of Document —</w:t>
            </w:r>
          </w:p>
          <w:p>
            <w:pPr>
              <w:spacing w:before="0" w:after="2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HIMARI OPUS 1 Production Infrastructure Guide</w:t>
            </w:r>
            <w:r>
              <w:rPr>
                <w:color w:val="2C3E50"/>
                <w:sz w:val="20"/>
                <w:szCs w:val="20"/>
              </w:rPr>
              <w:t xml:space="preserve"> | Version 2.0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C3E50"/>
        <w:sz w:val="18"/>
        <w:szCs w:val="18"/>
      </w:rPr>
      <w:t xml:space="preserve">Page </w:t>
    </w:r>
    <w:r>
      <w:rPr>
        <w:color w:val="2C3E5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2C3E50"/>
        <w:sz w:val="18"/>
        <w:szCs w:val="18"/>
      </w:rPr>
      <w:t xml:space="preserve"> of </w:t>
    </w:r>
    <w:r>
      <w:rPr>
        <w:color w:val="2C3E5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2E86AB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5276"/>
        <w:sz w:val="20"/>
        <w:szCs w:val="20"/>
      </w:rPr>
      <w:t xml:space="preserve">HIMARI OPUS 1 </w:t>
    </w:r>
    <w:r>
      <w:rPr>
        <w:color w:val="2E86AB"/>
        <w:sz w:val="20"/>
        <w:szCs w:val="20"/>
      </w:rPr>
      <w:t xml:space="preserve">| Production Infrastructure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5276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86A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Subtitle">
    <w:name w:val="Subtitle"/>
    <w:basedOn w:val="Normal"/>
    <w:pPr>
      <w:spacing w:before="0" w:after="360"/>
      <w:jc w:val="center"/>
    </w:pPr>
    <w:rPr>
      <w:rFonts w:ascii="Arial" w:cs="Arial" w:eastAsia="Arial" w:hAnsi="Arial"/>
      <w:i/>
      <w:i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2025-12-19T22:27:17.774Z</dcterms:created>
  <dcterms:modified xsi:type="dcterms:W3CDTF">2025-12-19T22:27:17.775Z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