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207" w:rsidRPr="00473207" w:rsidRDefault="00473207" w:rsidP="005B4B0D">
      <w:pPr>
        <w:spacing w:after="0"/>
        <w:rPr>
          <w:sz w:val="28"/>
          <w:szCs w:val="28"/>
        </w:rPr>
      </w:pPr>
      <w:r>
        <w:rPr>
          <w:b/>
          <w:sz w:val="28"/>
          <w:szCs w:val="28"/>
        </w:rPr>
        <w:t>Chapter 2</w:t>
      </w:r>
    </w:p>
    <w:p w:rsidR="005B4B0D" w:rsidRDefault="005B4B0D" w:rsidP="005B4B0D">
      <w:pPr>
        <w:spacing w:after="0"/>
      </w:pPr>
      <w:r>
        <w:t>2.2)</w:t>
      </w:r>
      <w:r w:rsidR="00473207">
        <w:t xml:space="preserve"> </w:t>
      </w:r>
      <w:proofErr w:type="gramStart"/>
      <w:r w:rsidR="00473207">
        <w:t>The</w:t>
      </w:r>
      <w:proofErr w:type="gramEnd"/>
      <w:r w:rsidR="00473207">
        <w:t xml:space="preserve"> main benefit of a relocatable assembler is that programs can be assembled in modules and put together using a linker.</w:t>
      </w:r>
    </w:p>
    <w:p w:rsidR="00473207" w:rsidRDefault="00473207" w:rsidP="005B4B0D">
      <w:pPr>
        <w:spacing w:after="0"/>
      </w:pPr>
    </w:p>
    <w:p w:rsidR="00473207" w:rsidRDefault="00473207" w:rsidP="005B4B0D">
      <w:pPr>
        <w:spacing w:after="0"/>
      </w:pPr>
      <w:r>
        <w:t xml:space="preserve">2.3) </w:t>
      </w:r>
      <w:proofErr w:type="gramStart"/>
      <w:r>
        <w:t>A</w:t>
      </w:r>
      <w:proofErr w:type="gramEnd"/>
      <w:r>
        <w:t xml:space="preserve"> microcontroller memory map refers to the layout of resources in memory.  For instance, the address associated with a given register is defined by the memory map.</w:t>
      </w:r>
    </w:p>
    <w:p w:rsidR="00473207" w:rsidRDefault="00473207" w:rsidP="005B4B0D">
      <w:pPr>
        <w:spacing w:after="0"/>
      </w:pPr>
    </w:p>
    <w:p w:rsidR="00473207" w:rsidRDefault="00473207" w:rsidP="005B4B0D">
      <w:pPr>
        <w:spacing w:after="0"/>
      </w:pPr>
      <w:r>
        <w:t xml:space="preserve">2.7) </w:t>
      </w:r>
    </w:p>
    <w:p w:rsidR="00473207" w:rsidRDefault="00AC28DF" w:rsidP="00AC28DF">
      <w:pPr>
        <w:pStyle w:val="ListParagraph"/>
        <w:numPr>
          <w:ilvl w:val="0"/>
          <w:numId w:val="1"/>
        </w:numPr>
        <w:spacing w:after="0"/>
      </w:pPr>
      <w:r w:rsidRPr="00AC28DF">
        <w:t>A data bus is a means of communication between resources in a microprocessor.  Typically used for sending and receiving data between the components.</w:t>
      </w:r>
    </w:p>
    <w:p w:rsidR="00AC28DF" w:rsidRDefault="00AC28DF" w:rsidP="00AC28DF">
      <w:pPr>
        <w:pStyle w:val="ListParagraph"/>
        <w:numPr>
          <w:ilvl w:val="0"/>
          <w:numId w:val="1"/>
        </w:numPr>
        <w:spacing w:after="0"/>
      </w:pPr>
      <w:r>
        <w:t>An address decoder is used in I/O interfaces to essentially incorporate the I/O into the memory map, so that reading/writing from/to those devices looks the same (to the microprocessor) as interfacing with any other internal resource.</w:t>
      </w:r>
    </w:p>
    <w:p w:rsidR="00AC28DF" w:rsidRDefault="00AC28DF" w:rsidP="00AC28DF">
      <w:pPr>
        <w:pStyle w:val="ListParagraph"/>
        <w:numPr>
          <w:ilvl w:val="0"/>
          <w:numId w:val="1"/>
        </w:numPr>
        <w:spacing w:after="0"/>
      </w:pPr>
      <w:r>
        <w:t>An information source is interfaced to a data bus using tri-st</w:t>
      </w:r>
      <w:r w:rsidR="005211F2">
        <w:t>ates with enables controlled by</w:t>
      </w:r>
      <w:r>
        <w:t xml:space="preserve"> a read control signal</w:t>
      </w:r>
      <w:r w:rsidR="005211F2">
        <w:t xml:space="preserve"> and when the address of the input device is put on the address bus</w:t>
      </w:r>
      <w:r>
        <w:t>.</w:t>
      </w:r>
    </w:p>
    <w:p w:rsidR="00AC28DF" w:rsidRDefault="005211F2" w:rsidP="00AC28DF">
      <w:pPr>
        <w:pStyle w:val="ListParagraph"/>
        <w:numPr>
          <w:ilvl w:val="0"/>
          <w:numId w:val="1"/>
        </w:numPr>
        <w:spacing w:after="0"/>
      </w:pPr>
      <w:r>
        <w:t xml:space="preserve">To latch data from data bus into output interface at correct time, we would need a </w:t>
      </w:r>
      <w:proofErr w:type="spellStart"/>
      <w:r>
        <w:t>write_control</w:t>
      </w:r>
      <w:proofErr w:type="spellEnd"/>
      <w:r>
        <w:t xml:space="preserve"> and clock signal to generate such at the right time.</w:t>
      </w:r>
    </w:p>
    <w:p w:rsidR="005211F2" w:rsidRDefault="005211F2" w:rsidP="00AC28DF">
      <w:pPr>
        <w:pStyle w:val="ListParagraph"/>
        <w:numPr>
          <w:ilvl w:val="0"/>
          <w:numId w:val="1"/>
        </w:numPr>
        <w:spacing w:after="0"/>
      </w:pPr>
      <w:r>
        <w:t>During a read cycle the CPU will: send the address to the address bus, assert a READ signal, receive data from the data bus, then decode the received data and execute necessary instructions.</w:t>
      </w:r>
    </w:p>
    <w:p w:rsidR="005211F2" w:rsidRDefault="005211F2" w:rsidP="005211F2">
      <w:pPr>
        <w:spacing w:after="0"/>
      </w:pPr>
    </w:p>
    <w:p w:rsidR="005211F2" w:rsidRDefault="005211F2" w:rsidP="005211F2">
      <w:pPr>
        <w:spacing w:after="0"/>
      </w:pPr>
      <w:r>
        <w:t xml:space="preserve">2.12) A tri-state gate must be used to interface an input device to the data bus </w:t>
      </w:r>
      <w:r w:rsidR="00CA0D83">
        <w:t>because multiple input devices may be connected at the same location, so by enabling the gates using the address assigned to a given device, we can control which devices data will actually be read.</w:t>
      </w:r>
    </w:p>
    <w:p w:rsidR="00CA0D83" w:rsidRDefault="00CA0D83" w:rsidP="005211F2">
      <w:pPr>
        <w:spacing w:after="0"/>
      </w:pPr>
    </w:p>
    <w:p w:rsidR="00CA0D83" w:rsidRDefault="00CA0D83" w:rsidP="005211F2">
      <w:pPr>
        <w:spacing w:after="0"/>
      </w:pPr>
      <w:r>
        <w:t>2.13) A latch must be used to interface an output device to the data bus because the data bus is always active, but we don’t always want to output the data flowing from memory and I/O devices; instead, we want to use a write control signal in tandem with the correct address to choose where and when data is output.</w:t>
      </w:r>
    </w:p>
    <w:p w:rsidR="00CA0D83" w:rsidRDefault="00CA0D83" w:rsidP="005211F2">
      <w:pPr>
        <w:spacing w:after="0"/>
      </w:pPr>
    </w:p>
    <w:p w:rsidR="00635206" w:rsidRDefault="00635206" w:rsidP="005211F2">
      <w:pPr>
        <w:spacing w:after="0"/>
      </w:pPr>
      <w:r>
        <w:t>2.17</w:t>
      </w:r>
    </w:p>
    <w:p w:rsidR="006C174B" w:rsidRDefault="00635206" w:rsidP="005211F2">
      <w:pPr>
        <w:spacing w:after="0"/>
        <w:rPr>
          <w:color w:val="FF0000"/>
        </w:rPr>
      </w:pPr>
      <w:r>
        <w:rPr>
          <w:noProof/>
          <w:color w:val="FF0000"/>
        </w:rPr>
        <w:lastRenderedPageBreak/>
        <w:drawing>
          <wp:inline distT="0" distB="0" distL="0" distR="0">
            <wp:extent cx="2961564" cy="2221173"/>
            <wp:effectExtent l="825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7_Logic_Circuit.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958168" cy="2218626"/>
                    </a:xfrm>
                    <a:prstGeom prst="rect">
                      <a:avLst/>
                    </a:prstGeom>
                  </pic:spPr>
                </pic:pic>
              </a:graphicData>
            </a:graphic>
          </wp:inline>
        </w:drawing>
      </w:r>
    </w:p>
    <w:p w:rsidR="006C174B" w:rsidRDefault="006C174B" w:rsidP="005211F2">
      <w:pPr>
        <w:spacing w:after="0"/>
        <w:rPr>
          <w:sz w:val="28"/>
          <w:szCs w:val="28"/>
        </w:rPr>
      </w:pPr>
      <w:r>
        <w:rPr>
          <w:b/>
          <w:sz w:val="28"/>
          <w:szCs w:val="28"/>
        </w:rPr>
        <w:t>Chapter 3</w:t>
      </w:r>
    </w:p>
    <w:p w:rsidR="006C174B" w:rsidRDefault="006C174B" w:rsidP="005211F2">
      <w:pPr>
        <w:spacing w:after="0"/>
      </w:pPr>
      <w:r>
        <w:t xml:space="preserve">3.2) </w:t>
      </w:r>
      <w:proofErr w:type="gramStart"/>
      <w:r>
        <w:t>The</w:t>
      </w:r>
      <w:proofErr w:type="gramEnd"/>
      <w:r>
        <w:t xml:space="preserve"> three basic elements of structured programming are:</w:t>
      </w:r>
    </w:p>
    <w:p w:rsidR="006C174B" w:rsidRDefault="003922F0" w:rsidP="006C174B">
      <w:pPr>
        <w:pStyle w:val="ListParagraph"/>
        <w:numPr>
          <w:ilvl w:val="0"/>
          <w:numId w:val="2"/>
        </w:numPr>
        <w:spacing w:after="0"/>
      </w:pPr>
      <w:r>
        <w:t>Sequence</w:t>
      </w:r>
    </w:p>
    <w:p w:rsidR="003922F0" w:rsidRDefault="003922F0" w:rsidP="006C174B">
      <w:pPr>
        <w:pStyle w:val="ListParagraph"/>
        <w:numPr>
          <w:ilvl w:val="0"/>
          <w:numId w:val="2"/>
        </w:numPr>
        <w:spacing w:after="0"/>
      </w:pPr>
      <w:r>
        <w:t>Decision</w:t>
      </w:r>
    </w:p>
    <w:p w:rsidR="003922F0" w:rsidRDefault="003922F0" w:rsidP="006C174B">
      <w:pPr>
        <w:pStyle w:val="ListParagraph"/>
        <w:numPr>
          <w:ilvl w:val="0"/>
          <w:numId w:val="2"/>
        </w:numPr>
        <w:spacing w:after="0"/>
      </w:pPr>
      <w:r>
        <w:t>Repetition</w:t>
      </w:r>
    </w:p>
    <w:p w:rsidR="003922F0" w:rsidRDefault="003922F0" w:rsidP="003922F0">
      <w:pPr>
        <w:spacing w:after="0"/>
      </w:pPr>
      <w:bookmarkStart w:id="0" w:name="_GoBack"/>
      <w:bookmarkEnd w:id="0"/>
    </w:p>
    <w:p w:rsidR="003922F0" w:rsidRDefault="003922F0" w:rsidP="003922F0">
      <w:pPr>
        <w:spacing w:after="0"/>
        <w:rPr>
          <w:color w:val="FF0000"/>
        </w:rPr>
      </w:pPr>
      <w:r>
        <w:t xml:space="preserve">3.3) </w:t>
      </w:r>
    </w:p>
    <w:p w:rsidR="00635206" w:rsidRPr="00AB404F" w:rsidRDefault="00635206" w:rsidP="003922F0">
      <w:pPr>
        <w:spacing w:after="0"/>
        <w:rPr>
          <w:color w:val="FF0000"/>
        </w:rPr>
      </w:pPr>
      <w:r>
        <w:rPr>
          <w:noProof/>
          <w:color w:val="FF0000"/>
        </w:rPr>
        <w:drawing>
          <wp:inline distT="0" distB="0" distL="0" distR="0">
            <wp:extent cx="2825087" cy="2118815"/>
            <wp:effectExtent l="0" t="889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_Flowchart.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821847" cy="2116385"/>
                    </a:xfrm>
                    <a:prstGeom prst="rect">
                      <a:avLst/>
                    </a:prstGeom>
                  </pic:spPr>
                </pic:pic>
              </a:graphicData>
            </a:graphic>
          </wp:inline>
        </w:drawing>
      </w:r>
    </w:p>
    <w:p w:rsidR="00AB404F" w:rsidRDefault="00AB404F" w:rsidP="003922F0">
      <w:pPr>
        <w:spacing w:after="0"/>
      </w:pPr>
      <w:r>
        <w:t>IF A true THEN</w:t>
      </w:r>
    </w:p>
    <w:p w:rsidR="00AB404F" w:rsidRDefault="00AB404F" w:rsidP="003922F0">
      <w:pPr>
        <w:spacing w:after="0"/>
      </w:pPr>
      <w:r>
        <w:tab/>
        <w:t>B</w:t>
      </w:r>
    </w:p>
    <w:p w:rsidR="00AB404F" w:rsidRDefault="00AB404F" w:rsidP="003922F0">
      <w:pPr>
        <w:spacing w:after="0"/>
      </w:pPr>
      <w:r>
        <w:t>ELSE</w:t>
      </w:r>
    </w:p>
    <w:p w:rsidR="00AB404F" w:rsidRDefault="00AB404F" w:rsidP="003922F0">
      <w:pPr>
        <w:spacing w:after="0"/>
      </w:pPr>
      <w:r>
        <w:tab/>
        <w:t>C</w:t>
      </w:r>
    </w:p>
    <w:p w:rsidR="00AB404F" w:rsidRDefault="00AB404F" w:rsidP="003922F0">
      <w:pPr>
        <w:spacing w:after="0"/>
      </w:pPr>
      <w:r>
        <w:lastRenderedPageBreak/>
        <w:t>ENDIF</w:t>
      </w:r>
    </w:p>
    <w:p w:rsidR="00AB404F" w:rsidRDefault="00AB404F" w:rsidP="003922F0">
      <w:pPr>
        <w:spacing w:after="0"/>
      </w:pPr>
    </w:p>
    <w:p w:rsidR="00AB404F" w:rsidRDefault="00AB404F" w:rsidP="003922F0">
      <w:pPr>
        <w:spacing w:after="0"/>
      </w:pPr>
      <w:r>
        <w:t xml:space="preserve">3.7) </w:t>
      </w:r>
    </w:p>
    <w:p w:rsidR="00AB404F" w:rsidRDefault="00AB404F" w:rsidP="003922F0">
      <w:pPr>
        <w:spacing w:after="0"/>
      </w:pPr>
      <w:r>
        <w:t>DO</w:t>
      </w:r>
    </w:p>
    <w:p w:rsidR="00AB404F" w:rsidRDefault="00AB404F" w:rsidP="003922F0">
      <w:pPr>
        <w:spacing w:after="0"/>
      </w:pPr>
      <w:r>
        <w:tab/>
        <w:t>Output prompt</w:t>
      </w:r>
    </w:p>
    <w:p w:rsidR="00AB404F" w:rsidRDefault="00AB404F" w:rsidP="003922F0">
      <w:pPr>
        <w:spacing w:after="0"/>
      </w:pPr>
      <w:r>
        <w:tab/>
        <w:t>Input character (</w:t>
      </w:r>
      <w:proofErr w:type="spellStart"/>
      <w:r>
        <w:t>ch</w:t>
      </w:r>
      <w:proofErr w:type="spellEnd"/>
      <w:r>
        <w:t>)</w:t>
      </w:r>
    </w:p>
    <w:p w:rsidR="00AB404F" w:rsidRDefault="00AB404F" w:rsidP="003922F0">
      <w:pPr>
        <w:spacing w:after="0"/>
      </w:pPr>
      <w:r>
        <w:tab/>
        <w:t xml:space="preserve">IF </w:t>
      </w:r>
      <w:proofErr w:type="spellStart"/>
      <w:r>
        <w:t>ch</w:t>
      </w:r>
      <w:proofErr w:type="spellEnd"/>
      <w:r>
        <w:t xml:space="preserve"> is alphabetic THEN</w:t>
      </w:r>
    </w:p>
    <w:p w:rsidR="00AB404F" w:rsidRDefault="00AB404F" w:rsidP="003922F0">
      <w:pPr>
        <w:spacing w:after="0"/>
      </w:pPr>
      <w:r>
        <w:tab/>
      </w:r>
      <w:r>
        <w:tab/>
        <w:t xml:space="preserve">IF </w:t>
      </w:r>
      <w:proofErr w:type="spellStart"/>
      <w:r>
        <w:t>ch</w:t>
      </w:r>
      <w:proofErr w:type="spellEnd"/>
      <w:r>
        <w:t xml:space="preserve"> is uppercase</w:t>
      </w:r>
    </w:p>
    <w:p w:rsidR="00AB404F" w:rsidRDefault="00AB404F" w:rsidP="003922F0">
      <w:pPr>
        <w:spacing w:after="0"/>
      </w:pPr>
      <w:r>
        <w:tab/>
      </w:r>
      <w:r>
        <w:tab/>
      </w:r>
      <w:r>
        <w:tab/>
        <w:t>Change to lowercase</w:t>
      </w:r>
    </w:p>
    <w:p w:rsidR="00AB404F" w:rsidRDefault="00AB404F" w:rsidP="003922F0">
      <w:pPr>
        <w:spacing w:after="0"/>
      </w:pPr>
      <w:r>
        <w:tab/>
      </w:r>
      <w:r>
        <w:tab/>
        <w:t xml:space="preserve">ELSE </w:t>
      </w:r>
    </w:p>
    <w:p w:rsidR="00AB404F" w:rsidRDefault="00AB404F" w:rsidP="003922F0">
      <w:pPr>
        <w:spacing w:after="0"/>
      </w:pPr>
      <w:r>
        <w:tab/>
      </w:r>
      <w:r>
        <w:tab/>
      </w:r>
      <w:r>
        <w:tab/>
        <w:t>Change to uppercase</w:t>
      </w:r>
    </w:p>
    <w:p w:rsidR="00AB404F" w:rsidRDefault="00AB404F" w:rsidP="003922F0">
      <w:pPr>
        <w:spacing w:after="0"/>
      </w:pPr>
      <w:r>
        <w:tab/>
      </w:r>
      <w:r>
        <w:tab/>
        <w:t>ENDIF</w:t>
      </w:r>
    </w:p>
    <w:p w:rsidR="00AB404F" w:rsidRDefault="00AB404F" w:rsidP="003922F0">
      <w:pPr>
        <w:spacing w:after="0"/>
      </w:pPr>
      <w:r>
        <w:tab/>
      </w:r>
      <w:r>
        <w:tab/>
        <w:t xml:space="preserve">Output </w:t>
      </w:r>
      <w:proofErr w:type="spellStart"/>
      <w:r>
        <w:t>ch</w:t>
      </w:r>
      <w:proofErr w:type="spellEnd"/>
    </w:p>
    <w:p w:rsidR="00AB404F" w:rsidRDefault="00AB404F" w:rsidP="003922F0">
      <w:pPr>
        <w:spacing w:after="0"/>
      </w:pPr>
      <w:r>
        <w:tab/>
        <w:t xml:space="preserve">ELSE IF </w:t>
      </w:r>
      <w:proofErr w:type="spellStart"/>
      <w:r>
        <w:t>ch</w:t>
      </w:r>
      <w:proofErr w:type="spellEnd"/>
      <w:r>
        <w:t xml:space="preserve"> is numeric THEN</w:t>
      </w:r>
    </w:p>
    <w:p w:rsidR="00AB404F" w:rsidRDefault="00AB404F" w:rsidP="003922F0">
      <w:pPr>
        <w:spacing w:after="0"/>
      </w:pPr>
      <w:r>
        <w:tab/>
      </w:r>
      <w:r>
        <w:tab/>
        <w:t xml:space="preserve">Output </w:t>
      </w:r>
      <w:proofErr w:type="spellStart"/>
      <w:r>
        <w:t>ch</w:t>
      </w:r>
      <w:proofErr w:type="spellEnd"/>
    </w:p>
    <w:p w:rsidR="00AB404F" w:rsidRDefault="00AB404F" w:rsidP="003922F0">
      <w:pPr>
        <w:spacing w:after="0"/>
      </w:pPr>
      <w:r>
        <w:tab/>
      </w:r>
      <w:r w:rsidR="005F2B26">
        <w:t>ELSE</w:t>
      </w:r>
    </w:p>
    <w:p w:rsidR="005F2B26" w:rsidRDefault="005F2B26" w:rsidP="003922F0">
      <w:pPr>
        <w:spacing w:after="0"/>
      </w:pPr>
      <w:r>
        <w:tab/>
      </w:r>
      <w:r>
        <w:tab/>
        <w:t>Beep the bell</w:t>
      </w:r>
    </w:p>
    <w:p w:rsidR="005F2B26" w:rsidRDefault="005F2B26" w:rsidP="003922F0">
      <w:pPr>
        <w:spacing w:after="0"/>
      </w:pPr>
      <w:r>
        <w:tab/>
        <w:t>ENDIF</w:t>
      </w:r>
    </w:p>
    <w:p w:rsidR="005F2B26" w:rsidRDefault="005F2B26" w:rsidP="003922F0">
      <w:pPr>
        <w:spacing w:after="0"/>
      </w:pPr>
      <w:r>
        <w:t>ENDDO</w:t>
      </w:r>
    </w:p>
    <w:p w:rsidR="005F2B26" w:rsidRDefault="005F2B26" w:rsidP="003922F0">
      <w:pPr>
        <w:spacing w:after="0"/>
      </w:pPr>
      <w:r>
        <w:t xml:space="preserve">WHILE </w:t>
      </w:r>
      <w:proofErr w:type="spellStart"/>
      <w:r>
        <w:t>ch</w:t>
      </w:r>
      <w:proofErr w:type="spellEnd"/>
      <w:r>
        <w:t xml:space="preserve"> is not ESC</w:t>
      </w:r>
    </w:p>
    <w:p w:rsidR="005F2B26" w:rsidRDefault="005F2B26" w:rsidP="003922F0">
      <w:pPr>
        <w:spacing w:after="0"/>
      </w:pPr>
    </w:p>
    <w:p w:rsidR="005F2B26" w:rsidRDefault="005F2B26" w:rsidP="003922F0">
      <w:pPr>
        <w:spacing w:after="0"/>
        <w:rPr>
          <w:b/>
          <w:sz w:val="28"/>
          <w:szCs w:val="28"/>
        </w:rPr>
      </w:pPr>
      <w:r>
        <w:rPr>
          <w:b/>
          <w:sz w:val="28"/>
          <w:szCs w:val="28"/>
        </w:rPr>
        <w:t>Chapter 4</w:t>
      </w:r>
    </w:p>
    <w:p w:rsidR="005F2B26" w:rsidRDefault="005F2B26" w:rsidP="003922F0">
      <w:pPr>
        <w:spacing w:after="0"/>
        <w:rPr>
          <w:szCs w:val="28"/>
        </w:rPr>
      </w:pPr>
      <w:r>
        <w:rPr>
          <w:szCs w:val="28"/>
        </w:rPr>
        <w:t xml:space="preserve">4.5) </w:t>
      </w:r>
      <w:proofErr w:type="gramStart"/>
      <w:r w:rsidR="00BA0E46">
        <w:rPr>
          <w:szCs w:val="28"/>
        </w:rPr>
        <w:t>The</w:t>
      </w:r>
      <w:proofErr w:type="gramEnd"/>
      <w:r w:rsidR="00BA0E46">
        <w:rPr>
          <w:szCs w:val="28"/>
        </w:rPr>
        <w:t xml:space="preserve"> sign bit = 1 when unsigned binary coded numbers are added means the MSB is 1 (sign bit for unsigned #)</w:t>
      </w:r>
    </w:p>
    <w:p w:rsidR="00BA0E46" w:rsidRDefault="00BA0E46" w:rsidP="003922F0">
      <w:pPr>
        <w:spacing w:after="0"/>
        <w:rPr>
          <w:szCs w:val="28"/>
        </w:rPr>
      </w:pPr>
    </w:p>
    <w:p w:rsidR="00BA0E46" w:rsidRDefault="00BA0E46" w:rsidP="003922F0">
      <w:pPr>
        <w:spacing w:after="0"/>
        <w:rPr>
          <w:szCs w:val="28"/>
        </w:rPr>
      </w:pPr>
      <w:r>
        <w:rPr>
          <w:szCs w:val="28"/>
        </w:rPr>
        <w:t xml:space="preserve">4.6) </w:t>
      </w:r>
      <w:proofErr w:type="gramStart"/>
      <w:r>
        <w:rPr>
          <w:szCs w:val="28"/>
        </w:rPr>
        <w:t>The</w:t>
      </w:r>
      <w:proofErr w:type="gramEnd"/>
      <w:r>
        <w:rPr>
          <w:szCs w:val="28"/>
        </w:rPr>
        <w:t xml:space="preserve"> sign bit indicates that the result is negative, and the correct number can be achieved by performing the 2’s complement on the result.</w:t>
      </w:r>
    </w:p>
    <w:p w:rsidR="00BA0E46" w:rsidRDefault="00BA0E46" w:rsidP="003922F0">
      <w:pPr>
        <w:spacing w:after="0"/>
        <w:rPr>
          <w:szCs w:val="28"/>
        </w:rPr>
      </w:pPr>
    </w:p>
    <w:p w:rsidR="00BA0E46" w:rsidRDefault="00BA0E46" w:rsidP="003922F0">
      <w:pPr>
        <w:spacing w:after="0"/>
        <w:rPr>
          <w:szCs w:val="28"/>
        </w:rPr>
      </w:pPr>
      <w:r>
        <w:rPr>
          <w:szCs w:val="28"/>
        </w:rPr>
        <w:t xml:space="preserve">4.7) </w:t>
      </w:r>
      <w:proofErr w:type="gramStart"/>
      <w:r>
        <w:rPr>
          <w:szCs w:val="28"/>
        </w:rPr>
        <w:t>The</w:t>
      </w:r>
      <w:proofErr w:type="gramEnd"/>
      <w:r>
        <w:rPr>
          <w:szCs w:val="28"/>
        </w:rPr>
        <w:t xml:space="preserve"> carry bit = 1 when unsigned binary #’s are added indicates that the addition resulted in a number too large to represent with that number of bits, so the result had an overflow.</w:t>
      </w:r>
    </w:p>
    <w:p w:rsidR="00BA0E46" w:rsidRDefault="00BA0E46" w:rsidP="003922F0">
      <w:pPr>
        <w:spacing w:after="0"/>
        <w:rPr>
          <w:szCs w:val="28"/>
        </w:rPr>
      </w:pPr>
    </w:p>
    <w:p w:rsidR="00BA0E46" w:rsidRDefault="00BA0E46" w:rsidP="003922F0">
      <w:pPr>
        <w:spacing w:after="0"/>
        <w:rPr>
          <w:szCs w:val="28"/>
        </w:rPr>
      </w:pPr>
      <w:r>
        <w:rPr>
          <w:szCs w:val="28"/>
        </w:rPr>
        <w:t>4.11) 2’s complement overflow bit = 1 has no meaning for the addition of unsigned binary numbers.</w:t>
      </w:r>
    </w:p>
    <w:p w:rsidR="00BA0E46" w:rsidRDefault="00BA0E46" w:rsidP="003922F0">
      <w:pPr>
        <w:spacing w:after="0"/>
        <w:rPr>
          <w:szCs w:val="28"/>
        </w:rPr>
      </w:pPr>
    </w:p>
    <w:p w:rsidR="00BA0E46" w:rsidRDefault="00BA0E46" w:rsidP="003922F0">
      <w:pPr>
        <w:spacing w:after="0"/>
        <w:rPr>
          <w:szCs w:val="28"/>
        </w:rPr>
      </w:pPr>
      <w:r>
        <w:rPr>
          <w:szCs w:val="28"/>
        </w:rPr>
        <w:t>4.12) 2’s complement overflow bit = 1 for addition of 2’s complement binary numbers indicates the answer is wrong because either 2 positive numbers were added and resulted in negative, or 2 negative numbers were added and resulted in a positive.</w:t>
      </w:r>
    </w:p>
    <w:p w:rsidR="00BA0E46" w:rsidRDefault="00BA0E46" w:rsidP="003922F0">
      <w:pPr>
        <w:spacing w:after="0"/>
        <w:rPr>
          <w:szCs w:val="28"/>
        </w:rPr>
      </w:pPr>
    </w:p>
    <w:p w:rsidR="00BA0E46" w:rsidRDefault="00BA0E46" w:rsidP="003922F0">
      <w:pPr>
        <w:spacing w:after="0"/>
        <w:rPr>
          <w:sz w:val="28"/>
          <w:szCs w:val="28"/>
        </w:rPr>
      </w:pPr>
      <w:r>
        <w:rPr>
          <w:b/>
          <w:sz w:val="28"/>
          <w:szCs w:val="28"/>
        </w:rPr>
        <w:t>Chapter 5</w:t>
      </w:r>
    </w:p>
    <w:p w:rsidR="00BA0E46" w:rsidRDefault="00BA0E46" w:rsidP="003922F0">
      <w:pPr>
        <w:spacing w:after="0"/>
        <w:rPr>
          <w:szCs w:val="28"/>
        </w:rPr>
      </w:pPr>
      <w:r>
        <w:rPr>
          <w:szCs w:val="28"/>
        </w:rPr>
        <w:t xml:space="preserve">5.1) </w:t>
      </w:r>
      <w:r w:rsidR="00FA6836">
        <w:rPr>
          <w:szCs w:val="28"/>
        </w:rPr>
        <w:t>Addressing types in XMEGA: Data Direct, Data Indirect, Data Indirect with Displacement, Program Memory Constant, Direct Program, Indirect Program Memory, Relative Program, Extended</w:t>
      </w:r>
    </w:p>
    <w:p w:rsidR="00FA6836" w:rsidRDefault="00FA6836" w:rsidP="003922F0">
      <w:pPr>
        <w:spacing w:after="0"/>
        <w:rPr>
          <w:szCs w:val="28"/>
        </w:rPr>
      </w:pPr>
    </w:p>
    <w:p w:rsidR="00FA6836" w:rsidRDefault="00FA6836" w:rsidP="003922F0">
      <w:pPr>
        <w:spacing w:after="0"/>
        <w:rPr>
          <w:szCs w:val="28"/>
        </w:rPr>
      </w:pPr>
      <w:r>
        <w:rPr>
          <w:szCs w:val="28"/>
        </w:rPr>
        <w:lastRenderedPageBreak/>
        <w:t>5.2) Physical Address – The actual chunk of RAM/memory referred to when data is transferred.</w:t>
      </w:r>
    </w:p>
    <w:p w:rsidR="00FA6836" w:rsidRDefault="00FA6836" w:rsidP="003922F0">
      <w:pPr>
        <w:spacing w:after="0"/>
        <w:rPr>
          <w:szCs w:val="28"/>
        </w:rPr>
      </w:pPr>
      <w:r>
        <w:rPr>
          <w:szCs w:val="28"/>
        </w:rPr>
        <w:t>Effective Address – The value used by a fetch/store operation from the perspective of the requester.</w:t>
      </w:r>
    </w:p>
    <w:p w:rsidR="00FA6836" w:rsidRDefault="00FA6836" w:rsidP="003922F0">
      <w:pPr>
        <w:spacing w:after="0"/>
        <w:rPr>
          <w:szCs w:val="28"/>
        </w:rPr>
      </w:pPr>
      <w:r>
        <w:rPr>
          <w:szCs w:val="28"/>
        </w:rPr>
        <w:t xml:space="preserve">Memory Map – </w:t>
      </w:r>
      <w:r w:rsidR="006C7514">
        <w:rPr>
          <w:szCs w:val="28"/>
        </w:rPr>
        <w:t>The memory map is what connects effective addresses to the corresponding physical addresses.</w:t>
      </w:r>
    </w:p>
    <w:p w:rsidR="006C7514" w:rsidRDefault="006C7514" w:rsidP="003922F0">
      <w:pPr>
        <w:spacing w:after="0"/>
        <w:rPr>
          <w:szCs w:val="28"/>
        </w:rPr>
      </w:pPr>
    </w:p>
    <w:p w:rsidR="006C7514" w:rsidRDefault="006C7514" w:rsidP="003922F0">
      <w:pPr>
        <w:spacing w:after="0"/>
        <w:rPr>
          <w:szCs w:val="28"/>
        </w:rPr>
      </w:pPr>
      <w:r>
        <w:rPr>
          <w:szCs w:val="28"/>
        </w:rPr>
        <w:t xml:space="preserve">5.9) </w:t>
      </w:r>
      <w:proofErr w:type="gramStart"/>
      <w:r>
        <w:rPr>
          <w:szCs w:val="28"/>
        </w:rPr>
        <w:t>To</w:t>
      </w:r>
      <w:proofErr w:type="gramEnd"/>
      <w:r>
        <w:rPr>
          <w:szCs w:val="28"/>
        </w:rPr>
        <w:t xml:space="preserve"> increase the memory address space in a computer system, one must </w:t>
      </w:r>
      <w:r>
        <w:rPr>
          <w:b/>
          <w:szCs w:val="28"/>
        </w:rPr>
        <w:t xml:space="preserve">(c) </w:t>
      </w:r>
      <w:r>
        <w:rPr>
          <w:szCs w:val="28"/>
        </w:rPr>
        <w:t>increase the number of address lines.</w:t>
      </w:r>
    </w:p>
    <w:p w:rsidR="006C7514" w:rsidRDefault="006C7514" w:rsidP="003922F0">
      <w:pPr>
        <w:spacing w:after="0"/>
        <w:rPr>
          <w:szCs w:val="28"/>
        </w:rPr>
      </w:pPr>
    </w:p>
    <w:p w:rsidR="006C7514" w:rsidRDefault="006C7514" w:rsidP="003922F0">
      <w:pPr>
        <w:spacing w:after="0"/>
        <w:rPr>
          <w:szCs w:val="28"/>
        </w:rPr>
      </w:pPr>
      <w:r>
        <w:rPr>
          <w:szCs w:val="28"/>
        </w:rPr>
        <w:t xml:space="preserve">5.10) </w:t>
      </w:r>
      <w:proofErr w:type="gramStart"/>
      <w:r>
        <w:rPr>
          <w:szCs w:val="28"/>
        </w:rPr>
        <w:t>A</w:t>
      </w:r>
      <w:proofErr w:type="gramEnd"/>
      <w:r>
        <w:rPr>
          <w:szCs w:val="28"/>
        </w:rPr>
        <w:t xml:space="preserve"> pointer is </w:t>
      </w:r>
      <w:r>
        <w:rPr>
          <w:b/>
          <w:szCs w:val="28"/>
        </w:rPr>
        <w:t>(b)</w:t>
      </w:r>
      <w:r>
        <w:rPr>
          <w:szCs w:val="28"/>
        </w:rPr>
        <w:t xml:space="preserve"> a memory address held in a register.</w:t>
      </w:r>
    </w:p>
    <w:p w:rsidR="006C7514" w:rsidRDefault="006C7514" w:rsidP="003922F0">
      <w:pPr>
        <w:spacing w:after="0"/>
        <w:rPr>
          <w:szCs w:val="28"/>
        </w:rPr>
      </w:pPr>
    </w:p>
    <w:p w:rsidR="006C7514" w:rsidRPr="006C7514" w:rsidRDefault="006C7514" w:rsidP="003922F0">
      <w:pPr>
        <w:spacing w:after="0"/>
        <w:rPr>
          <w:szCs w:val="28"/>
        </w:rPr>
      </w:pPr>
      <w:r>
        <w:rPr>
          <w:szCs w:val="28"/>
        </w:rPr>
        <w:t xml:space="preserve">5.11) A register indirect address instruction </w:t>
      </w:r>
      <w:r>
        <w:rPr>
          <w:b/>
          <w:szCs w:val="28"/>
        </w:rPr>
        <w:t>(b)</w:t>
      </w:r>
      <w:r>
        <w:rPr>
          <w:szCs w:val="28"/>
        </w:rPr>
        <w:t xml:space="preserve"> has the address of the operand in a register.</w:t>
      </w:r>
    </w:p>
    <w:p w:rsidR="006C7514" w:rsidRPr="006C7514" w:rsidRDefault="006C7514" w:rsidP="003922F0">
      <w:pPr>
        <w:spacing w:after="0"/>
        <w:rPr>
          <w:szCs w:val="28"/>
        </w:rPr>
      </w:pPr>
    </w:p>
    <w:p w:rsidR="00AB404F" w:rsidRPr="006C174B" w:rsidRDefault="00AB404F" w:rsidP="003922F0">
      <w:pPr>
        <w:spacing w:after="0"/>
      </w:pPr>
      <w:r>
        <w:tab/>
      </w:r>
    </w:p>
    <w:sectPr w:rsidR="00AB404F" w:rsidRPr="006C174B" w:rsidSect="0047320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C04" w:rsidRDefault="00F22C04" w:rsidP="005B4B0D">
      <w:pPr>
        <w:spacing w:after="0" w:line="240" w:lineRule="auto"/>
      </w:pPr>
      <w:r>
        <w:separator/>
      </w:r>
    </w:p>
  </w:endnote>
  <w:endnote w:type="continuationSeparator" w:id="0">
    <w:p w:rsidR="00F22C04" w:rsidRDefault="00F22C04" w:rsidP="005B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C04" w:rsidRDefault="00F22C04" w:rsidP="005B4B0D">
      <w:pPr>
        <w:spacing w:after="0" w:line="240" w:lineRule="auto"/>
      </w:pPr>
      <w:r>
        <w:separator/>
      </w:r>
    </w:p>
  </w:footnote>
  <w:footnote w:type="continuationSeparator" w:id="0">
    <w:p w:rsidR="00F22C04" w:rsidRDefault="00F22C04" w:rsidP="005B4B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D83" w:rsidRDefault="00CA0D83" w:rsidP="005B4B0D">
    <w:pPr>
      <w:pStyle w:val="Header"/>
      <w:jc w:val="right"/>
      <w:rPr>
        <w:rFonts w:asciiTheme="majorHAnsi" w:hAnsiTheme="majorHAnsi"/>
      </w:rPr>
    </w:pPr>
    <w:proofErr w:type="spellStart"/>
    <w:r>
      <w:rPr>
        <w:rFonts w:asciiTheme="majorHAnsi" w:hAnsiTheme="majorHAnsi"/>
      </w:rPr>
      <w:t>Imamshah</w:t>
    </w:r>
    <w:proofErr w:type="spellEnd"/>
    <w:r>
      <w:rPr>
        <w:rFonts w:asciiTheme="majorHAnsi" w:hAnsiTheme="majorHAnsi"/>
      </w:rPr>
      <w:t>, Nicholas</w:t>
    </w:r>
  </w:p>
  <w:p w:rsidR="00CA0D83" w:rsidRDefault="00CA0D83" w:rsidP="005B4B0D">
    <w:pPr>
      <w:pStyle w:val="Header"/>
      <w:jc w:val="right"/>
      <w:rPr>
        <w:rFonts w:asciiTheme="majorHAnsi" w:hAnsiTheme="majorHAnsi"/>
      </w:rPr>
    </w:pPr>
    <w:r>
      <w:rPr>
        <w:rFonts w:asciiTheme="majorHAnsi" w:hAnsiTheme="majorHAnsi"/>
      </w:rPr>
      <w:t>3744</w:t>
    </w:r>
  </w:p>
  <w:p w:rsidR="00CA0D83" w:rsidRPr="005B4B0D" w:rsidRDefault="00CA0D83" w:rsidP="005B4B0D">
    <w:pPr>
      <w:pStyle w:val="Header"/>
      <w:jc w:val="right"/>
      <w:rPr>
        <w:rFonts w:asciiTheme="majorHAnsi" w:hAnsiTheme="majorHAnsi"/>
      </w:rPr>
    </w:pPr>
    <w:r>
      <w:rPr>
        <w:rFonts w:asciiTheme="majorHAnsi" w:hAnsiTheme="majorHAnsi"/>
      </w:rPr>
      <w:t>HW2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D422B"/>
    <w:multiLevelType w:val="hybridMultilevel"/>
    <w:tmpl w:val="49FA8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2F7159"/>
    <w:multiLevelType w:val="hybridMultilevel"/>
    <w:tmpl w:val="4E36F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0D"/>
    <w:rsid w:val="003922F0"/>
    <w:rsid w:val="003B7507"/>
    <w:rsid w:val="00473207"/>
    <w:rsid w:val="005211F2"/>
    <w:rsid w:val="005B4B0D"/>
    <w:rsid w:val="005F2B26"/>
    <w:rsid w:val="00635206"/>
    <w:rsid w:val="006C174B"/>
    <w:rsid w:val="006C7514"/>
    <w:rsid w:val="00AB404F"/>
    <w:rsid w:val="00AC28DF"/>
    <w:rsid w:val="00BA0E46"/>
    <w:rsid w:val="00BD185D"/>
    <w:rsid w:val="00BF2592"/>
    <w:rsid w:val="00CA0D83"/>
    <w:rsid w:val="00CB4455"/>
    <w:rsid w:val="00CB557C"/>
    <w:rsid w:val="00E94342"/>
    <w:rsid w:val="00F22C04"/>
    <w:rsid w:val="00FA6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B0D"/>
  </w:style>
  <w:style w:type="paragraph" w:styleId="Footer">
    <w:name w:val="footer"/>
    <w:basedOn w:val="Normal"/>
    <w:link w:val="FooterChar"/>
    <w:uiPriority w:val="99"/>
    <w:unhideWhenUsed/>
    <w:rsid w:val="005B4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B0D"/>
  </w:style>
  <w:style w:type="paragraph" w:styleId="ListParagraph">
    <w:name w:val="List Paragraph"/>
    <w:basedOn w:val="Normal"/>
    <w:uiPriority w:val="34"/>
    <w:qFormat/>
    <w:rsid w:val="00473207"/>
    <w:pPr>
      <w:ind w:left="720"/>
      <w:contextualSpacing/>
    </w:pPr>
  </w:style>
  <w:style w:type="paragraph" w:styleId="BalloonText">
    <w:name w:val="Balloon Text"/>
    <w:basedOn w:val="Normal"/>
    <w:link w:val="BalloonTextChar"/>
    <w:uiPriority w:val="99"/>
    <w:semiHidden/>
    <w:unhideWhenUsed/>
    <w:rsid w:val="00635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2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B0D"/>
  </w:style>
  <w:style w:type="paragraph" w:styleId="Footer">
    <w:name w:val="footer"/>
    <w:basedOn w:val="Normal"/>
    <w:link w:val="FooterChar"/>
    <w:uiPriority w:val="99"/>
    <w:unhideWhenUsed/>
    <w:rsid w:val="005B4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B0D"/>
  </w:style>
  <w:style w:type="paragraph" w:styleId="ListParagraph">
    <w:name w:val="List Paragraph"/>
    <w:basedOn w:val="Normal"/>
    <w:uiPriority w:val="34"/>
    <w:qFormat/>
    <w:rsid w:val="00473207"/>
    <w:pPr>
      <w:ind w:left="720"/>
      <w:contextualSpacing/>
    </w:pPr>
  </w:style>
  <w:style w:type="paragraph" w:styleId="BalloonText">
    <w:name w:val="Balloon Text"/>
    <w:basedOn w:val="Normal"/>
    <w:link w:val="BalloonTextChar"/>
    <w:uiPriority w:val="99"/>
    <w:semiHidden/>
    <w:unhideWhenUsed/>
    <w:rsid w:val="00635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2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Imamshah</dc:creator>
  <cp:lastModifiedBy>Nicholas Imamshah</cp:lastModifiedBy>
  <cp:revision>8</cp:revision>
  <cp:lastPrinted>2016-09-11T20:31:00Z</cp:lastPrinted>
  <dcterms:created xsi:type="dcterms:W3CDTF">2016-09-11T01:20:00Z</dcterms:created>
  <dcterms:modified xsi:type="dcterms:W3CDTF">2016-09-11T20:31:00Z</dcterms:modified>
</cp:coreProperties>
</file>