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طرح آزمون و گزارش آزمون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سند بیان می‌کند سوارم‌آپس کلود چگونه آزموده شد و آزمون‌ها چه نشان دادند. طرح چهار سطح را ترکیب می‌کند: آزمون‌های خودکار</w:t>
      </w:r>
      <w:r>
        <w:rPr>
          <w:rtl/>
        </w:rPr>
        <w:t xml:space="preserve"> </w:t>
      </w:r>
      <w:r>
        <w:t xml:space="preserve">Go</w:t>
      </w:r>
      <w:r>
        <w:rPr>
          <w:rtl/>
        </w:rPr>
        <w:t xml:space="preserve"> </w:t>
      </w:r>
      <w:r>
        <w:rPr>
          <w:rtl/>
        </w:rPr>
        <w:t xml:space="preserve">روی سرورهای واقعی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8.4، آزمون‌های یکپارچه‌سازی HTTP، آزمون‌های ایستا و قاعده‌ای برنامه‌های وب و اجرای سرتاسری که در آن یک مشتری و یک مدیر از سامانه در مرورگر روی یک</w:t>
      </w:r>
      <w:r>
        <w:rPr>
          <w:rtl/>
        </w:rPr>
        <w:t xml:space="preserve"> </w:t>
      </w:r>
      <w:r>
        <w:t xml:space="preserve">Docker Swarm</w:t>
      </w:r>
      <w:r>
        <w:rPr>
          <w:rtl/>
        </w:rPr>
        <w:t xml:space="preserve"> </w:t>
      </w:r>
      <w:r>
        <w:rPr>
          <w:rtl/>
        </w:rPr>
        <w:t xml:space="preserve">تک‌گره استفاده کردند. هر عددی که در این گزارش آمده حاصل اجراهای ۱۵ و ۱۶ سپتامبر ۲۰۲۶ (۲۴ و ۲۵ شهریور ۱۴۰۵) و نقل‌شده از خروجی آن‌هاست. گزارش یازده نقصی را که آزمون یافت — پنج مورد با شاهد در طول آزمون رفع شدند — فهرست می‌کند و آنچه را در محیط محلی قابل درستی‌سنجی نبود صریحاً بیان می‌کند.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مقدمه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مقدمه</w:t>
      </w:r>
    </w:p>
    <w:bookmarkStart w:id="20" w:name="هدف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طرح (بخش‌های ۲ و ۳) تعیین می‌کند چه چیزی، چگونه و تا کجا آزموده می‌شود؛ گزارش (بخش‌های ۴ تا ۷) نتایج را ثبت می‌کند. مخاطب آن هر کسی است که باید قضاوت کند آیا سامانه آنچه مشخصات نیازمندی‌ها می‌خواهد را انجام می‌دهد.</w:t>
      </w:r>
    </w:p>
    <w:bookmarkEnd w:id="20"/>
    <w:bookmarkStart w:id="21" w:name="اقلام-آزمون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tab/>
      </w:r>
      <w:r>
        <w:rPr>
          <w:rtl/>
        </w:rPr>
        <w:t xml:space="preserve">اقلام آزمون</w:t>
      </w:r>
    </w:p>
    <w:p>
      <w:pPr>
        <w:bidi/>
      </w:pPr>
      <w:r>
        <w:rPr>
          <w:rtl/>
        </w:rPr>
        <w:t xml:space="preserve">اقلام آزمون شاخه‌ی</w:t>
      </w:r>
      <w:r>
        <w:rPr>
          <w:rtl/>
        </w:rPr>
        <w:t xml:space="preserve"> </w:t>
      </w:r>
      <w:r>
        <w:rPr>
          <w:rStyle w:val="VerbatimChar"/>
        </w:rPr>
        <w:t xml:space="preserve">main</w:t>
      </w:r>
      <w:r>
        <w:rPr>
          <w:rtl/>
        </w:rPr>
        <w:t xml:space="preserve"> </w:t>
      </w:r>
      <w:r>
        <w:rPr>
          <w:rtl/>
        </w:rPr>
        <w:t xml:space="preserve">مخزن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در کامیت‌های جدول ۱ است.</w:t>
      </w:r>
    </w:p>
    <w:p>
      <w:pPr>
        <w:pStyle w:val="TableCaption"/>
        <w:bidi/>
      </w:pPr>
      <w:r>
        <w:rPr>
          <w:rtl/>
        </w:rPr>
        <w:t xml:space="preserve">کامیت‌های آزموده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کامیت‌های آزموده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محتوا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d77aa59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 کنترل‌گر در</w:t>
            </w:r>
            <w:r>
              <w:rPr>
                <w:rtl/>
              </w:rPr>
              <w:t xml:space="preserve"> </w:t>
            </w:r>
            <w:r>
              <w:t xml:space="preserve">MySQL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MariaDB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40df03e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تجارت: کیف پول، سفارش، بازبینی مدیر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ad37988</w:t>
            </w:r>
          </w:p>
        </w:tc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فروشگاه و مسیرهای مدیریت تجارت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c4d0b26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 و بخش فروش کنسول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5cabba8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رفع: مصرف استقرار بازپرداخت‌شده (نقص</w:t>
            </w:r>
            <w:r>
              <w:rPr>
                <w:rtl/>
              </w:rPr>
              <w:t xml:space="preserve"> </w:t>
            </w:r>
            <w:r>
              <w:t xml:space="preserve">D-2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3e3d131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رفع: تغییرات فروشگاه پس از تغییر نشست (نقص</w:t>
            </w:r>
            <w:r>
              <w:rPr>
                <w:rtl/>
              </w:rPr>
              <w:t xml:space="preserve"> </w:t>
            </w:r>
            <w:r>
              <w:t xml:space="preserve">D-3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be635c2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رفع: ویژگی‌های پلن، متن فارسی پلن و تم فروشگاه (نقص</w:t>
            </w:r>
            <w:r>
              <w:rPr>
                <w:rtl/>
              </w:rPr>
              <w:t xml:space="preserve"> </w:t>
            </w:r>
            <w:r>
              <w:t xml:space="preserve">D-11</w:t>
            </w:r>
            <w:r>
              <w:rPr>
                <w:rtl/>
              </w:rPr>
              <w:t xml:space="preserve">)</w:t>
            </w:r>
          </w:p>
        </w:tc>
      </w:tr>
    </w:tbl>
    <w:bookmarkEnd w:id="21"/>
    <w:bookmarkStart w:id="22" w:name="مراجع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tab/>
      </w:r>
      <w:r>
        <w:rPr>
          <w:rtl/>
        </w:rPr>
        <w:t xml:space="preserve">مراجع</w:t>
      </w:r>
    </w:p>
    <w:p>
      <w:pPr>
        <w:bidi/>
      </w:pPr>
      <w:r>
        <w:rPr>
          <w:rtl/>
        </w:rPr>
        <w:t xml:space="preserve">مشخصات نیازمندی‌ها، سند معماری و طراحی پایگاه داده‌ی همین پروژه؛ ساختار از</w:t>
      </w:r>
      <w:r>
        <w:rPr>
          <w:rtl/>
        </w:rPr>
        <w:t xml:space="preserve"> </w:t>
      </w:r>
      <w:r>
        <w:t xml:space="preserve">IEEE Std 829-2008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ISO/IEC/IEEE 29119-3:2021</w:t>
      </w:r>
      <w:r>
        <w:rPr>
          <w:rtl/>
        </w:rPr>
        <w:t xml:space="preserve"> </w:t>
      </w:r>
      <w:r>
        <w:rPr>
          <w:rtl/>
        </w:rPr>
        <w:t xml:space="preserve">الهام گرفته است.</w:t>
      </w:r>
    </w:p>
    <w:bookmarkEnd w:id="22"/>
    <w:bookmarkEnd w:id="23"/>
    <w:bookmarkStart w:id="27" w:name="طرح-آزمون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طرح آزمون</w:t>
      </w:r>
    </w:p>
    <w:bookmarkStart w:id="24" w:name="رویکرد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tab/>
      </w:r>
      <w:r>
        <w:rPr>
          <w:rtl/>
        </w:rPr>
        <w:t xml:space="preserve">رویکرد</w:t>
      </w:r>
    </w:p>
    <w:p>
      <w:pPr>
        <w:pStyle w:val="TableCaption"/>
        <w:bidi/>
      </w:pPr>
      <w:r>
        <w:rPr>
          <w:rtl/>
        </w:rPr>
        <w:t xml:space="preserve">سطوح آزمون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سطوح آزمون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آنچه اثبات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ابزار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محیط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واحد و یکپارچه‌سازی مخزن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قواعد کسب‌وکار و رفتار هر مخزن روی پایگاه داده‌ی واقعی: تراکنش، قید، قفل، یکتایی، مهاجرت.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Go؛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sqltest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که برای هر آزمون طرح‌واره‌ای یک‌بارمصرف می‌سازد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 11.4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کانتینر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  <w:r>
              <w:rPr>
                <w:rtl/>
              </w:rPr>
              <w:t xml:space="preserve"> </w:t>
            </w:r>
            <w:r>
              <w:t xml:space="preserve">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مسیرها، احراز هویت، CSRF، مجوز، کدهای وضعیت و جریان فروشگاه تا کنسول از طریق گردانندگان واقعی.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httptest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</w:t>
            </w:r>
            <w:r>
              <w:rPr>
                <w:rtl/>
              </w:rPr>
              <w:t xml:space="preserve"> </w:t>
            </w:r>
            <w:r>
              <w:t xml:space="preserve">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نوع‌ها، قواعد معماری اطلاعات کنسول، مسیریابی، قالب‌بندی و ساخت.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کامپایلر TypeScript، اجراکننده‌ی آزمون Node،</w:t>
            </w:r>
            <w:r>
              <w:rPr>
                <w:rtl/>
              </w:rPr>
              <w:t xml:space="preserve"> </w:t>
            </w:r>
            <w:r>
              <w:t xml:space="preserve">Vite</w:t>
            </w:r>
          </w:p>
        </w:tc>
        <w:tc>
          <w:tcPr/>
          <w:p>
            <w:pPr>
              <w:pStyle w:val="Compact"/>
              <w:bidi/>
            </w:pPr>
            <w:r>
              <w:t xml:space="preserve">Node 26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بررسی‌های عملیاتی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تولید تعریف استک‌ها، وجود اسناد لازم، تجزیه‌ی اسکریپت‌های نصب، ارتقای فایل‌ها.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make stack-check-all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make docs-check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migrate-state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محلی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سرتاسری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 آن‌گونه که کاربران تجربه می‌کنند: مشتری می‌خرد، مدیر تأیید می‌کند، سکو مستقر، حساب و پشتیبانی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Chromium، برنامه‌های در حال اجرا، بازرسی مستقیم</w:t>
            </w:r>
            <w:r>
              <w:rPr>
                <w:rtl/>
              </w:rPr>
              <w:t xml:space="preserve"> </w:t>
            </w:r>
            <w:r>
              <w:t xml:space="preserve">SQL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</w:p>
        </w:tc>
        <w:tc>
          <w:tcPr/>
          <w:p>
            <w:pPr>
              <w:pStyle w:val="Compact"/>
              <w:bidi/>
            </w:pP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تک‌گره (بخش ۳)</w:t>
            </w:r>
          </w:p>
        </w:tc>
      </w:tr>
    </w:tbl>
    <w:p>
      <w:pPr>
        <w:bidi/>
      </w:pPr>
      <w:r>
        <w:rPr>
          <w:rtl/>
        </w:rPr>
        <w:t xml:space="preserve">آزمون‌های پول و هم‌زمانی همراه کدی که می‌آزمایند نوشته شدند و طوری طراحی شده‌اند که با نقص مورد نظر شکست بخورند؛</w:t>
      </w:r>
      <w:r>
        <w:rPr>
          <w:rtl/>
        </w:rPr>
        <w:t xml:space="preserve"> </w:t>
      </w:r>
      <w:r>
        <w:t xml:space="preserve">D-2</w:t>
      </w:r>
      <w:r>
        <w:rPr>
          <w:rtl/>
        </w:rPr>
        <w:t xml:space="preserve"> </w:t>
      </w:r>
      <w:r>
        <w:rPr>
          <w:rtl/>
        </w:rPr>
        <w:t xml:space="preserve">نمونه‌ای از آزمونی است که پیش از رفع شکست خورد و پس از آن موفق شد.</w:t>
      </w:r>
    </w:p>
    <w:bookmarkEnd w:id="24"/>
    <w:bookmarkStart w:id="25" w:name="ویژگیهای-آزموده-و-آزمودهنشده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tab/>
      </w:r>
      <w:r>
        <w:rPr>
          <w:rtl/>
        </w:rPr>
        <w:t xml:space="preserve">ویژگی‌های آزموده و آزموده‌نشده</w:t>
      </w:r>
    </w:p>
    <w:p>
      <w:pPr>
        <w:bidi/>
      </w:pPr>
      <w:r>
        <w:rPr>
          <w:rtl/>
        </w:rPr>
        <w:t xml:space="preserve">همه‌ی نیازمندی‌های کارکردی (ACC، CAT، WAL، ORD، PRV، BIL، INV، SUP، REP، OPS،</w:t>
      </w:r>
      <w:r>
        <w:rPr>
          <w:rtl/>
        </w:rPr>
        <w:t xml:space="preserve"> </w:t>
      </w:r>
      <w:r>
        <w:t xml:space="preserve">DAT</w:t>
      </w:r>
      <w:r>
        <w:rPr>
          <w:rtl/>
        </w:rPr>
        <w:t xml:space="preserve">) و نیازمندی‌های غیرکارکردی امنیت، یکپارچگی، قابلیت حمل و کاربردپذیری آزموده می‌شوند. پردازش پرداخت واقعی (شبیه‌سازی‌شده)، صدور گواهی از مرجع</w:t>
      </w:r>
      <w:r>
        <w:rPr>
          <w:rtl/>
        </w:rPr>
        <w:t xml:space="preserve"> </w:t>
      </w:r>
      <w:r>
        <w:t xml:space="preserve">ACME</w:t>
      </w:r>
      <w:r>
        <w:rPr>
          <w:rtl/>
        </w:rPr>
        <w:t xml:space="preserve"> </w:t>
      </w:r>
      <w:r>
        <w:rPr>
          <w:rtl/>
        </w:rPr>
        <w:t xml:space="preserve">عمومی، زمان‌بندی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چندگره‌ای و کارایی و بار آزموده نمی‌شوند؛ هیچ هدف توان عملیاتی یا تأخیری تعیین یا ادعا نشده است.</w:t>
      </w:r>
    </w:p>
    <w:bookmarkEnd w:id="25"/>
    <w:bookmarkStart w:id="26" w:name="معیارهای-ورود-و-خروج"/>
    <w:p>
      <w:pPr>
        <w:pStyle w:val="Heading2"/>
        <w:bidi/>
      </w:pPr>
      <w:r>
        <w:rPr>
          <w:rStyle w:val="SectionNumber"/>
          <w:rtl/>
        </w:rPr>
        <w:t xml:space="preserve">2.3</w:t>
      </w:r>
      <w:r>
        <w:tab/>
      </w:r>
      <w:r>
        <w:rPr>
          <w:rtl/>
        </w:rPr>
        <w:t xml:space="preserve">معیارهای ورود و خروج</w:t>
      </w:r>
    </w:p>
    <w:p>
      <w:pPr>
        <w:bidi/>
      </w:pPr>
      <w:r>
        <w:rPr>
          <w:b/>
          <w:bCs/>
          <w:rtl/>
        </w:rPr>
        <w:t xml:space="preserve">ورود:</w:t>
      </w:r>
      <w:r>
        <w:rPr>
          <w:rtl/>
        </w:rPr>
        <w:t xml:space="preserve"> </w:t>
      </w:r>
      <w:r>
        <w:rPr>
          <w:rtl/>
        </w:rPr>
        <w:t xml:space="preserve">کد ساخته می‌شود و</w:t>
      </w:r>
      <w:r>
        <w:rPr>
          <w:rtl/>
        </w:rPr>
        <w:t xml:space="preserve"> </w:t>
      </w:r>
      <w:r>
        <w:rPr>
          <w:rStyle w:val="VerbatimChar"/>
        </w:rPr>
        <w:t xml:space="preserve">go vet ./...</w:t>
      </w:r>
      <w:r>
        <w:rPr>
          <w:rtl/>
        </w:rPr>
        <w:t xml:space="preserve"> </w:t>
      </w:r>
      <w:r>
        <w:rPr>
          <w:rtl/>
        </w:rPr>
        <w:t xml:space="preserve">چیزی گزارش نمی‌کند.</w:t>
      </w:r>
    </w:p>
    <w:p>
      <w:pPr>
        <w:bidi/>
      </w:pPr>
      <w:r>
        <w:rPr>
          <w:b/>
          <w:bCs/>
          <w:rtl/>
        </w:rPr>
        <w:t xml:space="preserve">خروج: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همه‌ی آزمون‌های خودکار روی هر دو موتور موفق باشند.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بررسی نوع، آزمون‌ها و ساخت وب موفق باشند.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بررسی‌های عملیاتی موفق یا به‌عنوان غیرقابل اجرا ثبت شوند.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سناریوی سرتاسری کامل شود و هر انحراف به‌صورت نقص ثبت شود.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هر نقصی که بر پول یا امنیت اثر دارد رفع و دوباره آزموده شود.</w:t>
      </w:r>
    </w:p>
    <w:bookmarkEnd w:id="26"/>
    <w:bookmarkEnd w:id="27"/>
    <w:bookmarkStart w:id="28" w:name="محیط-آزمون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محیط آزمون</w:t>
      </w:r>
    </w:p>
    <w:p>
      <w:pPr>
        <w:pStyle w:val="TableCaption"/>
        <w:bidi/>
      </w:pPr>
      <w:r>
        <w:rPr>
          <w:rtl/>
        </w:rPr>
        <w:t xml:space="preserve">محیط آزمون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حیط آزمون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 یا تنظیم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میزبان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لپ‌تاپ macOS،</w:t>
            </w:r>
            <w:r>
              <w:rPr>
                <w:rtl/>
              </w:rPr>
              <w:t xml:space="preserve"> </w:t>
            </w:r>
            <w:r>
              <w:t xml:space="preserve">Apple silicon (arm64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Go</w:t>
            </w:r>
          </w:p>
        </w:tc>
        <w:tc>
          <w:tcPr/>
          <w:p>
            <w:pPr>
              <w:pStyle w:val="Compact"/>
              <w:bidi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Node.js</w:t>
            </w:r>
          </w:p>
        </w:tc>
        <w:tc>
          <w:tcPr/>
          <w:p>
            <w:pPr>
              <w:pStyle w:val="Compact"/>
              <w:bidi/>
            </w:pPr>
            <w:r>
              <w:t xml:space="preserve">26.5.0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مرورگر</w:t>
            </w:r>
          </w:p>
        </w:tc>
        <w:tc>
          <w:tcPr/>
          <w:p>
            <w:pPr>
              <w:pStyle w:val="Compact"/>
              <w:bidi/>
            </w:pPr>
            <w:r>
              <w:t xml:space="preserve">Chromium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پنجره‌ی مرورگر توسعه؛</w:t>
            </w:r>
            <w:r>
              <w:rPr>
                <w:rtl/>
              </w:rPr>
              <w:t xml:space="preserve"> </w:t>
            </w:r>
            <w:r>
              <w:t xml:space="preserve">Google Chrome 152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بی‌سر برای تصاویر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MariaDB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11.4، کانتینر روی</w:t>
            </w:r>
            <w:r>
              <w:rPr>
                <w:rtl/>
              </w:rPr>
              <w:t xml:space="preserve"> </w:t>
            </w:r>
            <w:r>
              <w:t xml:space="preserve">127.0.0.1:3307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MySQL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8.4، کانتینر روی</w:t>
            </w:r>
            <w:r>
              <w:rPr>
                <w:rtl/>
              </w:rPr>
              <w:t xml:space="preserve"> </w:t>
            </w:r>
            <w:r>
              <w:t xml:space="preserve">127.0.0.1:3308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Docker Engine</w:t>
            </w:r>
          </w:p>
        </w:tc>
        <w:tc>
          <w:tcPr/>
          <w:p>
            <w:pPr>
              <w:pStyle w:val="Compact"/>
              <w:bidi/>
            </w:pPr>
            <w:r>
              <w:t xml:space="preserve">29.4.0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(OrbStack)،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تک‌گره با برچسب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nim.edge=true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</w:t>
            </w:r>
          </w:p>
        </w:tc>
        <w:tc>
          <w:tcPr/>
          <w:p>
            <w:pPr>
              <w:pStyle w:val="Compact"/>
              <w:bidi/>
            </w:pPr>
            <w:r>
              <w:t xml:space="preserve">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v3.6.13، نصب‌شده از طریق کنسول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go run ./cmd/api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احراز هویت توسعه و تغییرات فعال،</w:t>
            </w:r>
            <w:r>
              <w:rPr>
                <w:rtl/>
              </w:rPr>
              <w:t xml:space="preserve"> </w:t>
            </w:r>
            <w:r>
              <w:t xml:space="preserve">127.0.0.1:8084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 از منبع با نسخه‌ی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v0.22.0</w:t>
            </w:r>
            <w:r>
              <w:rPr>
                <w:rtl/>
              </w:rPr>
              <w:t xml:space="preserve">، روی</w:t>
            </w:r>
            <w:r>
              <w:rPr>
                <w:rtl/>
              </w:rPr>
              <w:t xml:space="preserve"> </w:t>
            </w:r>
            <w:r>
              <w:t xml:space="preserve">loopback 127.0.0.1:9180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توسعه‌ی Vite،</w:t>
            </w:r>
            <w:r>
              <w:rPr>
                <w:rtl/>
              </w:rPr>
              <w:t xml:space="preserve"> </w:t>
            </w:r>
            <w:r>
              <w:t xml:space="preserve">127.0.0.1:5284</w:t>
            </w:r>
          </w:p>
        </w:tc>
      </w:tr>
    </w:tbl>
    <w:bookmarkEnd w:id="28"/>
    <w:bookmarkStart w:id="33" w:name="نتایج-آزمونهای-خودکار-و-عملیاتی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نتایج آزمون‌های خودکار و عملیاتی</w:t>
      </w:r>
    </w:p>
    <w:bookmarkStart w:id="29" w:name="خلاصه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خلاصه</w:t>
      </w:r>
    </w:p>
    <w:p>
      <w:pPr>
        <w:pStyle w:val="TableCaption"/>
        <w:bidi/>
      </w:pPr>
      <w:r>
        <w:rPr>
          <w:rtl/>
        </w:rPr>
        <w:t xml:space="preserve">خلاصه‌ی نتایج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خلاصه‌ی نتایج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go vet ./...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بدون یافته (خروج ۰)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</w:t>
            </w:r>
            <w:r>
              <w:rPr>
                <w:rtl/>
              </w:rPr>
              <w:t xml:space="preserve"> </w:t>
            </w:r>
            <w:r>
              <w:t xml:space="preserve">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 xml:space="preserve">MariaDB 11.4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۳۳ بسته موفق، ۳ بسته بدون آزمون؛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۵۷۰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آزمون سطح‌بالا 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ردشده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</w:t>
            </w:r>
            <w:r>
              <w:rPr>
                <w:rtl/>
              </w:rPr>
              <w:t xml:space="preserve"> </w:t>
            </w:r>
            <w:r>
              <w:t xml:space="preserve">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 xml:space="preserve">MySQL 8.4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۳۳ بسته موفق، ۳ بسته بدون آزمون؛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۵۷۰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آزمون سطح‌بالا 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ردشده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 نوع وب (</w:t>
            </w:r>
            <w:r>
              <w:rPr>
                <w:rStyle w:val="VerbatimChar"/>
              </w:rPr>
              <w:t xml:space="preserve">tsc -b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خطا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وب (</w:t>
            </w:r>
            <w:r>
              <w:rPr>
                <w:rStyle w:val="VerbatimChar"/>
              </w:rPr>
              <w:t xml:space="preserve">node --test src/*.test.mjs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۶۹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موفق، ۰ ناموفق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 تولیدی 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موفق؛ فروشگاه و کنسول در باینری جاسازی می‌شوند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make stack-check-all TAG=ci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همه‌ی استک‌ها تولید می‌شوند (خروج ۰)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make docs-check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خروج ۰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اسکریپت‌های نصب و استقرار،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bash -n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 اسکریپت، ۰ خطای نحوی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shellcheck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اجرا نشد</w:t>
            </w:r>
            <w:r>
              <w:rPr>
                <w:rtl/>
              </w:rPr>
              <w:t xml:space="preserve">: روی میزبان نصب نبود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migrate-state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فایل‌های واقعی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وارد و دوباره وارد شد، بدون تکرار (بخش ۴.۳)</w:t>
            </w:r>
          </w:p>
        </w:tc>
      </w:tr>
    </w:tbl>
    <w:p>
      <w:pPr>
        <w:bidi/>
      </w:pPr>
      <w:r>
        <w:rPr>
          <w:rtl/>
        </w:rPr>
        <w:t xml:space="preserve">شمارش‌ها از اجرای نهایی ۱۶ سپتامبر، پس از رفع D-11، است؛ اجرای ۱۵ سپتامبر پیش از آن روی هر موتور ۵۶۸ آزمون موفق داشت. آزمون‌های وابسته به پایگاه داده با</w:t>
      </w:r>
      <w:r>
        <w:rPr>
          <w:rtl/>
        </w:rPr>
        <w:t xml:space="preserve"> </w:t>
      </w:r>
      <w:r>
        <w:rPr>
          <w:rStyle w:val="VerbatimChar"/>
        </w:rPr>
        <w:t xml:space="preserve">SWARMOPS_TEST_DATABASE_REQUIRED=1</w:t>
      </w:r>
      <w:r>
        <w:rPr>
          <w:rtl/>
        </w:rPr>
        <w:t xml:space="preserve"> </w:t>
      </w:r>
      <w:r>
        <w:rPr>
          <w:rtl/>
        </w:rPr>
        <w:t xml:space="preserve">اجرا شدند تا نبودن پایگاه داده اجرا را ناموفق کند، نه اینکه بی‌صدا آزمون‌ها را رد کند.</w:t>
      </w:r>
    </w:p>
    <w:bookmarkEnd w:id="29"/>
    <w:bookmarkStart w:id="30" w:name="آزمونهای-قابلیتهای-جدید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آزمون‌های قابلیت‌های جدید</w:t>
      </w:r>
    </w:p>
    <w:p>
      <w:pPr>
        <w:pStyle w:val="TableCaption"/>
        <w:bidi/>
      </w:pPr>
      <w:r>
        <w:rPr>
          <w:rtl/>
        </w:rPr>
        <w:t xml:space="preserve">حالت‌های آزمون قابلیت‌های جدید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حالت‌های آزمون قابلیت‌های جدید"/>
      </w:tblPr>
      <w:tblGrid>
        <w:gridCol w:w="754"/>
        <w:gridCol w:w="1508"/>
        <w:gridCol w:w="3771"/>
        <w:gridCol w:w="1131"/>
        <w:gridCol w:w="75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شناسه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نیازمندی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FR-ACC-1، FR-ACC-2،</w:t>
            </w:r>
            <w:r>
              <w:rPr>
                <w:rtl/>
              </w:rPr>
              <w:t xml:space="preserve"> </w:t>
            </w:r>
            <w:r>
              <w:t xml:space="preserve">FR-ACC-4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TestRegisterLoginAndSessionsAreSafe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TC-02</w:t>
            </w:r>
          </w:p>
        </w:tc>
        <w:tc>
          <w:tcPr/>
          <w:p>
            <w:pPr>
              <w:pStyle w:val="Compact"/>
              <w:bidi/>
            </w:pPr>
            <w:r>
              <w:t xml:space="preserve">FR-ACC-7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TestASuspendedCustomerLosesEverySession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FR-WAL-1،</w:t>
            </w:r>
            <w:r>
              <w:rPr>
                <w:rtl/>
              </w:rPr>
              <w:t xml:space="preserve"> </w:t>
            </w:r>
            <w:r>
              <w:t xml:space="preserve">NFR-REL-1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TestConcurrentChargesNeverOverdrawAndMatchTheLedger</w:t>
            </w:r>
            <w:r>
              <w:rPr>
                <w:rtl/>
              </w:rPr>
              <w:t xml:space="preserve">: ۵۰ کسر موازی ۳۰٬۰۰۰ ریالی از ۱٬۰۰۰٬۰۰۰ ← دقیقاً ۳۳ موفق، ۱۷ رد، موجودی ۱۰٬۰۰۰ برابر دفتر کل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TC-04</w:t>
            </w:r>
          </w:p>
        </w:tc>
        <w:tc>
          <w:tcPr/>
          <w:p>
            <w:pPr>
              <w:pStyle w:val="Compact"/>
              <w:bidi/>
            </w:pPr>
            <w:r>
              <w:t xml:space="preserve">FR-WAL-2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TestATopUpIsCreditedOncePerIdempotencyKey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TC-05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TestConfirmingAnOrderChargesProvisionsAndQueuesTogether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TC-06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TestAConfirmationThatCannotQueueItsDeploymentChargesNothing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TC-07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TestConfirmationRequiresTheReserve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FR-ORD-7،</w:t>
            </w:r>
            <w:r>
              <w:rPr>
                <w:rtl/>
              </w:rPr>
              <w:t xml:space="preserve"> </w:t>
            </w:r>
            <w:r>
              <w:t xml:space="preserve">FR-PRV-2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TestTheDeploymentOutcomeActivatesOrFailsAndRefundsOnce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(گسترش‌یافته برای</w:t>
            </w:r>
            <w:r>
              <w:rPr>
                <w:rtl/>
              </w:rPr>
              <w:t xml:space="preserve"> </w:t>
            </w:r>
            <w:r>
              <w:t xml:space="preserve">D-2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TC-09</w:t>
            </w:r>
          </w:p>
        </w:tc>
        <w:tc>
          <w:tcPr/>
          <w:p>
            <w:pPr>
              <w:pStyle w:val="Compact"/>
              <w:bidi/>
            </w:pPr>
            <w:r>
              <w:t xml:space="preserve">FR-BIL-1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FR-BIL-3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TestBillingIsHourlyCappedAndIdempotent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FR-BIL-4،</w:t>
            </w:r>
            <w:r>
              <w:rPr>
                <w:rtl/>
              </w:rPr>
              <w:t xml:space="preserve"> </w:t>
            </w:r>
            <w:r>
              <w:t xml:space="preserve">FR-BIL-5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TestAWalletThatCannotPaySuspendsAndATopUpResumesWithoutBackCharging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TC-11</w:t>
            </w:r>
          </w:p>
        </w:tc>
        <w:tc>
          <w:tcPr/>
          <w:p>
            <w:pPr>
              <w:pStyle w:val="Compact"/>
              <w:bidi/>
            </w:pPr>
            <w:r>
              <w:t xml:space="preserve">FR-INV-1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FR-INV-4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TestInvoicesStateIncludedTaxAndAreIssuedOnce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TC-12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TestOrdersRefuseTakenNamesAndInvalidApplications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FR-SUP-3،</w:t>
            </w:r>
            <w:r>
              <w:rPr>
                <w:rtl/>
              </w:rPr>
              <w:t xml:space="preserve"> </w:t>
            </w:r>
            <w:r>
              <w:t xml:space="preserve">NFR-SEC-2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TestTicketsAreVisibleOnlyToTheirCustomerAndAdministrators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FR-REP-1،</w:t>
            </w:r>
            <w:r>
              <w:rPr>
                <w:rtl/>
              </w:rPr>
              <w:t xml:space="preserve"> </w:t>
            </w:r>
            <w:r>
              <w:t xml:space="preserve">FR-REP-2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TestReportsReadTheViews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FR-ACC-5، NFR-SEC-2، CI-1،</w:t>
            </w:r>
            <w:r>
              <w:rPr>
                <w:rtl/>
              </w:rPr>
              <w:t xml:space="preserve"> </w:t>
            </w:r>
            <w:r>
              <w:t xml:space="preserve">CI-2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TestTheStorefrontSellsAndTheConsoleProvisions</w:t>
            </w:r>
            <w:r>
              <w:rPr>
                <w:rtl/>
              </w:rPr>
              <w:t xml:space="preserve">: کاتالوگ عمومی، رد شارژ بدون CSRF، شارژ و سفارش، ۴۰۴ برای سفارش مشتری دیگر، رد نشست مشتری روی مسیر اپراتور، رد کیف پول ناشناس، صف در انتظار، تأیید، نمایش استقرار در اجراهای کنسول، پروژه و کیف پول پس از ساعت نخست و ممیزی تأیید</w:t>
            </w:r>
          </w:p>
        </w:tc>
        <w:tc>
          <w:tcPr/>
          <w:p>
            <w:pPr>
              <w:pStyle w:val="Compact"/>
              <w:bidi/>
            </w:pPr>
            <w:r>
              <w:t xml:space="preserve">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TC-16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TestConfirmationRefusesAnUnknownServer</w:t>
            </w:r>
          </w:p>
        </w:tc>
        <w:tc>
          <w:tcPr/>
          <w:p>
            <w:pPr>
              <w:pStyle w:val="Compact"/>
              <w:bidi/>
            </w:pPr>
            <w:r>
              <w:t xml:space="preserve">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TC-17</w:t>
            </w:r>
          </w:p>
        </w:tc>
        <w:tc>
          <w:tcPr/>
          <w:p>
            <w:pPr>
              <w:pStyle w:val="Compact"/>
              <w:bidi/>
            </w:pPr>
            <w:r>
              <w:t xml:space="preserve">FR-DAT-2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مهاجرت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internal/sqlstore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(پیوستگی، یکتایی، رد مهاجرت تغییریافته، رد پایگاه داده‌ی جدیدتر)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TC-18</w:t>
            </w:r>
          </w:p>
        </w:tc>
        <w:tc>
          <w:tcPr/>
          <w:p>
            <w:pPr>
              <w:pStyle w:val="Compact"/>
              <w:bidi/>
            </w:pPr>
            <w:r>
              <w:t xml:space="preserve">FR-DAT-4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TestSealedColumnIsBoundToTableColumnAndRow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TC-19</w:t>
            </w:r>
          </w:p>
        </w:tc>
        <w:tc>
          <w:tcPr/>
          <w:p>
            <w:pPr>
              <w:pStyle w:val="Compact"/>
              <w:bidi/>
            </w:pPr>
            <w:r>
              <w:t xml:space="preserve">NFR-REL-2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TestWithTxRetriesADeadlockVictim</w:t>
            </w:r>
            <w:r>
              <w:rPr>
                <w:rtl/>
              </w:rPr>
              <w:t xml:space="preserve">: بن‌بستی واقعی اجبار می‌شود و قربانی با تکرار کامل می‌شود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TC-20</w:t>
            </w:r>
          </w:p>
        </w:tc>
        <w:tc>
          <w:tcPr/>
          <w:p>
            <w:pPr>
              <w:pStyle w:val="Compact"/>
              <w:bidi/>
            </w:pPr>
            <w:r>
              <w:t xml:space="preserve">NFR-PERF-2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TestOnlyOneCommandRunsAtATimeAcrossStores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TestAServerIsLeasedOneCommandAtATimeAcrossStores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TestClaimDueRollsBackWhenTheTransactionFails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TC-21</w:t>
            </w:r>
          </w:p>
        </w:tc>
        <w:tc>
          <w:tcPr/>
          <w:p>
            <w:pPr>
              <w:pStyle w:val="Compact"/>
              <w:bidi/>
            </w:pPr>
            <w:r>
              <w:t xml:space="preserve">FR-DAT-3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وارد کردن هر مخزن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TC-22</w:t>
            </w:r>
          </w:p>
        </w:tc>
        <w:tc>
          <w:tcPr/>
          <w:p>
            <w:pPr>
              <w:pStyle w:val="Compact"/>
              <w:bidi/>
            </w:pPr>
            <w:r>
              <w:t xml:space="preserve">UI-1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TestStorefrontAddressesServeTheStorefrontPage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UI-2،</w:t>
            </w:r>
            <w:r>
              <w:rPr>
                <w:rtl/>
              </w:rPr>
              <w:t xml:space="preserve"> </w:t>
            </w:r>
            <w:r>
              <w:t xml:space="preserve">C-5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operator-workflows.test.mjs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FR-CAT-1، FR-CAT-2،</w:t>
            </w:r>
            <w:r>
              <w:rPr>
                <w:rtl/>
              </w:rPr>
              <w:t xml:space="preserve"> </w:t>
            </w:r>
            <w:r>
              <w:t xml:space="preserve">UI-3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TestPlansKeepEnglishAndPersianText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TestSeededPlansOnlyPromiseWhatAnOrderProvides</w:t>
            </w:r>
            <w:r>
              <w:t xml:space="preserve"> </w:t>
            </w:r>
            <w:r>
              <w:t xml:space="preserve">(D-11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</w:tbl>
    <w:bookmarkEnd w:id="30"/>
    <w:bookmarkStart w:id="31" w:name="ارتقا-از-فایلهای-پیشین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tab/>
      </w:r>
      <w:r>
        <w:rPr>
          <w:rtl/>
        </w:rPr>
        <w:t xml:space="preserve">ارتقا از فایل‌های پیشین</w:t>
      </w:r>
    </w:p>
    <w:p>
      <w:pPr>
        <w:bidi/>
      </w:pPr>
      <w:r>
        <w:rPr>
          <w:rtl/>
        </w:rPr>
        <w:t xml:space="preserve">برای آزمودن</w:t>
      </w:r>
      <w:r>
        <w:rPr>
          <w:rtl/>
        </w:rPr>
        <w:t xml:space="preserve"> </w:t>
      </w:r>
      <w:r>
        <w:rPr>
          <w:rStyle w:val="VerbatimChar"/>
        </w:rPr>
        <w:t xml:space="preserve">migrate-state</w:t>
      </w:r>
      <w:r>
        <w:rPr>
          <w:rtl/>
        </w:rPr>
        <w:t xml:space="preserve"> </w:t>
      </w:r>
      <w:r>
        <w:rPr>
          <w:rtl/>
        </w:rPr>
        <w:t xml:space="preserve">روی داده‌ای که نسخه‌ی پیشین نوشته — نه داده‌ی ساختگی — نسخه‌ی</w:t>
      </w:r>
      <w:r>
        <w:rPr>
          <w:rtl/>
        </w:rPr>
        <w:t xml:space="preserve"> </w:t>
      </w:r>
      <w:r>
        <w:rPr>
          <w:rStyle w:val="VerbatimChar"/>
        </w:rPr>
        <w:t xml:space="preserve">v0.22.0</w:t>
      </w:r>
      <w:r>
        <w:rPr>
          <w:rtl/>
        </w:rPr>
        <w:t xml:space="preserve"> </w:t>
      </w:r>
      <w:r>
        <w:rPr>
          <w:rtl/>
        </w:rPr>
        <w:t xml:space="preserve">(کامیت</w:t>
      </w:r>
      <w:r>
        <w:rPr>
          <w:rtl/>
        </w:rPr>
        <w:t xml:space="preserve"> </w:t>
      </w:r>
      <w:r>
        <w:rPr>
          <w:rStyle w:val="VerbatimChar"/>
        </w:rPr>
        <w:t xml:space="preserve">8ab10ed</w:t>
      </w:r>
      <w:r>
        <w:rPr>
          <w:rtl/>
        </w:rPr>
        <w:t xml:space="preserve">، پیش از</w:t>
      </w:r>
      <w:r>
        <w:rPr>
          <w:rtl/>
        </w:rPr>
        <w:t xml:space="preserve"> </w:t>
      </w:r>
      <w:r>
        <w:t xml:space="preserve">SQL</w:t>
      </w:r>
      <w:r>
        <w:rPr>
          <w:rtl/>
        </w:rPr>
        <w:t xml:space="preserve">) از یک</w:t>
      </w:r>
      <w:r>
        <w:rPr>
          <w:rtl/>
        </w:rPr>
        <w:t xml:space="preserve"> </w:t>
      </w:r>
      <w:r>
        <w:t xml:space="preserve">worktree</w:t>
      </w:r>
      <w:r>
        <w:rPr>
          <w:rtl/>
        </w:rPr>
        <w:t xml:space="preserve"> </w:t>
      </w:r>
      <w:r>
        <w:rPr>
          <w:rtl/>
        </w:rPr>
        <w:t xml:space="preserve">جداگانه ساخته و با پوشه‌ی داده‌ی خودش و متصل به عامل ماشین اجرا شد و مدیری وارد شد. این نسخه پنج فایل واقعی نوشت: توپولوژی هسته، رجیستری عامل، ممیزی، سرورها و کلیدهای سرور. سپس</w:t>
      </w:r>
      <w:r>
        <w:rPr>
          <w:rtl/>
        </w:rPr>
        <w:t xml:space="preserve"> </w:t>
      </w:r>
      <w:r>
        <w:rPr>
          <w:rStyle w:val="VerbatimChar"/>
        </w:rPr>
        <w:t xml:space="preserve">migrate-state</w:t>
      </w:r>
      <w:r>
        <w:rPr>
          <w:rtl/>
        </w:rPr>
        <w:t xml:space="preserve"> </w:t>
      </w:r>
      <w:r>
        <w:rPr>
          <w:rtl/>
        </w:rPr>
        <w:t xml:space="preserve">از شاخه‌ی آزموده دو بار روی نسخه‌ای از آن پوشه و یک پایگاه داده‌ی خالی اجرا شد: در اجرای نخست ۱ عضو هسته، ۱ سرور و ۱ کلید و ۱ رویداد ممیزی وارد شد و در اجرای دوم هیچ ردیف تکراری افزوده نشد. فایل‌ها بدون تغییر ماندند. پس از افزودن مهاجرت 0009، آزمون در ۱۶ سپتامبر با پایگاه داده‌ی تازه تکرار شد و همان ردیف‌ها وارد و طرح‌واره به نسخه‌ی ۹ رسید.</w:t>
      </w:r>
    </w:p>
    <w:bookmarkEnd w:id="31"/>
    <w:bookmarkStart w:id="32" w:name="پوشش"/>
    <w:p>
      <w:pPr>
        <w:pStyle w:val="Heading2"/>
        <w:bidi/>
      </w:pPr>
      <w:r>
        <w:rPr>
          <w:rStyle w:val="SectionNumber"/>
          <w:rtl/>
        </w:rPr>
        <w:t xml:space="preserve">4.4</w:t>
      </w:r>
      <w:r>
        <w:tab/>
      </w:r>
      <w:r>
        <w:rPr>
          <w:rtl/>
        </w:rPr>
        <w:t xml:space="preserve">پوشش</w:t>
      </w:r>
    </w:p>
    <w:p>
      <w:pPr>
        <w:bidi/>
      </w:pPr>
      <w:r>
        <w:rPr>
          <w:rtl/>
        </w:rPr>
        <w:t xml:space="preserve">پوشش دستورها روی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</w:rPr>
        <w:t xml:space="preserve">go test -cover</w:t>
      </w:r>
      <w:r>
        <w:rPr>
          <w:rtl/>
        </w:rPr>
        <w:t xml:space="preserve"> </w:t>
      </w:r>
      <w:r>
        <w:rPr>
          <w:rtl/>
        </w:rPr>
        <w:t xml:space="preserve">اندازه‌گیری شد:</w:t>
      </w:r>
      <w:r>
        <w:rPr>
          <w:rtl/>
        </w:rPr>
        <w:t xml:space="preserve"> </w:t>
      </w:r>
      <w:r>
        <w:rPr>
          <w:rStyle w:val="VerbatimChar"/>
        </w:rPr>
        <w:t xml:space="preserve">internal/queue</w:t>
      </w:r>
      <w:r>
        <w:rPr>
          <w:rtl/>
        </w:rPr>
        <w:t xml:space="preserve"> </w:t>
      </w:r>
      <w:r>
        <w:rPr>
          <w:rtl/>
        </w:rPr>
        <w:t xml:space="preserve">۷۶٫۶٪،</w:t>
      </w:r>
      <w:r>
        <w:rPr>
          <w:rtl/>
        </w:rPr>
        <w:t xml:space="preserve"> </w:t>
      </w:r>
      <w:r>
        <w:rPr>
          <w:rStyle w:val="VerbatimChar"/>
        </w:rPr>
        <w:t xml:space="preserve">internal/sqlstore</w:t>
      </w:r>
      <w:r>
        <w:rPr>
          <w:rtl/>
        </w:rPr>
        <w:t xml:space="preserve"> </w:t>
      </w:r>
      <w:r>
        <w:rPr>
          <w:rtl/>
        </w:rPr>
        <w:t xml:space="preserve">۷۵٫۰٪،</w:t>
      </w:r>
      <w:r>
        <w:rPr>
          <w:rtl/>
        </w:rPr>
        <w:t xml:space="preserve"> </w:t>
      </w:r>
      <w:r>
        <w:rPr>
          <w:rStyle w:val="VerbatimChar"/>
        </w:rPr>
        <w:t xml:space="preserve">internal/audit</w:t>
      </w:r>
      <w:r>
        <w:rPr>
          <w:rtl/>
        </w:rPr>
        <w:t xml:space="preserve"> </w:t>
      </w:r>
      <w:r>
        <w:rPr>
          <w:rtl/>
        </w:rPr>
        <w:t xml:space="preserve">۷۴٫۶٪،</w:t>
      </w:r>
      <w:r>
        <w:rPr>
          <w:rtl/>
        </w:rPr>
        <w:t xml:space="preserve"> </w:t>
      </w:r>
      <w:r>
        <w:rPr>
          <w:rStyle w:val="VerbatimChar"/>
        </w:rPr>
        <w:t xml:space="preserve">internal/cloud</w:t>
      </w:r>
      <w:r>
        <w:rPr>
          <w:rtl/>
        </w:rPr>
        <w:t xml:space="preserve"> </w:t>
      </w:r>
      <w:r>
        <w:rPr>
          <w:rtl/>
        </w:rPr>
        <w:t xml:space="preserve">۷۲٫۶٪ و</w:t>
      </w:r>
      <w:r>
        <w:rPr>
          <w:rtl/>
        </w:rPr>
        <w:t xml:space="preserve"> </w:t>
      </w:r>
      <w:r>
        <w:rPr>
          <w:rStyle w:val="VerbatimChar"/>
        </w:rPr>
        <w:t xml:space="preserve">api/http</w:t>
      </w:r>
      <w:r>
        <w:rPr>
          <w:rtl/>
        </w:rPr>
        <w:t xml:space="preserve"> </w:t>
      </w:r>
      <w:r>
        <w:rPr>
          <w:rtl/>
        </w:rPr>
        <w:t xml:space="preserve">۳۳٫۸٪. پوشش</w:t>
      </w:r>
      <w:r>
        <w:rPr>
          <w:rtl/>
        </w:rPr>
        <w:t xml:space="preserve"> </w:t>
      </w:r>
      <w:r>
        <w:rPr>
          <w:rStyle w:val="VerbatimChar"/>
        </w:rPr>
        <w:t xml:space="preserve">api/http</w:t>
      </w:r>
      <w:r>
        <w:rPr>
          <w:rtl/>
        </w:rPr>
        <w:t xml:space="preserve"> </w:t>
      </w:r>
      <w:r>
        <w:rPr>
          <w:rtl/>
        </w:rPr>
        <w:t xml:space="preserve">کمترین است، چون همه‌ی گردانندگان عملیاتی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— که بیشترشان پیش از این پروژه بوده‌اند — در بر دارد؛ مسیرهای فروشگاه و تجارت را</w:t>
      </w:r>
      <w:r>
        <w:rPr>
          <w:rtl/>
        </w:rPr>
        <w:t xml:space="preserve"> </w:t>
      </w:r>
      <w:r>
        <w:t xml:space="preserve">TC-15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TC-16</w:t>
      </w:r>
      <w:r>
        <w:rPr>
          <w:rtl/>
        </w:rPr>
        <w:t xml:space="preserve"> </w:t>
      </w:r>
      <w:r>
        <w:rPr>
          <w:rtl/>
        </w:rPr>
        <w:t xml:space="preserve">به‌طور سرتاسری می‌آزمایند. پوشش نشان می‌دهد کدام دستورها اجرا شده‌اند، نه اینکه نتیجه‌ها بررسی شده‌اند؛ شاهد اصلی، حالت‌های آزمون بالا هستند.</w:t>
      </w:r>
    </w:p>
    <w:bookmarkEnd w:id="32"/>
    <w:bookmarkEnd w:id="33"/>
    <w:bookmarkStart w:id="36" w:name="آزمون-سرتاسری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آزمون سرتاسری</w:t>
      </w:r>
    </w:p>
    <w:bookmarkStart w:id="34" w:name="سناریو"/>
    <w:p>
      <w:pPr>
        <w:pStyle w:val="Heading2"/>
        <w:bidi/>
      </w:pPr>
      <w:r>
        <w:rPr>
          <w:rStyle w:val="SectionNumber"/>
          <w:rtl/>
        </w:rPr>
        <w:t xml:space="preserve">5.1</w:t>
      </w:r>
      <w:r>
        <w:tab/>
      </w:r>
      <w:r>
        <w:rPr>
          <w:rtl/>
        </w:rPr>
        <w:t xml:space="preserve">سناریو</w:t>
      </w:r>
    </w:p>
    <w:p>
      <w:pPr>
        <w:bidi/>
      </w:pPr>
      <w:r>
        <w:rPr>
          <w:rtl/>
        </w:rPr>
        <w:t xml:space="preserve">آزمون سرتاسری مسیر کامل حالت‌های کاربرد</w:t>
      </w:r>
      <w:r>
        <w:rPr>
          <w:rtl/>
        </w:rPr>
        <w:t xml:space="preserve"> </w:t>
      </w:r>
      <w:r>
        <w:t xml:space="preserve">UC-01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w:r>
        <w:t xml:space="preserve">UC-10</w:t>
      </w:r>
      <w:r>
        <w:rPr>
          <w:rtl/>
        </w:rPr>
        <w:t xml:space="preserve"> </w:t>
      </w:r>
      <w:r>
        <w:rPr>
          <w:rtl/>
        </w:rPr>
        <w:t xml:space="preserve">را با یک مشتری آزمایشی به نام</w:t>
      </w:r>
      <w:r>
        <w:rPr>
          <w:rtl/>
        </w:rPr>
        <w:t xml:space="preserve"> </w:t>
      </w:r>
      <w:r>
        <w:rPr>
          <w:i/>
          <w:iCs/>
        </w:rPr>
        <w:t xml:space="preserve">Sara Ahmadi</w:t>
      </w:r>
      <w:r>
        <w:t xml:space="preserve"> </w:t>
      </w:r>
      <w:r>
        <w:t xml:space="preserve">(</w:t>
      </w:r>
      <w:r>
        <w:rPr>
          <w:rStyle w:val="VerbatimChar"/>
        </w:rPr>
        <w:t xml:space="preserve">sara.demo@example.com</w:t>
      </w:r>
      <w:r>
        <w:rPr>
          <w:rtl/>
        </w:rPr>
        <w:t xml:space="preserve">، نشانی ساختگی) و مدیر</w:t>
      </w:r>
      <w:r>
        <w:rPr>
          <w:rtl/>
        </w:rPr>
        <w:t xml:space="preserve"> </w:t>
      </w:r>
      <w:r>
        <w:rPr>
          <w:rStyle w:val="VerbatimChar"/>
        </w:rPr>
        <w:t xml:space="preserve">admin</w:t>
      </w:r>
      <w:r>
        <w:rPr>
          <w:rtl/>
        </w:rPr>
        <w:t xml:space="preserve"> </w:t>
      </w:r>
      <w:r>
        <w:rPr>
          <w:rtl/>
        </w:rPr>
        <w:t xml:space="preserve">پیمود. کدهای وضعیت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همان‌هایی است که مرورگر ثبت کرد و مشاهدات پایگاه داده و</w:t>
      </w:r>
      <w:r>
        <w:rPr>
          <w:rtl/>
        </w:rPr>
        <w:t xml:space="preserve"> </w:t>
      </w:r>
      <w:r>
        <w:t xml:space="preserve">Docker</w:t>
      </w:r>
      <w:r>
        <w:rPr>
          <w:rtl/>
        </w:rPr>
        <w:t xml:space="preserve"> </w:t>
      </w:r>
      <w:r>
        <w:rPr>
          <w:rtl/>
        </w:rPr>
        <w:t xml:space="preserve">مستقیماً خوانده شدند. زمان‌ها به</w:t>
      </w:r>
      <w:r>
        <w:rPr>
          <w:rtl/>
        </w:rPr>
        <w:t xml:space="preserve"> </w:t>
      </w:r>
      <w:r>
        <w:t xml:space="preserve">UTC</w:t>
      </w:r>
      <w:r>
        <w:rPr>
          <w:rtl/>
        </w:rPr>
        <w:t xml:space="preserve"> </w:t>
      </w:r>
      <w:r>
        <w:rPr>
          <w:rtl/>
        </w:rPr>
        <w:t xml:space="preserve">هستند.</w:t>
      </w:r>
    </w:p>
    <w:bookmarkEnd w:id="34"/>
    <w:bookmarkStart w:id="35" w:name="گزارش-اجرا"/>
    <w:p>
      <w:pPr>
        <w:pStyle w:val="Heading2"/>
        <w:bidi/>
      </w:pPr>
      <w:r>
        <w:rPr>
          <w:rStyle w:val="SectionNumber"/>
          <w:rtl/>
        </w:rPr>
        <w:t xml:space="preserve">5.2</w:t>
      </w:r>
      <w:r>
        <w:tab/>
      </w:r>
      <w:r>
        <w:rPr>
          <w:rtl/>
        </w:rPr>
        <w:t xml:space="preserve">گزارش اجرا</w:t>
      </w:r>
    </w:p>
    <w:p>
      <w:pPr>
        <w:pStyle w:val="TableCaption"/>
        <w:bidi/>
      </w:pPr>
      <w:r>
        <w:rPr>
          <w:rtl/>
        </w:rPr>
        <w:t xml:space="preserve">گزارش اجرای سرتاسری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گزارش اجرای سرتاسری"/>
      </w:tblPr>
      <w:tblGrid>
        <w:gridCol w:w="609"/>
        <w:gridCol w:w="913"/>
        <w:gridCol w:w="1827"/>
        <w:gridCol w:w="3655"/>
        <w:gridCol w:w="913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اقدام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نتیجه‌ی مشاهده‌شده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حکم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۱۵ سپتامبر ۱۶:۴۳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ثبت‌نام و وارد می‌شود.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/auth/register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۲۰۱،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۲۰۰؛ کیف پول ۰ تومان.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۱۶:۴۳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۵۰۰٬۰۰۰ تومان شارژ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/wallet/topups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۲۰۰؛ موجودی ۵۰۰٬۰۰۰ تومان؛ سطر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topup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مبلغ ۵٬۰۰۰٬۰۰۰ ریال.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۱۶:۴۵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 پلن</w:t>
            </w:r>
            <w:r>
              <w:rPr>
                <w:rtl/>
              </w:rPr>
              <w:t xml:space="preserve"> </w:t>
            </w:r>
            <w:r>
              <w:t xml:space="preserve">Starter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sara-shop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ایمیج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nginxinc/nginx-unprivileged:1.27-alpine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/orders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۲۰۱؛ سفارش ۱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  <w:rtl/>
              </w:rPr>
              <w:t xml:space="preserve">در حال بررسی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۱۶:۵۰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بدون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دسترس، سفارش را بازبینی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سروری پیشنهاد نمی‌شود و تأیید ناممکن است (FR-ORD-4)؛ سپس با تأیید مالک،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میزبان آزمون راه‌اندازی 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۱۶:۵۶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سفارش ۱ را روی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Local machine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CONFIRM_ORDER_1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تأیید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۲۰۰؛ کسر ۴٬۰۰۰ ریال؛ استقرار سه بار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gateway_required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شکست خورد (دروازه نصب نبود)؛ سفارش و پروژه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tl/>
              </w:rPr>
              <w:t xml:space="preserve">؛ بازپرداخت ۴٬۰۰۰؛ موجودی به ۵٬۰۰۰٬۰۰۰ ریال بازگشت.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(مسیر شکست)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۱۷:۰۰–۱۷:۰۵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دروازه را آماده و نصب می‌کند: ایمیل</w:t>
            </w:r>
            <w:r>
              <w:rPr>
                <w:rtl/>
              </w:rPr>
              <w:t xml:space="preserve"> </w:t>
            </w:r>
            <w:r>
              <w:t xml:space="preserve">ACME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میزبان داشبورد،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Fix all 4 prerequisites</w:t>
            </w:r>
            <w:r>
              <w:rPr>
                <w:rtl/>
              </w:rPr>
              <w:t xml:space="preserve">، سپس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Install gateway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DEPLOY_TRAEFIK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فرمان ترمیم و نصب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traefik_traefik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۱/۱. انحراف‌های</w:t>
            </w:r>
            <w:r>
              <w:rPr>
                <w:rtl/>
              </w:rPr>
              <w:t xml:space="preserve"> </w:t>
            </w:r>
            <w:r>
              <w:t xml:space="preserve">D-6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D-7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با انحراف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۱۷:۰۶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sara-blog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همان ایمیج</w:t>
            </w:r>
            <w:r>
              <w:rPr>
                <w:rtl/>
              </w:rPr>
              <w:t xml:space="preserve"> </w:t>
            </w:r>
            <w:r>
              <w:t xml:space="preserve">nginx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تأیید آن.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۲۰۰؛ کسر ۴٬۰۰۰؛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۴۰۴ داد و وظیفه هرگز سالم نشد؛ پس از مهلت ۱۰ دقیقه‌ای فرمان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needs_attention</w:t>
            </w:r>
            <w:r>
              <w:rPr>
                <w:rtl/>
              </w:rPr>
              <w:t xml:space="preserve">، سفارش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بازپرداخت در ۱۷:۱۶:۴۸؛ صف در این مدت مسدود بود (D-5)؛ صفحه‌ی پرداخت الزام سلامت را نمی‌گفت (</w:t>
            </w:r>
            <w:r>
              <w:t xml:space="preserve">D-1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(مسیر شکست) با انحراف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۱۷:۱۱–۱۷:۱۸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mendhak/http-https-echo:41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تأیید آن.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۲۰۰؛ کسر ۴٬۰۰۰؛ پس از آزاد شدن صف،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production-sara-api_app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۱/۱ و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healthy</w:t>
            </w:r>
            <w:r>
              <w:rPr>
                <w:rtl/>
              </w:rPr>
              <w:t xml:space="preserve">؛ فرمان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rPr>
                <w:rtl/>
              </w:rPr>
              <w:t xml:space="preserve">؛ سفارش و پروژه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۱۷:۲۰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صفحه‌ی پروژه‌ها را می‌بیند.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فعال؛ پروژه‌های ناموفق با وجود بازپرداخت ۴۰۰ تومان «هزینه‌ی این ماه» نشان می‌دادند (D-2)؛ برچسب تاریخ نامشخص بود (</w:t>
            </w:r>
            <w:r>
              <w:t xml:space="preserve">D-4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ناموفق ← رفع شد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۱۸:۰۲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صورتحساب ساعتی بدون اقدام کاربر.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سطر مصرف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ساعت ۱۸:۰۰ به مبلغ ۴٬۰۰۰ ریال در ۱۸:۰۲:۱۵ توسط کار پنج‌دقیقه‌ای صورتحساب.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پس از راه‌اندازی دوباره‌ی هسته تیکت باز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/tickets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۴۰۳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Invalid request token</w:t>
            </w:r>
            <w:r>
              <w:t xml:space="preserve"> </w:t>
            </w:r>
            <w:r>
              <w:t xml:space="preserve">(D-3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ناموفق ← رفع شد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۱۷:۳۳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 دوباره‌ی</w:t>
            </w:r>
            <w:r>
              <w:rPr>
                <w:rtl/>
              </w:rPr>
              <w:t xml:space="preserve"> </w:t>
            </w:r>
            <w:r>
              <w:t xml:space="preserve">E-11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پس از رفع، با کهنه کردن توکن صفحه از طریق ورود دوباره.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/tickets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۴۰۳ 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۲۰۰ 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POST /tickets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۲۰۱؛ دقیقاً یک تیکت.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۱۷:۳۵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در فروش › پشتیبانی پاسخ می‌دهد؛ مشتری آن را می‌خواند.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۲۰۰؛ تیکت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answered</w:t>
            </w:r>
            <w:r>
              <w:rPr>
                <w:rtl/>
              </w:rPr>
              <w:t xml:space="preserve">؛ پاسخ در فروشگاه دیده می‌شود.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۱۸:۰۵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فاکتورهای ۲۰۲۶-۰۹ را صادر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{"issued": 1}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INV-202609-000001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جمع ۱۶٬۰۰۰ ریال و مالیات ۱٬۴۵۴ ریال؛ جمع شامل دو ساعت بازپرداخت‌شده‌ای است که پیش از رفع</w:t>
            </w:r>
            <w:r>
              <w:rPr>
                <w:rtl/>
              </w:rPr>
              <w:t xml:space="preserve"> </w:t>
            </w:r>
            <w:r>
              <w:t xml:space="preserve">D-2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ثبت شده بودند.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— شاهد</w:t>
            </w:r>
            <w:r>
              <w:rPr>
                <w:rtl/>
              </w:rPr>
              <w:t xml:space="preserve"> </w:t>
            </w:r>
            <w:r>
              <w:t xml:space="preserve">D-2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۱۷:۵۲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سازگاری دفتر کل و گزارش درآمد.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موجودی هر کیف پول برابر مجموع دفتر کل (۰ ناهمخوانی)؛ درآمد ۲۰۲۶-۰۹: کسر ۱۲٬۰۰۰، بازپرداخت ۸٬۰۰۰، شارژ ۵٬۰۰۰٬۰۰۰، ۱ مشتری پرداخت‌کننده.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۱۸:۱۳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 تصویر صفحات به انگلیسی و فارسی، در عرض ۱۲۸۰ و ۳۹۰ پیکسل و تم روشن و تیره.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۲۳ تصویر. بازبینی نشان داد پلن‌های اولیه ویژگی‌هایی را که سفارش فراهم نمی‌کند فهرست می‌کردند، فروشگاه فارسی آن‌ها را به انگلیسی نشان می‌داد و فروشگاه تم تیره را نادیده می‌گرفت (</w:t>
            </w:r>
            <w:r>
              <w:t xml:space="preserve">D-11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ناموفق ← رفع شد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 سپتامبر ۲۰:۴۷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راه‌اندازی دوباره‌ی هسته پس از راه‌اندازی دوباره‌ی خود میزبان.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گواهی عامل بازسازی‌شده را دوباره سنجاق و وصل کرد؛ نخستین اجرای صورتحساب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برای ساعت‌های ۱۹:۰۰ و ۲۰:۰۰ حساب کرد که بخشی از آن میزبان خاموش بود (</w:t>
            </w:r>
            <w:r>
              <w:t xml:space="preserve">D-10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با انحراف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 سپتامبر ۲۱:۰۰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 دوباره‌ی صفحات پلن، پرداخت، داشبورد تیره و پلن‌های کنسول پس از رفع</w:t>
            </w:r>
            <w:r>
              <w:rPr>
                <w:rtl/>
              </w:rPr>
              <w:t xml:space="preserve"> </w:t>
            </w:r>
            <w:r>
              <w:t xml:space="preserve">D-11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ویژگی‌های درست به انگلیسی و فارسی؛ فروشگاه از تم تیره پیروی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</w:tbl>
    <w:bookmarkEnd w:id="35"/>
    <w:bookmarkEnd w:id="36"/>
    <w:bookmarkStart w:id="37" w:name="نقصها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tab/>
      </w:r>
      <w:r>
        <w:rPr>
          <w:rtl/>
        </w:rPr>
        <w:t xml:space="preserve">نقص‌ها</w:t>
      </w:r>
    </w:p>
    <w:p>
      <w:pPr>
        <w:pStyle w:val="TableCaption"/>
        <w:bidi/>
      </w:pPr>
      <w:r>
        <w:rPr>
          <w:rtl/>
        </w:rPr>
        <w:t xml:space="preserve">نقص‌های یافته‌شده در آزمون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نقص‌های یافته‌شده در آزمون"/>
      </w:tblPr>
      <w:tblGrid>
        <w:gridCol w:w="720"/>
        <w:gridCol w:w="720"/>
        <w:gridCol w:w="72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شناسه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شدت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محل یافتن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شرح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t xml:space="preserve">E-07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صفحه‌ی پرداخت به مشتری نمی‌گفت ایمیج باید روی درگاهش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دهد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داشته باشد.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c4d0b26</w:t>
            </w:r>
            <w:r>
              <w:rPr>
                <w:rtl/>
              </w:rPr>
              <w:t xml:space="preserve">): راهنما الزام را به انگلیسی و فارسی بیان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D-2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زیاد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E-09،</w:t>
            </w:r>
            <w:r>
              <w:rPr>
                <w:rtl/>
              </w:rPr>
              <w:t xml:space="preserve"> </w:t>
            </w:r>
            <w:r>
              <w:t xml:space="preserve">E-14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استقرار ناموفق ساعت نخست را بازپرداخت می‌کرد اما رکورد مصرف آن را نگه می‌داشت؛ پروژه پول را خرج‌شده نشان می‌داد و فاکتور ماه ساعت‌های بازپرداخت‌شده را حساب می‌کرد.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5cabba8</w:t>
            </w:r>
            <w:r>
              <w:rPr>
                <w:rtl/>
              </w:rPr>
              <w:t xml:space="preserve">): رکورد مصرف در تراکنش بازپرداخت حذف می‌شود.</w:t>
            </w:r>
            <w:r>
              <w:rPr>
                <w:rtl/>
              </w:rPr>
              <w:t xml:space="preserve"> </w:t>
            </w:r>
            <w:r>
              <w:t xml:space="preserve">TC-08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گسترش یافت؛ با برگرداندن رفع شکست می‌خورد و با رفع روی هر دو موتور موفق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D-3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زیاد</w:t>
            </w:r>
          </w:p>
        </w:tc>
        <w:tc>
          <w:tcPr/>
          <w:p>
            <w:pPr>
              <w:pStyle w:val="Compact"/>
              <w:bidi/>
            </w:pPr>
            <w:r>
              <w:t xml:space="preserve">E-11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پس از تغییر کوکی نشست (ورود دیگر)، فروشگاه توکن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قدیمی را نگه می‌داشت و هر تغییر تا بارگذاری دوباره‌ی صفحه با ۴۰۳ رد می‌شد.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3e3d131</w:t>
            </w:r>
            <w:r>
              <w:rPr>
                <w:rtl/>
              </w:rPr>
              <w:t xml:space="preserve">): پس از ۴۰۳ کلاینت یک بار نشست فعلی را می‌خواند و تغییر را با همان کلید یکتایی تکرار می‌کند؛ در</w:t>
            </w:r>
            <w:r>
              <w:rPr>
                <w:rtl/>
              </w:rPr>
              <w:t xml:space="preserve"> </w:t>
            </w:r>
            <w:r>
              <w:t xml:space="preserve">E-12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تأیید شد.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E-09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کارت پروژه تاریخ را فقط با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Date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برچسب می‌زد.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5cabba8</w:t>
            </w:r>
            <w:r>
              <w:t xml:space="preserve">):</w:t>
            </w:r>
            <w:r>
              <w:t xml:space="preserve"> </w:t>
            </w:r>
            <w:r>
              <w:rPr>
                <w:i/>
                <w:iCs/>
              </w:rPr>
              <w:t xml:space="preserve">Running since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t xml:space="preserve">E-07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کارگر هر بار یک فرمان اجرا می‌کند و استقرار منتظر هم‌گرایی می‌ماند؛ ایمیجی که هرگز سالم نشود همه‌ی فرمان‌ها را تا مهلت ده دقیقه مسدود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، در سند معماری ثبت شده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توسعه نسخه‌ی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گزارش می‌دهد که ترمیم دروازه (نیازمند</w:t>
            </w:r>
            <w:r>
              <w:rPr>
                <w:rtl/>
              </w:rPr>
              <w:t xml:space="preserve"> </w:t>
            </w:r>
            <w:r>
              <w:t xml:space="preserve">v0.9.3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 بالاتر) آن را رد می‌کند؛ عامل با نسخه‌ی مهرشده ساخته 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نقص محصول نیست</w:t>
            </w:r>
            <w:r>
              <w:rPr>
                <w:rtl/>
              </w:rPr>
              <w:t xml:space="preserve">؛ در راهنمای نصب مستند شده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ذخیره‌ی تنظیمات ایستای دروازه پیش از وجود پیش‌نیازها فرمانی می‌سازد که پس از هشت تلاش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traefik_network_required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شکست می‌خورد.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بازبینی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پروژه‌ی ناموفق نام برنامه‌اش را نگه می‌دارد و مشتری نمی‌تواند با آن نام دوباره سفارش دهد.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، بدهی فنی.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نشانی‌های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#/support/&lt;id&gt;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به‌جای تیکت، فهرست تیکت‌ها را باز می‌کنند.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، بدهی فنی.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t xml:space="preserve">E-17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صورتحساب هر ساعت گذشته‌ی پروژه‌ی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active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حساب می‌کند و بررسی نمی‌کند سرویس در حال اجرا بوده است؛ ساعت‌هایی که کل میزبان خاموش بود حساب شدند.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؛ راهکار: حساب کردن فقط ساعت‌هایی که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وظیفه‌ی در حال اجرا گزارش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D-11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زیاد</w:t>
            </w:r>
          </w:p>
        </w:tc>
        <w:tc>
          <w:tcPr/>
          <w:p>
            <w:pPr>
              <w:pStyle w:val="Compact"/>
              <w:bidi/>
            </w:pPr>
            <w:r>
              <w:t xml:space="preserve">E-16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پلن‌های اولیه‌ی مهاجرت</w:t>
            </w:r>
            <w:r>
              <w:rPr>
                <w:rtl/>
              </w:rPr>
              <w:t xml:space="preserve"> </w:t>
            </w:r>
            <w:r>
              <w:t xml:space="preserve">0008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دامنه‌ی HTTPS، متریک، ردیابی، پایگاه داده‌ی مدیریت‌شده و پشتیبانی ویژه را وعده می‌دادند که سفارش فروشگاه فراهم نمی‌کند؛ فروشگاه فارسی ویژگی‌ها را انگلیسی نشان می‌داد؛ فروشگاه از تم تیره پیروی نمی‌کرد.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be635c2</w:t>
            </w:r>
            <w:r>
              <w:rPr>
                <w:rtl/>
              </w:rPr>
              <w:t xml:space="preserve">): مهاجرت</w:t>
            </w:r>
            <w:r>
              <w:rPr>
                <w:rtl/>
              </w:rPr>
              <w:t xml:space="preserve"> </w:t>
            </w:r>
            <w:r>
              <w:t xml:space="preserve">0009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ویژگی‌های ویرایش‌نشده را با ویژگی‌های درست به انگلیسی و فارسی جایگزین و متن فارسی پلن را اضافه می‌کند؛ فروشگاه از تم سیستم پیروی می‌کند.</w:t>
            </w:r>
            <w:r>
              <w:rPr>
                <w:rtl/>
              </w:rPr>
              <w:t xml:space="preserve"> </w:t>
            </w:r>
            <w:r>
              <w:t xml:space="preserve">TC-24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هر دو موتور.</w:t>
            </w:r>
          </w:p>
        </w:tc>
      </w:tr>
    </w:tbl>
    <w:bookmarkEnd w:id="37"/>
    <w:bookmarkStart w:id="38" w:name="آنچه-درستیسنجی-نشد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tab/>
      </w:r>
      <w:r>
        <w:rPr>
          <w:rtl/>
        </w:rPr>
        <w:t xml:space="preserve">آنچه درستی‌سنجی نشد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گواهی عمومی:</w:t>
      </w:r>
      <w:r>
        <w:rPr>
          <w:rtl/>
        </w:rPr>
        <w:t xml:space="preserve"> </w:t>
      </w:r>
      <w:r>
        <w:rPr>
          <w:rtl/>
        </w:rPr>
        <w:t xml:space="preserve">گواهی صادر نشد، چون دروازه نام میزبان عمومی نداشت؛ پیکربندی</w:t>
      </w:r>
      <w:r>
        <w:rPr>
          <w:rtl/>
        </w:rPr>
        <w:t xml:space="preserve"> </w:t>
      </w:r>
      <w:r>
        <w:t xml:space="preserve">ACME</w:t>
      </w:r>
      <w:r>
        <w:rPr>
          <w:rtl/>
        </w:rPr>
        <w:t xml:space="preserve"> </w:t>
      </w:r>
      <w:r>
        <w:rPr>
          <w:rtl/>
        </w:rPr>
        <w:t xml:space="preserve">ذخیره و تولید 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</w:rPr>
        <w:t xml:space="preserve">Swarm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چندگره‌ای:</w:t>
      </w:r>
      <w:r>
        <w:rPr>
          <w:rtl/>
        </w:rPr>
        <w:t xml:space="preserve"> </w:t>
      </w:r>
      <w:r>
        <w:rPr>
          <w:rtl/>
        </w:rPr>
        <w:t xml:space="preserve">همه‌ی آزمون‌ها روی یک گره بودند؛ جای‌گذاری میان کارگرها، خرابی گره و حد نصاب مدیران آزموده نشد.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نصب تولیدی:</w:t>
      </w:r>
      <w:r>
        <w:rPr>
          <w:rtl/>
        </w:rPr>
        <w:t xml:space="preserve"> </w:t>
      </w:r>
      <w:r>
        <w:rPr>
          <w:rtl/>
        </w:rPr>
        <w:t xml:space="preserve">واحدهای systemd، فایل‌های راز محافظت‌شده و استک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هسته فقط با تولید (</w:t>
      </w:r>
      <w:r>
        <w:rPr>
          <w:rStyle w:val="VerbatimChar"/>
        </w:rPr>
        <w:t xml:space="preserve">stack-check-all</w:t>
      </w:r>
      <w:r>
        <w:rPr>
          <w:rtl/>
        </w:rPr>
        <w:t xml:space="preserve">) و</w:t>
      </w:r>
      <w:r>
        <w:rPr>
          <w:rtl/>
        </w:rPr>
        <w:t xml:space="preserve"> </w:t>
      </w:r>
      <w:r>
        <w:rPr>
          <w:rStyle w:val="VerbatimChar"/>
        </w:rPr>
        <w:t xml:space="preserve">bash -n</w:t>
      </w:r>
      <w:r>
        <w:rPr>
          <w:rtl/>
        </w:rPr>
        <w:t xml:space="preserve"> </w:t>
      </w:r>
      <w:r>
        <w:rPr>
          <w:rtl/>
        </w:rPr>
        <w:t xml:space="preserve">بررسی شدند و روی میزبان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rtl/>
        </w:rPr>
        <w:t xml:space="preserve">نصب نشدند.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سرتاسری روی</w:t>
      </w:r>
      <w:r>
        <w:rPr>
          <w:b/>
          <w:bCs/>
          <w:rtl/>
        </w:rPr>
        <w:t xml:space="preserve"> </w:t>
      </w:r>
      <w:r>
        <w:rPr>
          <w:b/>
          <w:bCs/>
        </w:rPr>
        <w:t xml:space="preserve">MySQL</w:t>
      </w:r>
      <w:r>
        <w:rPr>
          <w:b/>
          <w:bCs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اجرای مرورگر روی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بود؛</w:t>
      </w:r>
      <w:r>
        <w:rPr>
          <w:rtl/>
        </w:rPr>
        <w:t xml:space="preserve"> </w:t>
      </w:r>
      <w:r>
        <w:t xml:space="preserve">MySQL 8.4</w:t>
      </w:r>
      <w:r>
        <w:rPr>
          <w:rtl/>
        </w:rPr>
        <w:t xml:space="preserve"> </w:t>
      </w:r>
      <w:r>
        <w:rPr>
          <w:rtl/>
        </w:rPr>
        <w:t xml:space="preserve">را مجموعه‌ی کامل آزمون خودکار پوشش داد.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یکپارچه‌سازی پیوسته:</w:t>
      </w:r>
      <w:r>
        <w:rPr>
          <w:rtl/>
        </w:rPr>
        <w:t xml:space="preserve"> </w:t>
      </w:r>
      <w:r>
        <w:rPr>
          <w:rtl/>
        </w:rPr>
        <w:t xml:space="preserve">گردش کار اکنون مجموعه را روی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اجرا می‌کند، اما چون شاخه</w:t>
      </w:r>
      <w:r>
        <w:rPr>
          <w:rtl/>
        </w:rPr>
        <w:t xml:space="preserve"> </w:t>
      </w:r>
      <w:r>
        <w:t xml:space="preserve">push</w:t>
      </w:r>
      <w:r>
        <w:rPr>
          <w:rtl/>
        </w:rPr>
        <w:t xml:space="preserve"> </w:t>
      </w:r>
      <w:r>
        <w:rPr>
          <w:rtl/>
        </w:rPr>
        <w:t xml:space="preserve">نشد، اجرای</w:t>
      </w:r>
      <w:r>
        <w:rPr>
          <w:rtl/>
        </w:rPr>
        <w:t xml:space="preserve"> </w:t>
      </w:r>
      <w:r>
        <w:t xml:space="preserve">CI</w:t>
      </w:r>
      <w:r>
        <w:rPr>
          <w:rtl/>
        </w:rPr>
        <w:t xml:space="preserve"> </w:t>
      </w:r>
      <w:r>
        <w:rPr>
          <w:rtl/>
        </w:rPr>
        <w:t xml:space="preserve">میزبانی‌شده‌ای مشاهده نشد.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کارایی:</w:t>
      </w:r>
      <w:r>
        <w:rPr>
          <w:rtl/>
        </w:rPr>
        <w:t xml:space="preserve"> </w:t>
      </w:r>
      <w:r>
        <w:rPr>
          <w:rtl/>
        </w:rPr>
        <w:t xml:space="preserve">هیچ اندازه‌گیری بار یا تأخیر انجام نشد.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پرداخت:</w:t>
      </w:r>
      <w:r>
        <w:rPr>
          <w:rtl/>
        </w:rPr>
        <w:t xml:space="preserve"> </w:t>
      </w:r>
      <w:r>
        <w:rPr>
          <w:rtl/>
        </w:rPr>
        <w:t xml:space="preserve">شارژ طبق طراحی شبیه‌سازی می‌شود.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shellcheck</w:t>
      </w:r>
      <w:r>
        <w:rPr>
          <w:b/>
          <w:bCs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روی میزبان در دسترس نبود.</w:t>
      </w:r>
    </w:p>
    <w:bookmarkEnd w:id="38"/>
    <w:bookmarkStart w:id="39" w:name="نتیجهگیری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tab/>
      </w:r>
      <w:r>
        <w:rPr>
          <w:rtl/>
        </w:rPr>
        <w:t xml:space="preserve">نتیجه‌گیری</w:t>
      </w:r>
    </w:p>
    <w:p>
      <w:pPr>
        <w:bidi/>
      </w:pPr>
      <w:r>
        <w:rPr>
          <w:rtl/>
        </w:rPr>
        <w:t xml:space="preserve">همه‌ی معیارهای خروج جز یکی محقق شدند. هر آزمون خودکار روی هر دو موتور موفق بود (۵۷۰ آزمون روی هر کدام)، بررسی‌های وب، عملیاتی و ارتقا موفق بودند و سناریوی سرتاسری هر حالت کاربرد اصلی، از جمله هر دو مسیر شکست استقرار، را پوشش داد. سه نقص با شدت زیادی که آزمون یافت، D-2،</w:t>
      </w:r>
      <w:r>
        <w:rPr>
          <w:rtl/>
        </w:rPr>
        <w:t xml:space="preserve"> </w:t>
      </w:r>
      <w:r>
        <w:t xml:space="preserve">D-3</w:t>
      </w:r>
      <w:r>
        <w:rPr>
          <w:rtl/>
        </w:rPr>
        <w:t xml:space="preserve"> </w:t>
      </w:r>
      <w:r>
        <w:rPr>
          <w:rtl/>
        </w:rPr>
        <w:t xml:space="preserve">و D-11، رفع و دوباره آزموده شدند. تنها معیاری که به‌طور کامل محقق نشد بررسی‌های عملیاتی است:</w:t>
      </w:r>
      <w:r>
        <w:rPr>
          <w:rtl/>
        </w:rPr>
        <w:t xml:space="preserve"> </w:t>
      </w:r>
      <w:r>
        <w:rPr>
          <w:rStyle w:val="VerbatimChar"/>
        </w:rPr>
        <w:t xml:space="preserve">shellcheck</w:t>
      </w:r>
      <w:r>
        <w:rPr>
          <w:rtl/>
        </w:rPr>
        <w:t xml:space="preserve"> </w:t>
      </w:r>
      <w:r>
        <w:rPr>
          <w:rtl/>
        </w:rPr>
        <w:t xml:space="preserve">اجرا نشد و به همین عنوان ثبت شده است. نقص‌های باز شدت کم یا متوسط دارند و با راهکار ثبت شده‌اند.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/>
  <dc:language>fa-IR</dc:language>
  <cp:keywords/>
  <dcterms:created xsi:type="dcterms:W3CDTF">2026-09-16T12:22:39Z</dcterms:created>
  <dcterms:modified xsi:type="dcterms:W3CDTF">2026-09-16T12:22:39Z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سند بیان می‌کند سوارم‌آپس کلود چگونه آزموده شد و آزمون‌ها چه نشان دادند. طرح چهار سطح را ترکیب می‌کند: آزمون‌های خودکار Go روی سرورهای واقعی MariaDB 11.4 و MySQL 8.4، آزمون‌های یکپارچه‌سازی HTTP، آزمون‌های ایستا و قاعده‌ای برنامه‌های وب و اجرای سرتاسری که در آن یک مشتری و یک مدیر از سامانه در مرورگر روی یک Docker Swarm تک‌گره استفاده کردند. هر عددی که در این گزارش آمده حاصل اجراهای ۱۵ و ۱۶ سپتامبر ۲۰۲۶ (۲۴ و ۲۵ شهریور ۱۴۰۵) و نقل‌شده از خروجی آن‌هاست. گزارش یازده نقصی را که آزمون یافت — پنج مورد با شاهد در طول آزمون رفع شدند — فهرست می‌کند و آنچه را در محیط محلی قابل درستی‌سنجی نبود صریحاً بیان می‌کند.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طرح آزمون و گزارش آزمون</vt:lpwstr>
  </property>
  <property fmtid="{D5CDD505-2E9C-101B-9397-08002B2CF9AE}" pid="6" name="toc-title">
    <vt:lpwstr>فهرست مطالب</vt:lpwstr>
  </property>
</Properties>
</file>