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Database Design</w:t>
      </w:r>
    </w:p>
    <w:p>
      <w:pPr>
        <w:pStyle w:val="Author"/>
      </w:pPr>
      <w:r>
        <w:t xml:space="preserve">Nima Sarayan</w:t>
      </w:r>
    </w:p>
    <w:p>
      <w:pPr>
        <w:pStyle w:val="Date"/>
      </w:pPr>
      <w:r>
        <w:t xml:space="preserve">September 2026</w:t>
      </w:r>
    </w:p>
    <w:p>
      <w:pPr>
        <w:pStyle w:val="AbstractTitle"/>
      </w:pPr>
      <w:r>
        <w:t xml:space="preserve">Abstract</w:t>
      </w:r>
    </w:p>
    <w:p>
      <w:pPr>
        <w:pStyle w:val="Abstract"/>
      </w:pPr>
      <w:r>
        <w:t xml:space="preserve">SwarmOps Cloud keeps all of its state in one relational database, MariaDB 11.4 or MySQL 8.4. This document presents the design of that database. It moves from a conceptual model of the business, through the logical schema drawn as entity-relationship diagrams, to the physical choices of types, keys, constraints and indexes. It argues that the schema is in third normal form and names each deliberate exception with its reason. It explains how transactions, isolation and row locks prevent the concurrency anomalies that would otherwise corrupt money, and it shows real query plans. The schema has 57 tables and 3 views, created by nine migrations; a complete data dictionary generated from the live schema is given as an appendix.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rPr>
          <w:rStyle w:val="SectionNumber"/>
        </w:rPr>
        <w:t xml:space="preserve">1</w:t>
      </w:r>
      <w:r>
        <w:tab/>
      </w:r>
      <w:r>
        <w:t xml:space="preserve">Introduction</w:t>
      </w:r>
    </w:p>
    <w:p>
      <w:pPr>
        <w:pStyle w:val="FirstParagraph"/>
      </w:pPr>
      <w:r>
        <w:t xml:space="preserve">The database serves two purposes. It replaces the encrypted snapshot files in which SwarmOps kept its controller state (servers, applications, routing, the command queue, the audit ledger and others). It also holds the new commerce data: customers, plans, wallets, orders, projects, usage, invoices and support tickets. Keeping both in one database is the design’s central decision: confirming an order must charge a wallet and queue a deployment in a single transaction (Software Architecture Document, section 6.1).</w:t>
      </w:r>
    </w:p>
    <w:bookmarkStart w:id="20" w:name="requirements-on-the-data"/>
    <w:p>
      <w:pPr>
        <w:pStyle w:val="Heading2"/>
      </w:pPr>
      <w:r>
        <w:rPr>
          <w:rStyle w:val="SectionNumber"/>
        </w:rPr>
        <w:t xml:space="preserve">1.1</w:t>
      </w:r>
      <w:r>
        <w:tab/>
      </w:r>
      <w:r>
        <w:t xml:space="preserve">Requirements on the data</w:t>
      </w:r>
    </w:p>
    <w:p>
      <w:pPr>
        <w:pStyle w:val="TableCaption"/>
      </w:pPr>
      <w:r>
        <w:t xml:space="preserve">Requirements on the data</w:t>
      </w:r>
    </w:p>
    <w:tbl>
      <w:tblPr>
        <w:tblStyle w:val="Table"/>
        <w:tblW w:type="pct" w:w="5000"/>
        <w:tblLayout w:type="fixed"/>
        <w:tblLook w:firstRow="1" w:lastRow="0" w:firstColumn="0" w:lastColumn="0" w:noHBand="0" w:noVBand="0" w:val="0020"/>
        <w:tblCaption w:val="Requirements on the data"/>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Source</w:t>
            </w:r>
          </w:p>
        </w:tc>
      </w:tr>
      <w:tr>
        <w:tc>
          <w:tcPr/>
          <w:p>
            <w:pPr>
              <w:pStyle w:val="Compact"/>
            </w:pPr>
            <w:r>
              <w:t xml:space="preserve">D-1</w:t>
            </w:r>
          </w:p>
        </w:tc>
        <w:tc>
          <w:tcPr/>
          <w:p>
            <w:pPr>
              <w:pStyle w:val="Compact"/>
            </w:pPr>
            <w:r>
              <w:t xml:space="preserve">A wallet balance is never negative and always equals the sum of its ledger.</w:t>
            </w:r>
          </w:p>
        </w:tc>
        <w:tc>
          <w:tcPr/>
          <w:p>
            <w:pPr>
              <w:pStyle w:val="Compact"/>
            </w:pPr>
            <w:r>
              <w:t xml:space="preserve">FR-WAL-1, FR-WAL-3, NFR-REL-1</w:t>
            </w:r>
          </w:p>
        </w:tc>
      </w:tr>
      <w:tr>
        <w:tc>
          <w:tcPr/>
          <w:p>
            <w:pPr>
              <w:pStyle w:val="Compact"/>
            </w:pPr>
            <w:r>
              <w:t xml:space="preserve">D-2</w:t>
            </w:r>
          </w:p>
        </w:tc>
        <w:tc>
          <w:tcPr/>
          <w:p>
            <w:pPr>
              <w:pStyle w:val="Compact"/>
            </w:pPr>
            <w:r>
              <w:t xml:space="preserve">A retried top-up, charge or refund is applied at most once.</w:t>
            </w:r>
          </w:p>
        </w:tc>
        <w:tc>
          <w:tcPr/>
          <w:p>
            <w:pPr>
              <w:pStyle w:val="Compact"/>
            </w:pPr>
            <w:r>
              <w:t xml:space="preserve">FR-WAL-2, FR-PRV-2</w:t>
            </w:r>
          </w:p>
        </w:tc>
      </w:tr>
      <w:tr>
        <w:tc>
          <w:tcPr/>
          <w:p>
            <w:pPr>
              <w:pStyle w:val="Compact"/>
            </w:pPr>
            <w:r>
              <w:t xml:space="preserve">D-3</w:t>
            </w:r>
          </w:p>
        </w:tc>
        <w:tc>
          <w:tcPr/>
          <w:p>
            <w:pPr>
              <w:pStyle w:val="Compact"/>
            </w:pPr>
            <w:r>
              <w:t xml:space="preserve">A project is charged at most once per hour, and its charges in a month never exceed its plan’s monthly cap.</w:t>
            </w:r>
          </w:p>
        </w:tc>
        <w:tc>
          <w:tcPr/>
          <w:p>
            <w:pPr>
              <w:pStyle w:val="Compact"/>
            </w:pPr>
            <w:r>
              <w:t xml:space="preserve">FR-BIL-1, FR-BIL-2</w:t>
            </w:r>
          </w:p>
        </w:tc>
      </w:tr>
      <w:tr>
        <w:tc>
          <w:tcPr/>
          <w:p>
            <w:pPr>
              <w:pStyle w:val="Compact"/>
            </w:pPr>
            <w:r>
              <w:t xml:space="preserve">D-4</w:t>
            </w:r>
          </w:p>
        </w:tc>
        <w:tc>
          <w:tcPr/>
          <w:p>
            <w:pPr>
              <w:pStyle w:val="Compact"/>
            </w:pPr>
            <w:r>
              <w:t xml:space="preserve">Confirmation, charge and deployment request commit together.</w:t>
            </w:r>
          </w:p>
        </w:tc>
        <w:tc>
          <w:tcPr/>
          <w:p>
            <w:pPr>
              <w:pStyle w:val="Compact"/>
            </w:pPr>
            <w:r>
              <w:t xml:space="preserve">FR-ORD-6</w:t>
            </w:r>
          </w:p>
        </w:tc>
      </w:tr>
      <w:tr>
        <w:tc>
          <w:tcPr/>
          <w:p>
            <w:pPr>
              <w:pStyle w:val="Compact"/>
            </w:pPr>
            <w:r>
              <w:t xml:space="preserve">D-5</w:t>
            </w:r>
          </w:p>
        </w:tc>
        <w:tc>
          <w:tcPr/>
          <w:p>
            <w:pPr>
              <w:pStyle w:val="Compact"/>
            </w:pPr>
            <w:r>
              <w:t xml:space="preserve">Every reference points at an existing row.</w:t>
            </w:r>
          </w:p>
        </w:tc>
        <w:tc>
          <w:tcPr/>
          <w:p>
            <w:pPr>
              <w:pStyle w:val="Compact"/>
            </w:pPr>
            <w:r>
              <w:t xml:space="preserve">NFR-REL-3</w:t>
            </w:r>
          </w:p>
        </w:tc>
      </w:tr>
      <w:tr>
        <w:tc>
          <w:tcPr/>
          <w:p>
            <w:pPr>
              <w:pStyle w:val="Compact"/>
            </w:pPr>
            <w:r>
              <w:t xml:space="preserve">D-6</w:t>
            </w:r>
          </w:p>
        </w:tc>
        <w:tc>
          <w:tcPr/>
          <w:p>
            <w:pPr>
              <w:pStyle w:val="Compact"/>
            </w:pPr>
            <w:r>
              <w:t xml:space="preserve">Secrets are unreadable without the separately held data key.</w:t>
            </w:r>
          </w:p>
        </w:tc>
        <w:tc>
          <w:tcPr/>
          <w:p>
            <w:pPr>
              <w:pStyle w:val="Compact"/>
            </w:pPr>
            <w:r>
              <w:t xml:space="preserve">FR-DAT-4</w:t>
            </w:r>
          </w:p>
        </w:tc>
      </w:tr>
      <w:tr>
        <w:tc>
          <w:tcPr/>
          <w:p>
            <w:pPr>
              <w:pStyle w:val="Compact"/>
            </w:pPr>
            <w:r>
              <w:t xml:space="preserve">D-7</w:t>
            </w:r>
          </w:p>
        </w:tc>
        <w:tc>
          <w:tcPr/>
          <w:p>
            <w:pPr>
              <w:pStyle w:val="Compact"/>
            </w:pPr>
            <w:r>
              <w:t xml:space="preserve">The schema runs unchanged on MariaDB 11.4 and MySQL 8.4.</w:t>
            </w:r>
          </w:p>
        </w:tc>
        <w:tc>
          <w:tcPr/>
          <w:p>
            <w:pPr>
              <w:pStyle w:val="Compact"/>
            </w:pPr>
            <w:r>
              <w:t xml:space="preserve">NFR-PORT-1</w:t>
            </w:r>
          </w:p>
        </w:tc>
      </w:tr>
      <w:tr>
        <w:tc>
          <w:tcPr/>
          <w:p>
            <w:pPr>
              <w:pStyle w:val="Compact"/>
            </w:pPr>
            <w:r>
              <w:t xml:space="preserve">D-8</w:t>
            </w:r>
          </w:p>
        </w:tc>
        <w:tc>
          <w:tcPr/>
          <w:p>
            <w:pPr>
              <w:pStyle w:val="Compact"/>
            </w:pPr>
            <w:r>
              <w:t xml:space="preserve">Reports are available without application code.</w:t>
            </w:r>
          </w:p>
        </w:tc>
        <w:tc>
          <w:tcPr/>
          <w:p>
            <w:pPr>
              <w:pStyle w:val="Compact"/>
            </w:pPr>
            <w:r>
              <w:t xml:space="preserve">FR-REP-1, FR-REP-2</w:t>
            </w:r>
          </w:p>
        </w:tc>
      </w:tr>
    </w:tbl>
    <w:bookmarkEnd w:id="20"/>
    <w:bookmarkEnd w:id="21"/>
    <w:bookmarkStart w:id="22" w:name="conceptual-model"/>
    <w:p>
      <w:pPr>
        <w:pStyle w:val="Heading1"/>
      </w:pPr>
      <w:r>
        <w:rPr>
          <w:rStyle w:val="SectionNumber"/>
        </w:rPr>
        <w:t xml:space="preserve">2</w:t>
      </w:r>
      <w:r>
        <w:tab/>
      </w:r>
      <w:r>
        <w:t xml:space="preserve">Conceptual model</w:t>
      </w:r>
    </w:p>
    <w:p>
      <w:pPr>
        <w:pStyle w:val="FirstParagraph"/>
      </w:pPr>
      <w:r>
        <w:t xml:space="preserve">The commerce domain has these entities and relationships:</w:t>
      </w:r>
    </w:p>
    <w:p>
      <w:pPr>
        <w:pStyle w:val="Compact"/>
        <w:numPr>
          <w:ilvl w:val="0"/>
          <w:numId w:val="1001"/>
        </w:numPr>
      </w:pPr>
      <w:r>
        <w:t xml:space="preserve">A</w:t>
      </w:r>
      <w:r>
        <w:t xml:space="preserve"> </w:t>
      </w:r>
      <w:r>
        <w:rPr>
          <w:b/>
          <w:bCs/>
        </w:rPr>
        <w:t xml:space="preserve">user</w:t>
      </w:r>
      <w:r>
        <w:t xml:space="preserve"> </w:t>
      </w:r>
      <w:r>
        <w:t xml:space="preserve">is a customer or an administrator. Each customer has exactly one</w:t>
      </w:r>
      <w:r>
        <w:t xml:space="preserve"> </w:t>
      </w:r>
      <w:r>
        <w:rPr>
          <w:b/>
          <w:bCs/>
        </w:rPr>
        <w:t xml:space="preserve">wallet</w:t>
      </w:r>
      <w:r>
        <w:t xml:space="preserve">, and every change to it is a</w:t>
      </w:r>
      <w:r>
        <w:t xml:space="preserve"> </w:t>
      </w:r>
      <w:r>
        <w:rPr>
          <w:b/>
          <w:bCs/>
        </w:rPr>
        <w:t xml:space="preserve">wallet transaction</w:t>
      </w:r>
      <w:r>
        <w:t xml:space="preserve">.</w:t>
      </w:r>
    </w:p>
    <w:p>
      <w:pPr>
        <w:pStyle w:val="Compact"/>
        <w:numPr>
          <w:ilvl w:val="0"/>
          <w:numId w:val="1001"/>
        </w:numPr>
      </w:pPr>
      <w:r>
        <w:t xml:space="preserve">A</w:t>
      </w:r>
      <w:r>
        <w:t xml:space="preserve"> </w:t>
      </w:r>
      <w:r>
        <w:rPr>
          <w:b/>
          <w:bCs/>
        </w:rPr>
        <w:t xml:space="preserve">plan</w:t>
      </w:r>
      <w:r>
        <w:t xml:space="preserve"> </w:t>
      </w:r>
      <w:r>
        <w:t xml:space="preserve">belongs to a</w:t>
      </w:r>
      <w:r>
        <w:t xml:space="preserve"> </w:t>
      </w:r>
      <w:r>
        <w:rPr>
          <w:b/>
          <w:bCs/>
        </w:rPr>
        <w:t xml:space="preserve">product category</w:t>
      </w:r>
      <w:r>
        <w:t xml:space="preserve"> </w:t>
      </w:r>
      <w:r>
        <w:t xml:space="preserve">and lists</w:t>
      </w:r>
      <w:r>
        <w:t xml:space="preserve"> </w:t>
      </w:r>
      <w:r>
        <w:rPr>
          <w:b/>
          <w:bCs/>
        </w:rPr>
        <w:t xml:space="preserve">features</w:t>
      </w:r>
      <w:r>
        <w:t xml:space="preserve">.</w:t>
      </w:r>
    </w:p>
    <w:p>
      <w:pPr>
        <w:pStyle w:val="Compact"/>
        <w:numPr>
          <w:ilvl w:val="0"/>
          <w:numId w:val="1001"/>
        </w:numPr>
      </w:pPr>
      <w:r>
        <w:t xml:space="preserve">A customer places</w:t>
      </w:r>
      <w:r>
        <w:t xml:space="preserve"> </w:t>
      </w:r>
      <w:r>
        <w:rPr>
          <w:b/>
          <w:bCs/>
        </w:rPr>
        <w:t xml:space="preserve">orders</w:t>
      </w:r>
      <w:r>
        <w:t xml:space="preserve">. Each order has one or more</w:t>
      </w:r>
      <w:r>
        <w:t xml:space="preserve"> </w:t>
      </w:r>
      <w:r>
        <w:rPr>
          <w:b/>
          <w:bCs/>
        </w:rPr>
        <w:t xml:space="preserve">order items</w:t>
      </w:r>
      <w:r>
        <w:t xml:space="preserve">, each naming a plan together with the application to run and the prices at the time of ordering. Administrators review orders.</w:t>
      </w:r>
    </w:p>
    <w:p>
      <w:pPr>
        <w:pStyle w:val="Compact"/>
        <w:numPr>
          <w:ilvl w:val="0"/>
          <w:numId w:val="1001"/>
        </w:numPr>
      </w:pPr>
      <w:r>
        <w:t xml:space="preserve">A confirmed order item produces one</w:t>
      </w:r>
      <w:r>
        <w:t xml:space="preserve"> </w:t>
      </w:r>
      <w:r>
        <w:rPr>
          <w:b/>
          <w:bCs/>
        </w:rPr>
        <w:t xml:space="preserve">project</w:t>
      </w:r>
      <w:r>
        <w:t xml:space="preserve">. A project accrues one</w:t>
      </w:r>
      <w:r>
        <w:t xml:space="preserve"> </w:t>
      </w:r>
      <w:r>
        <w:rPr>
          <w:b/>
          <w:bCs/>
        </w:rPr>
        <w:t xml:space="preserve">usage record</w:t>
      </w:r>
      <w:r>
        <w:t xml:space="preserve"> </w:t>
      </w:r>
      <w:r>
        <w:t xml:space="preserve">for each charged hour, and each usage record is paid by one wallet transaction.</w:t>
      </w:r>
    </w:p>
    <w:p>
      <w:pPr>
        <w:pStyle w:val="Compact"/>
        <w:numPr>
          <w:ilvl w:val="0"/>
          <w:numId w:val="1001"/>
        </w:numPr>
      </w:pPr>
      <w:r>
        <w:t xml:space="preserve">Each month a customer receives an</w:t>
      </w:r>
      <w:r>
        <w:t xml:space="preserve"> </w:t>
      </w:r>
      <w:r>
        <w:rPr>
          <w:b/>
          <w:bCs/>
        </w:rPr>
        <w:t xml:space="preserve">invoice</w:t>
      </w:r>
      <w:r>
        <w:t xml:space="preserve">. Its</w:t>
      </w:r>
      <w:r>
        <w:t xml:space="preserve"> </w:t>
      </w:r>
      <w:r>
        <w:rPr>
          <w:b/>
          <w:bCs/>
        </w:rPr>
        <w:t xml:space="preserve">invoice lines</w:t>
      </w:r>
      <w:r>
        <w:t xml:space="preserve"> </w:t>
      </w:r>
      <w:r>
        <w:t xml:space="preserve">summarise the usage records it covers, and each usage record is covered by at most one invoice.</w:t>
      </w:r>
    </w:p>
    <w:p>
      <w:pPr>
        <w:pStyle w:val="Compact"/>
        <w:numPr>
          <w:ilvl w:val="0"/>
          <w:numId w:val="1001"/>
        </w:numPr>
      </w:pPr>
      <w:r>
        <w:t xml:space="preserve">A customer opens</w:t>
      </w:r>
      <w:r>
        <w:t xml:space="preserve"> </w:t>
      </w:r>
      <w:r>
        <w:rPr>
          <w:b/>
          <w:bCs/>
        </w:rPr>
        <w:t xml:space="preserve">support tickets</w:t>
      </w:r>
      <w:r>
        <w:t xml:space="preserve">, which contain</w:t>
      </w:r>
      <w:r>
        <w:t xml:space="preserve"> </w:t>
      </w:r>
      <w:r>
        <w:rPr>
          <w:b/>
          <w:bCs/>
        </w:rPr>
        <w:t xml:space="preserve">ticket messages</w:t>
      </w:r>
      <w:r>
        <w:t xml:space="preserve"> </w:t>
      </w:r>
      <w:r>
        <w:t xml:space="preserve">written by the customer or by administrators.</w:t>
      </w:r>
    </w:p>
    <w:p>
      <w:pPr>
        <w:pStyle w:val="FirstParagraph"/>
      </w:pPr>
      <w:r>
        <w:t xml:space="preserve">The platform domain consists of groups that existed before as separate snapshot files:</w:t>
      </w:r>
    </w:p>
    <w:p>
      <w:pPr>
        <w:pStyle w:val="Compact"/>
        <w:numPr>
          <w:ilvl w:val="0"/>
          <w:numId w:val="1002"/>
        </w:numPr>
      </w:pPr>
      <w:r>
        <w:rPr>
          <w:b/>
          <w:bCs/>
        </w:rPr>
        <w:t xml:space="preserve">audit:</w:t>
      </w:r>
      <w:r>
        <w:t xml:space="preserve"> </w:t>
      </w:r>
      <w:r>
        <w:t xml:space="preserve">events and their details;</w:t>
      </w:r>
    </w:p>
    <w:p>
      <w:pPr>
        <w:pStyle w:val="Compact"/>
        <w:numPr>
          <w:ilvl w:val="0"/>
          <w:numId w:val="1002"/>
        </w:numPr>
      </w:pPr>
      <w:r>
        <w:rPr>
          <w:b/>
          <w:bCs/>
        </w:rPr>
        <w:t xml:space="preserve">applications:</w:t>
      </w:r>
      <w:r>
        <w:t xml:space="preserve"> </w:t>
      </w:r>
      <w:r>
        <w:t xml:space="preserve">environment, databases, health commands and outcomes, plus credentials;</w:t>
      </w:r>
    </w:p>
    <w:p>
      <w:pPr>
        <w:pStyle w:val="Compact"/>
        <w:numPr>
          <w:ilvl w:val="0"/>
          <w:numId w:val="1002"/>
        </w:numPr>
      </w:pPr>
      <w:r>
        <w:rPr>
          <w:b/>
          <w:bCs/>
        </w:rPr>
        <w:t xml:space="preserve">source:</w:t>
      </w:r>
      <w:r>
        <w:t xml:space="preserve"> </w:t>
      </w:r>
      <w:r>
        <w:t xml:space="preserve">connections, settings and private hosts;</w:t>
      </w:r>
    </w:p>
    <w:p>
      <w:pPr>
        <w:pStyle w:val="Compact"/>
        <w:numPr>
          <w:ilvl w:val="0"/>
          <w:numId w:val="1002"/>
        </w:numPr>
      </w:pPr>
      <w:r>
        <w:rPr>
          <w:b/>
          <w:bCs/>
        </w:rPr>
        <w:t xml:space="preserve">servers:</w:t>
      </w:r>
      <w:r>
        <w:t xml:space="preserve"> </w:t>
      </w:r>
      <w:r>
        <w:t xml:space="preserve">keys and agent events;</w:t>
      </w:r>
    </w:p>
    <w:p>
      <w:pPr>
        <w:pStyle w:val="Compact"/>
        <w:numPr>
          <w:ilvl w:val="0"/>
          <w:numId w:val="1002"/>
        </w:numPr>
      </w:pPr>
      <w:r>
        <w:rPr>
          <w:b/>
          <w:bCs/>
        </w:rPr>
        <w:t xml:space="preserve">core topology:</w:t>
      </w:r>
      <w:r>
        <w:t xml:space="preserve"> </w:t>
      </w:r>
      <w:r>
        <w:t xml:space="preserve">authority, members and handoffs;</w:t>
      </w:r>
    </w:p>
    <w:p>
      <w:pPr>
        <w:pStyle w:val="Compact"/>
        <w:numPr>
          <w:ilvl w:val="0"/>
          <w:numId w:val="1002"/>
        </w:numPr>
      </w:pPr>
      <w:r>
        <w:rPr>
          <w:b/>
          <w:bCs/>
        </w:rPr>
        <w:t xml:space="preserve">agent registry:</w:t>
      </w:r>
      <w:r>
        <w:t xml:space="preserve"> </w:t>
      </w:r>
      <w:r>
        <w:t xml:space="preserve">the certificate authority, agents, tokens and claims;</w:t>
      </w:r>
    </w:p>
    <w:p>
      <w:pPr>
        <w:pStyle w:val="Compact"/>
        <w:numPr>
          <w:ilvl w:val="0"/>
          <w:numId w:val="1002"/>
        </w:numPr>
      </w:pPr>
      <w:r>
        <w:rPr>
          <w:b/>
          <w:bCs/>
        </w:rPr>
        <w:t xml:space="preserve">routing:</w:t>
      </w:r>
      <w:r>
        <w:t xml:space="preserve"> </w:t>
      </w:r>
      <w:r>
        <w:t xml:space="preserve">clusters, routes and their hosts, DNS, certificates and runtime observations;</w:t>
      </w:r>
    </w:p>
    <w:p>
      <w:pPr>
        <w:pStyle w:val="Compact"/>
        <w:numPr>
          <w:ilvl w:val="0"/>
          <w:numId w:val="1002"/>
        </w:numPr>
      </w:pPr>
      <w:r>
        <w:rPr>
          <w:b/>
          <w:bCs/>
        </w:rPr>
        <w:t xml:space="preserve">the command queue:</w:t>
      </w:r>
      <w:r>
        <w:t xml:space="preserve"> </w:t>
      </w:r>
      <w:r>
        <w:t xml:space="preserve">commands, payloads, events, outputs and locks.</w:t>
      </w:r>
    </w:p>
    <w:p>
      <w:pPr>
        <w:pStyle w:val="FirstParagraph"/>
      </w:pPr>
      <w:r>
        <w:t xml:space="preserve">A deployment connects the two domains. A project’s</w:t>
      </w:r>
      <w:r>
        <w:t xml:space="preserve"> </w:t>
      </w:r>
      <w:r>
        <w:rPr>
          <w:rStyle w:val="VerbatimChar"/>
        </w:rPr>
        <w:t xml:space="preserve">command_id</w:t>
      </w:r>
      <w:r>
        <w:t xml:space="preserve"> </w:t>
      </w:r>
      <w:r>
        <w:t xml:space="preserve">names the</w:t>
      </w:r>
      <w:r>
        <w:t xml:space="preserve"> </w:t>
      </w:r>
      <w:r>
        <w:rPr>
          <w:rStyle w:val="VerbatimChar"/>
        </w:rPr>
        <w:t xml:space="preserve">application.deploy</w:t>
      </w:r>
      <w:r>
        <w:t xml:space="preserve"> </w:t>
      </w:r>
      <w:r>
        <w:t xml:space="preserve">command that provisioned it, and its</w:t>
      </w:r>
      <w:r>
        <w:t xml:space="preserve"> </w:t>
      </w:r>
      <w:r>
        <w:rPr>
          <w:rStyle w:val="VerbatimChar"/>
        </w:rPr>
        <w:t xml:space="preserve">app_name</w:t>
      </w:r>
      <w:r>
        <w:t xml:space="preserve"> </w:t>
      </w:r>
      <w:r>
        <w:t xml:space="preserve">is the name of the application that command created.</w:t>
      </w:r>
    </w:p>
    <w:bookmarkEnd w:id="22"/>
    <w:bookmarkStart w:id="29" w:name="logical-model"/>
    <w:p>
      <w:pPr>
        <w:pStyle w:val="Heading1"/>
      </w:pPr>
      <w:r>
        <w:rPr>
          <w:rStyle w:val="SectionNumber"/>
        </w:rPr>
        <w:t xml:space="preserve">3</w:t>
      </w:r>
      <w:r>
        <w:tab/>
      </w:r>
      <w:r>
        <w:t xml:space="preserve">Logical model</w:t>
      </w:r>
    </w:p>
    <w:p>
      <w:pPr>
        <w:pStyle w:val="FirstParagraph"/>
      </w:pPr>
      <w:r>
        <w:t xml:space="preserve">Figure 1 shows the commerce schema with every column. Figure 2 shows the platform schema’s tables with their keys and relationships. Crow’s-foot notation is used: a bar means</w:t>
      </w:r>
      <w:r>
        <w:t xml:space="preserve"> </w:t>
      </w:r>
      <w:r>
        <w:rPr>
          <w:i/>
          <w:iCs/>
        </w:rPr>
        <w:t xml:space="preserve">exactly one</w:t>
      </w:r>
      <w:r>
        <w:t xml:space="preserve">, a circle</w:t>
      </w:r>
      <w:r>
        <w:t xml:space="preserve"> </w:t>
      </w:r>
      <w:r>
        <w:rPr>
          <w:i/>
          <w:iCs/>
        </w:rPr>
        <w:t xml:space="preserve">zero</w:t>
      </w:r>
      <w:r>
        <w:t xml:space="preserve">, and a fork</w:t>
      </w:r>
      <w:r>
        <w:t xml:space="preserve"> </w:t>
      </w:r>
      <w:r>
        <w:rPr>
          <w:i/>
          <w:iCs/>
        </w:rPr>
        <w:t xml:space="preserve">many</w:t>
      </w:r>
      <w:r>
        <w:t xml:space="preserve">.</w:t>
      </w:r>
    </w:p>
    <w:p>
      <w:pPr>
        <w:pStyle w:val="CaptionedFigure"/>
      </w:pPr>
      <w:r>
        <w:drawing>
          <wp:inline>
            <wp:extent cx="5334000" cy="4973231"/>
            <wp:effectExtent b="0" l="0" r="0" t="0"/>
            <wp:docPr descr="Commerce schema" title="" id="24" name="Picture"/>
            <a:graphic>
              <a:graphicData uri="http://schemas.openxmlformats.org/drawingml/2006/picture">
                <pic:pic>
                  <pic:nvPicPr>
                    <pic:cNvPr descr="../diagrams/out/erd-commerce.png" id="25" name="Picture"/>
                    <pic:cNvPicPr>
                      <a:picLocks noChangeArrowheads="1" noChangeAspect="1"/>
                    </pic:cNvPicPr>
                  </pic:nvPicPr>
                  <pic:blipFill>
                    <a:blip r:embed="rId23"/>
                    <a:stretch>
                      <a:fillRect/>
                    </a:stretch>
                  </pic:blipFill>
                  <pic:spPr bwMode="auto">
                    <a:xfrm>
                      <a:off x="0" y="0"/>
                      <a:ext cx="5334000" cy="4973231"/>
                    </a:xfrm>
                    <a:prstGeom prst="rect">
                      <a:avLst/>
                    </a:prstGeom>
                    <a:noFill/>
                    <a:ln w="9525">
                      <a:noFill/>
                      <a:headEnd/>
                      <a:tailEnd/>
                    </a:ln>
                  </pic:spPr>
                </pic:pic>
              </a:graphicData>
            </a:graphic>
          </wp:inline>
        </w:drawing>
      </w:r>
    </w:p>
    <w:p>
      <w:pPr>
        <w:pStyle w:val="ImageCaption"/>
      </w:pPr>
      <w:r>
        <w:t xml:space="preserve">Commerce schema</w:t>
      </w:r>
    </w:p>
    <w:p>
      <w:pPr>
        <w:pStyle w:val="CaptionedFigure"/>
      </w:pPr>
      <w:r>
        <w:drawing>
          <wp:inline>
            <wp:extent cx="5334000" cy="10688934"/>
            <wp:effectExtent b="0" l="0" r="0" t="0"/>
            <wp:docPr descr="Platform schema: keys and relationships" title="" id="27" name="Picture"/>
            <a:graphic>
              <a:graphicData uri="http://schemas.openxmlformats.org/drawingml/2006/picture">
                <pic:pic>
                  <pic:nvPicPr>
                    <pic:cNvPr descr="../diagrams/out/erd-platform.png" id="28" name="Picture"/>
                    <pic:cNvPicPr>
                      <a:picLocks noChangeArrowheads="1" noChangeAspect="1"/>
                    </pic:cNvPicPr>
                  </pic:nvPicPr>
                  <pic:blipFill>
                    <a:blip r:embed="rId26"/>
                    <a:stretch>
                      <a:fillRect/>
                    </a:stretch>
                  </pic:blipFill>
                  <pic:spPr bwMode="auto">
                    <a:xfrm>
                      <a:off x="0" y="0"/>
                      <a:ext cx="5334000" cy="10688934"/>
                    </a:xfrm>
                    <a:prstGeom prst="rect">
                      <a:avLst/>
                    </a:prstGeom>
                    <a:noFill/>
                    <a:ln w="9525">
                      <a:noFill/>
                      <a:headEnd/>
                      <a:tailEnd/>
                    </a:ln>
                  </pic:spPr>
                </pic:pic>
              </a:graphicData>
            </a:graphic>
          </wp:inline>
        </w:drawing>
      </w:r>
    </w:p>
    <w:p>
      <w:pPr>
        <w:pStyle w:val="ImageCaption"/>
      </w:pPr>
      <w:r>
        <w:t xml:space="preserve">Platform schema: keys and relationships</w:t>
      </w:r>
    </w:p>
    <w:p>
      <w:pPr>
        <w:pStyle w:val="BodyText"/>
      </w:pPr>
      <w:r>
        <w:t xml:space="preserve">Both diagrams are generated from the live schema by</w:t>
      </w:r>
      <w:r>
        <w:t xml:space="preserve"> </w:t>
      </w:r>
      <w:r>
        <w:rPr>
          <w:rStyle w:val="VerbatimChar"/>
        </w:rPr>
        <w:t xml:space="preserve">docs/academic/tools/schema_docs.py</w:t>
      </w:r>
      <w:r>
        <w:t xml:space="preserve">. They cannot drift from the migrations.</w:t>
      </w:r>
    </w:p>
    <w:bookmarkEnd w:id="29"/>
    <w:bookmarkStart w:id="34" w:name="physical-design"/>
    <w:p>
      <w:pPr>
        <w:pStyle w:val="Heading1"/>
      </w:pPr>
      <w:r>
        <w:rPr>
          <w:rStyle w:val="SectionNumber"/>
        </w:rPr>
        <w:t xml:space="preserve">4</w:t>
      </w:r>
      <w:r>
        <w:tab/>
      </w:r>
      <w:r>
        <w:t xml:space="preserve">Physical design</w:t>
      </w:r>
    </w:p>
    <w:bookmarkStart w:id="30" w:name="engine-character-set-and-time"/>
    <w:p>
      <w:pPr>
        <w:pStyle w:val="Heading2"/>
      </w:pPr>
      <w:r>
        <w:rPr>
          <w:rStyle w:val="SectionNumber"/>
        </w:rPr>
        <w:t xml:space="preserve">4.1</w:t>
      </w:r>
      <w:r>
        <w:tab/>
      </w:r>
      <w:r>
        <w:t xml:space="preserve">Engine, character set and time</w:t>
      </w:r>
    </w:p>
    <w:p>
      <w:pPr>
        <w:pStyle w:val="FirstParagraph"/>
      </w:pPr>
      <w:r>
        <w:t xml:space="preserve">Every table uses InnoDB, the transactional engine of both MariaDB and MySQL, with</w:t>
      </w:r>
      <w:r>
        <w:t xml:space="preserve"> </w:t>
      </w:r>
      <w:r>
        <w:rPr>
          <w:rStyle w:val="VerbatimChar"/>
        </w:rPr>
        <w:t xml:space="preserve">utf8mb4</w:t>
      </w:r>
      <w:r>
        <w:t xml:space="preserve"> </w:t>
      </w:r>
      <w:r>
        <w:t xml:space="preserve">and</w:t>
      </w:r>
      <w:r>
        <w:t xml:space="preserve"> </w:t>
      </w:r>
      <w:r>
        <w:rPr>
          <w:rStyle w:val="VerbatimChar"/>
        </w:rPr>
        <w:t xml:space="preserve">utf8mb4_unicode_ci</w:t>
      </w:r>
      <w:r>
        <w:t xml:space="preserve">. This stores Persian text, and any other script, correctly. The connection forces UTC and</w:t>
      </w:r>
      <w:r>
        <w:t xml:space="preserve"> </w:t>
      </w:r>
      <w:r>
        <w:rPr>
          <w:rStyle w:val="VerbatimChar"/>
        </w:rPr>
        <w:t xml:space="preserve">parseTime</w:t>
      </w:r>
      <w:r>
        <w:t xml:space="preserve">. All timestamps are</w:t>
      </w:r>
      <w:r>
        <w:t xml:space="preserve"> </w:t>
      </w:r>
      <w:r>
        <w:rPr>
          <w:rStyle w:val="VerbatimChar"/>
        </w:rPr>
        <w:t xml:space="preserve">DATETIME(6)</w:t>
      </w:r>
      <w:r>
        <w:t xml:space="preserve"> </w:t>
      </w:r>
      <w:r>
        <w:t xml:space="preserve">in UTC with microsecond precision, except hour boundaries in</w:t>
      </w:r>
      <w:r>
        <w:t xml:space="preserve"> </w:t>
      </w:r>
      <w:r>
        <w:rPr>
          <w:rStyle w:val="VerbatimChar"/>
        </w:rPr>
        <w:t xml:space="preserve">usage_records.period_start</w:t>
      </w:r>
      <w:r>
        <w:t xml:space="preserve">, which are whole-second</w:t>
      </w:r>
      <w:r>
        <w:t xml:space="preserve"> </w:t>
      </w:r>
      <w:r>
        <w:rPr>
          <w:rStyle w:val="VerbatimChar"/>
        </w:rPr>
        <w:t xml:space="preserve">DATETIME</w:t>
      </w:r>
      <w:r>
        <w:t xml:space="preserve">, and invoice periods, which are</w:t>
      </w:r>
      <w:r>
        <w:t xml:space="preserve"> </w:t>
      </w:r>
      <w:r>
        <w:rPr>
          <w:rStyle w:val="VerbatimChar"/>
        </w:rPr>
        <w:t xml:space="preserve">DATE</w:t>
      </w:r>
      <w:r>
        <w:t xml:space="preserve">.</w:t>
      </w:r>
    </w:p>
    <w:bookmarkEnd w:id="30"/>
    <w:bookmarkStart w:id="31" w:name="types"/>
    <w:p>
      <w:pPr>
        <w:pStyle w:val="Heading2"/>
      </w:pPr>
      <w:r>
        <w:rPr>
          <w:rStyle w:val="SectionNumber"/>
        </w:rPr>
        <w:t xml:space="preserve">4.2</w:t>
      </w:r>
      <w:r>
        <w:tab/>
      </w:r>
      <w:r>
        <w:t xml:space="preserve">Types</w:t>
      </w:r>
    </w:p>
    <w:p>
      <w:pPr>
        <w:pStyle w:val="TableCaption"/>
      </w:pPr>
      <w:r>
        <w:t xml:space="preserve">Choice of column types</w:t>
      </w:r>
    </w:p>
    <w:tbl>
      <w:tblPr>
        <w:tblStyle w:val="Table"/>
        <w:tblW w:type="pct" w:w="5000"/>
        <w:tblLayout w:type="fixed"/>
        <w:tblLook w:firstRow="1" w:lastRow="0" w:firstColumn="0" w:lastColumn="0" w:noHBand="0" w:noVBand="0" w:val="0020"/>
        <w:tblCaption w:val="Choice of column types"/>
      </w:tblPr>
      <w:tblGrid>
        <w:gridCol w:w="2640"/>
        <w:gridCol w:w="2640"/>
        <w:gridCol w:w="2640"/>
      </w:tblGrid>
      <w:tr>
        <w:trPr>
          <w:tblHeader w:val="on"/>
        </w:trPr>
        <w:tc>
          <w:tcPr/>
          <w:p>
            <w:pPr>
              <w:pStyle w:val="Compact"/>
            </w:pPr>
            <w:r>
              <w:t xml:space="preserve">Kind of value</w:t>
            </w:r>
          </w:p>
        </w:tc>
        <w:tc>
          <w:tcPr/>
          <w:p>
            <w:pPr>
              <w:pStyle w:val="Compact"/>
            </w:pPr>
            <w:r>
              <w:t xml:space="preserve">Type</w:t>
            </w:r>
          </w:p>
        </w:tc>
        <w:tc>
          <w:tcPr/>
          <w:p>
            <w:pPr>
              <w:pStyle w:val="Compact"/>
            </w:pPr>
            <w:r>
              <w:t xml:space="preserve">Reason</w:t>
            </w:r>
          </w:p>
        </w:tc>
      </w:tr>
      <w:tr>
        <w:tc>
          <w:tcPr/>
          <w:p>
            <w:pPr>
              <w:pStyle w:val="Compact"/>
            </w:pPr>
            <w:r>
              <w:t xml:space="preserve">Money</w:t>
            </w:r>
          </w:p>
        </w:tc>
        <w:tc>
          <w:tcPr/>
          <w:p>
            <w:pPr>
              <w:pStyle w:val="Compact"/>
            </w:pPr>
            <w:r>
              <w:rPr>
                <w:rStyle w:val="VerbatimChar"/>
              </w:rPr>
              <w:t xml:space="preserve">BIGINT</w:t>
            </w:r>
            <w:r>
              <w:t xml:space="preserve"> </w:t>
            </w:r>
            <w:r>
              <w:t xml:space="preserve">(signed for ledger amounts, unsigned for prices)</w:t>
            </w:r>
          </w:p>
        </w:tc>
        <w:tc>
          <w:tcPr/>
          <w:p>
            <w:pPr>
              <w:pStyle w:val="Compact"/>
            </w:pPr>
            <w:r>
              <w:t xml:space="preserve">Exact integer rials; no rounding error. The largest top-up (2×10⁹ rials) is far below the 9.2×10¹⁸ limit.</w:t>
            </w:r>
          </w:p>
        </w:tc>
      </w:tr>
      <w:tr>
        <w:tc>
          <w:tcPr/>
          <w:p>
            <w:pPr>
              <w:pStyle w:val="Compact"/>
            </w:pPr>
            <w:r>
              <w:t xml:space="preserve">Surrogate keys</w:t>
            </w:r>
          </w:p>
        </w:tc>
        <w:tc>
          <w:tcPr/>
          <w:p>
            <w:pPr>
              <w:pStyle w:val="Compact"/>
            </w:pPr>
            <w:r>
              <w:rPr>
                <w:rStyle w:val="VerbatimChar"/>
              </w:rPr>
              <w:t xml:space="preserve">BIGINT UNSIGNED AUTO_INCREMENT</w:t>
            </w:r>
          </w:p>
        </w:tc>
        <w:tc>
          <w:tcPr/>
          <w:p>
            <w:pPr>
              <w:pStyle w:val="Compact"/>
            </w:pPr>
            <w:r>
              <w:t xml:space="preserve">Never reused; ample range.</w:t>
            </w:r>
          </w:p>
        </w:tc>
      </w:tr>
      <w:tr>
        <w:tc>
          <w:tcPr/>
          <w:p>
            <w:pPr>
              <w:pStyle w:val="Compact"/>
            </w:pPr>
            <w:r>
              <w:t xml:space="preserve">Command identifiers</w:t>
            </w:r>
          </w:p>
        </w:tc>
        <w:tc>
          <w:tcPr/>
          <w:p>
            <w:pPr>
              <w:pStyle w:val="Compact"/>
            </w:pPr>
            <w:r>
              <w:rPr>
                <w:rStyle w:val="VerbatimChar"/>
              </w:rPr>
              <w:t xml:space="preserve">CHAR(36)</w:t>
            </w:r>
          </w:p>
        </w:tc>
        <w:tc>
          <w:tcPr/>
          <w:p>
            <w:pPr>
              <w:pStyle w:val="Compact"/>
            </w:pPr>
            <w:r>
              <w:t xml:space="preserve">Identifiers generated by the application, so a command’s id is known before it is inserted.</w:t>
            </w:r>
          </w:p>
        </w:tc>
      </w:tr>
      <w:tr>
        <w:tc>
          <w:tcPr/>
          <w:p>
            <w:pPr>
              <w:pStyle w:val="Compact"/>
            </w:pPr>
            <w:r>
              <w:t xml:space="preserve">Session tokens</w:t>
            </w:r>
          </w:p>
        </w:tc>
        <w:tc>
          <w:tcPr/>
          <w:p>
            <w:pPr>
              <w:pStyle w:val="Compact"/>
            </w:pPr>
            <w:r>
              <w:rPr>
                <w:rStyle w:val="VerbatimChar"/>
              </w:rPr>
              <w:t xml:space="preserve">CHAR(64)</w:t>
            </w:r>
          </w:p>
        </w:tc>
        <w:tc>
          <w:tcPr/>
          <w:p>
            <w:pPr>
              <w:pStyle w:val="Compact"/>
            </w:pPr>
            <w:r>
              <w:t xml:space="preserve">The SHA-256 hash of the token, in hex; the token itself is never stored.</w:t>
            </w:r>
          </w:p>
        </w:tc>
      </w:tr>
      <w:tr>
        <w:tc>
          <w:tcPr/>
          <w:p>
            <w:pPr>
              <w:pStyle w:val="Compact"/>
            </w:pPr>
            <w:r>
              <w:t xml:space="preserve">Statuses and kinds</w:t>
            </w:r>
          </w:p>
        </w:tc>
        <w:tc>
          <w:tcPr/>
          <w:p>
            <w:pPr>
              <w:pStyle w:val="Compact"/>
            </w:pPr>
            <w:r>
              <w:rPr>
                <w:rStyle w:val="VerbatimChar"/>
              </w:rPr>
              <w:t xml:space="preserve">VARCHAR(16)</w:t>
            </w:r>
            <w:r>
              <w:t xml:space="preserve"> </w:t>
            </w:r>
            <w:r>
              <w:t xml:space="preserve">with a CHECK constraint</w:t>
            </w:r>
          </w:p>
        </w:tc>
        <w:tc>
          <w:tcPr/>
          <w:p>
            <w:pPr>
              <w:pStyle w:val="Compact"/>
            </w:pPr>
            <w:r>
              <w:t xml:space="preserve">Portable between the two engines and extensible by migration; the CHECK constraint gives the same protection an</w:t>
            </w:r>
            <w:r>
              <w:t xml:space="preserve"> </w:t>
            </w:r>
            <w:r>
              <w:rPr>
                <w:rStyle w:val="VerbatimChar"/>
              </w:rPr>
              <w:t xml:space="preserve">ENUM</w:t>
            </w:r>
            <w:r>
              <w:t xml:space="preserve"> </w:t>
            </w:r>
            <w:r>
              <w:t xml:space="preserve">would.</w:t>
            </w:r>
          </w:p>
        </w:tc>
      </w:tr>
      <w:tr>
        <w:tc>
          <w:tcPr/>
          <w:p>
            <w:pPr>
              <w:pStyle w:val="Compact"/>
            </w:pPr>
            <w:r>
              <w:t xml:space="preserve">Whole routing documents</w:t>
            </w:r>
          </w:p>
        </w:tc>
        <w:tc>
          <w:tcPr/>
          <w:p>
            <w:pPr>
              <w:pStyle w:val="Compact"/>
            </w:pPr>
            <w:r>
              <w:rPr>
                <w:rStyle w:val="VerbatimChar"/>
              </w:rPr>
              <w:t xml:space="preserve">JSON</w:t>
            </w:r>
            <w:r>
              <w:t xml:space="preserve"> </w:t>
            </w:r>
            <w:r>
              <w:t xml:space="preserve">(MariaDB stores it as</w:t>
            </w:r>
            <w:r>
              <w:t xml:space="preserve"> </w:t>
            </w:r>
            <w:r>
              <w:rPr>
                <w:rStyle w:val="VerbatimChar"/>
              </w:rPr>
              <w:t xml:space="preserve">LONGTEXT</w:t>
            </w:r>
            <w:r>
              <w:t xml:space="preserve"> </w:t>
            </w:r>
            <w:r>
              <w:t xml:space="preserve">checked with</w:t>
            </w:r>
            <w:r>
              <w:t xml:space="preserve"> </w:t>
            </w:r>
            <w:r>
              <w:rPr>
                <w:rStyle w:val="VerbatimChar"/>
              </w:rPr>
              <w:t xml:space="preserve">JSON_VALID</w:t>
            </w:r>
            <w:r>
              <w:t xml:space="preserve">)</w:t>
            </w:r>
          </w:p>
        </w:tc>
        <w:tc>
          <w:tcPr/>
          <w:p>
            <w:pPr>
              <w:pStyle w:val="Compact"/>
            </w:pPr>
            <w:r>
              <w:t xml:space="preserve">See section 5.1.</w:t>
            </w:r>
          </w:p>
        </w:tc>
      </w:tr>
      <w:tr>
        <w:tc>
          <w:tcPr/>
          <w:p>
            <w:pPr>
              <w:pStyle w:val="Compact"/>
            </w:pPr>
            <w:r>
              <w:t xml:space="preserve">Secrets</w:t>
            </w:r>
          </w:p>
        </w:tc>
        <w:tc>
          <w:tcPr/>
          <w:p>
            <w:pPr>
              <w:pStyle w:val="Compact"/>
            </w:pPr>
            <w:r>
              <w:rPr>
                <w:rStyle w:val="VerbatimChar"/>
              </w:rPr>
              <w:t xml:space="preserve">VARBINARY</w:t>
            </w:r>
            <w:r>
              <w:t xml:space="preserve"> </w:t>
            </w:r>
            <w:r>
              <w:t xml:space="preserve">/</w:t>
            </w:r>
            <w:r>
              <w:t xml:space="preserve"> </w:t>
            </w:r>
            <w:r>
              <w:rPr>
                <w:rStyle w:val="VerbatimChar"/>
              </w:rPr>
              <w:t xml:space="preserve">BLOB</w:t>
            </w:r>
            <w:r>
              <w:t xml:space="preserve"> </w:t>
            </w:r>
            <w:r>
              <w:t xml:space="preserve">holding AES-GCM ciphertext</w:t>
            </w:r>
          </w:p>
        </w:tc>
        <w:tc>
          <w:tcPr/>
          <w:p>
            <w:pPr>
              <w:pStyle w:val="Compact"/>
            </w:pPr>
            <w:r>
              <w:t xml:space="preserve">See section 9.</w:t>
            </w:r>
          </w:p>
        </w:tc>
      </w:tr>
    </w:tbl>
    <w:bookmarkEnd w:id="31"/>
    <w:bookmarkStart w:id="32" w:name="migrations"/>
    <w:p>
      <w:pPr>
        <w:pStyle w:val="Heading2"/>
      </w:pPr>
      <w:r>
        <w:rPr>
          <w:rStyle w:val="SectionNumber"/>
        </w:rPr>
        <w:t xml:space="preserve">4.3</w:t>
      </w:r>
      <w:r>
        <w:tab/>
      </w:r>
      <w:r>
        <w:t xml:space="preserve">Migrations</w:t>
      </w:r>
    </w:p>
    <w:p>
      <w:pPr>
        <w:pStyle w:val="FirstParagraph"/>
      </w:pPr>
      <w:r>
        <w:t xml:space="preserve">The schema is created by nine SQL files embedded in the binary and applied in order at start-up. Section 6.5 of the Software Architecture Document describes the runner.</w:t>
      </w:r>
    </w:p>
    <w:p>
      <w:pPr>
        <w:pStyle w:val="TableCaption"/>
      </w:pPr>
      <w:r>
        <w:t xml:space="preserve">Migrations</w:t>
      </w:r>
    </w:p>
    <w:tbl>
      <w:tblPr>
        <w:tblStyle w:val="Table"/>
        <w:tblW w:type="pct" w:w="5000"/>
        <w:tblLayout w:type="fixed"/>
        <w:tblLook w:firstRow="1" w:lastRow="0" w:firstColumn="0" w:lastColumn="0" w:noHBand="0" w:noVBand="0" w:val="0020"/>
        <w:tblCaption w:val="Migrations"/>
      </w:tblPr>
      <w:tblGrid>
        <w:gridCol w:w="2640"/>
        <w:gridCol w:w="2640"/>
        <w:gridCol w:w="2640"/>
      </w:tblGrid>
      <w:tr>
        <w:trPr>
          <w:tblHeader w:val="on"/>
        </w:trPr>
        <w:tc>
          <w:tcPr/>
          <w:p>
            <w:pPr>
              <w:pStyle w:val="Compact"/>
            </w:pPr>
            <w:r>
              <w:t xml:space="preserve">Migration</w:t>
            </w:r>
          </w:p>
        </w:tc>
        <w:tc>
          <w:tcPr/>
          <w:p>
            <w:pPr>
              <w:pStyle w:val="Compact"/>
            </w:pPr>
            <w:r>
              <w:t xml:space="preserve">Tables</w:t>
            </w:r>
          </w:p>
        </w:tc>
        <w:tc>
          <w:tcPr/>
          <w:p>
            <w:pPr>
              <w:pStyle w:val="Compact"/>
            </w:pPr>
            <w:r>
              <w:t xml:space="preserve">Content</w:t>
            </w:r>
          </w:p>
        </w:tc>
      </w:tr>
      <w:tr>
        <w:tc>
          <w:tcPr/>
          <w:p>
            <w:pPr>
              <w:pStyle w:val="Compact"/>
            </w:pPr>
            <w:r>
              <w:rPr>
                <w:rStyle w:val="VerbatimChar"/>
              </w:rPr>
              <w:t xml:space="preserve">0001_audit.sql</w:t>
            </w:r>
          </w:p>
        </w:tc>
        <w:tc>
          <w:tcPr/>
          <w:p>
            <w:pPr>
              <w:pStyle w:val="Compact"/>
            </w:pPr>
            <w:r>
              <w:t xml:space="preserve">2</w:t>
            </w:r>
          </w:p>
        </w:tc>
        <w:tc>
          <w:tcPr/>
          <w:p>
            <w:pPr>
              <w:pStyle w:val="Compact"/>
            </w:pPr>
            <w:r>
              <w:t xml:space="preserve">Audit events and details</w:t>
            </w:r>
          </w:p>
        </w:tc>
      </w:tr>
      <w:tr>
        <w:tc>
          <w:tcPr/>
          <w:p>
            <w:pPr>
              <w:pStyle w:val="Compact"/>
            </w:pPr>
            <w:r>
              <w:rPr>
                <w:rStyle w:val="VerbatimChar"/>
              </w:rPr>
              <w:t xml:space="preserve">0002_applications.sql</w:t>
            </w:r>
          </w:p>
        </w:tc>
        <w:tc>
          <w:tcPr/>
          <w:p>
            <w:pPr>
              <w:pStyle w:val="Compact"/>
            </w:pPr>
            <w:r>
              <w:t xml:space="preserve">8</w:t>
            </w:r>
          </w:p>
        </w:tc>
        <w:tc>
          <w:tcPr/>
          <w:p>
            <w:pPr>
              <w:pStyle w:val="Compact"/>
            </w:pPr>
            <w:r>
              <w:t xml:space="preserve">Applications, environment, health commands, databases, outcomes, credentials</w:t>
            </w:r>
          </w:p>
        </w:tc>
      </w:tr>
      <w:tr>
        <w:tc>
          <w:tcPr/>
          <w:p>
            <w:pPr>
              <w:pStyle w:val="Compact"/>
            </w:pPr>
            <w:r>
              <w:rPr>
                <w:rStyle w:val="VerbatimChar"/>
              </w:rPr>
              <w:t xml:space="preserve">0003_source.sql</w:t>
            </w:r>
          </w:p>
        </w:tc>
        <w:tc>
          <w:tcPr/>
          <w:p>
            <w:pPr>
              <w:pStyle w:val="Compact"/>
            </w:pPr>
            <w:r>
              <w:t xml:space="preserve">3</w:t>
            </w:r>
          </w:p>
        </w:tc>
        <w:tc>
          <w:tcPr/>
          <w:p>
            <w:pPr>
              <w:pStyle w:val="Compact"/>
            </w:pPr>
            <w:r>
              <w:t xml:space="preserve">Source connections, settings, private hosts</w:t>
            </w:r>
          </w:p>
        </w:tc>
      </w:tr>
      <w:tr>
        <w:tc>
          <w:tcPr/>
          <w:p>
            <w:pPr>
              <w:pStyle w:val="Compact"/>
            </w:pPr>
            <w:r>
              <w:rPr>
                <w:rStyle w:val="VerbatimChar"/>
              </w:rPr>
              <w:t xml:space="preserve">0004_servers.sql</w:t>
            </w:r>
          </w:p>
        </w:tc>
        <w:tc>
          <w:tcPr/>
          <w:p>
            <w:pPr>
              <w:pStyle w:val="Compact"/>
            </w:pPr>
            <w:r>
              <w:t xml:space="preserve">3</w:t>
            </w:r>
          </w:p>
        </w:tc>
        <w:tc>
          <w:tcPr/>
          <w:p>
            <w:pPr>
              <w:pStyle w:val="Compact"/>
            </w:pPr>
            <w:r>
              <w:t xml:space="preserve">Servers, agent events, keys</w:t>
            </w:r>
          </w:p>
        </w:tc>
      </w:tr>
      <w:tr>
        <w:tc>
          <w:tcPr/>
          <w:p>
            <w:pPr>
              <w:pStyle w:val="Compact"/>
            </w:pPr>
            <w:r>
              <w:rPr>
                <w:rStyle w:val="VerbatimChar"/>
              </w:rPr>
              <w:t xml:space="preserve">0005_core_and_agents.sql</w:t>
            </w:r>
          </w:p>
        </w:tc>
        <w:tc>
          <w:tcPr/>
          <w:p>
            <w:pPr>
              <w:pStyle w:val="Compact"/>
            </w:pPr>
            <w:r>
              <w:t xml:space="preserve">7</w:t>
            </w:r>
          </w:p>
        </w:tc>
        <w:tc>
          <w:tcPr/>
          <w:p>
            <w:pPr>
              <w:pStyle w:val="Compact"/>
            </w:pPr>
            <w:r>
              <w:t xml:space="preserve">Core authority, members, handoffs; agent CA, agents, tokens, claims</w:t>
            </w:r>
          </w:p>
        </w:tc>
      </w:tr>
      <w:tr>
        <w:tc>
          <w:tcPr/>
          <w:p>
            <w:pPr>
              <w:pStyle w:val="Compact"/>
            </w:pPr>
            <w:r>
              <w:rPr>
                <w:rStyle w:val="VerbatimChar"/>
              </w:rPr>
              <w:t xml:space="preserve">0006_routing.sql</w:t>
            </w:r>
          </w:p>
        </w:tc>
        <w:tc>
          <w:tcPr/>
          <w:p>
            <w:pPr>
              <w:pStyle w:val="Compact"/>
            </w:pPr>
            <w:r>
              <w:t xml:space="preserve">13</w:t>
            </w:r>
          </w:p>
        </w:tc>
        <w:tc>
          <w:tcPr/>
          <w:p>
            <w:pPr>
              <w:pStyle w:val="Compact"/>
            </w:pPr>
            <w:r>
              <w:t xml:space="preserve">Routing clusters, routes, hosts, bindings, declarations, domains, DNS, certificates, runtime</w:t>
            </w:r>
          </w:p>
        </w:tc>
      </w:tr>
      <w:tr>
        <w:tc>
          <w:tcPr/>
          <w:p>
            <w:pPr>
              <w:pStyle w:val="Compact"/>
            </w:pPr>
            <w:r>
              <w:rPr>
                <w:rStyle w:val="VerbatimChar"/>
              </w:rPr>
              <w:t xml:space="preserve">0007_command_queue.sql</w:t>
            </w:r>
          </w:p>
        </w:tc>
        <w:tc>
          <w:tcPr/>
          <w:p>
            <w:pPr>
              <w:pStyle w:val="Compact"/>
            </w:pPr>
            <w:r>
              <w:t xml:space="preserve">5</w:t>
            </w:r>
          </w:p>
        </w:tc>
        <w:tc>
          <w:tcPr/>
          <w:p>
            <w:pPr>
              <w:pStyle w:val="Compact"/>
            </w:pPr>
            <w:r>
              <w:t xml:space="preserve">Commands, payloads, events, outputs, locks</w:t>
            </w:r>
          </w:p>
        </w:tc>
      </w:tr>
      <w:tr>
        <w:tc>
          <w:tcPr/>
          <w:p>
            <w:pPr>
              <w:pStyle w:val="Compact"/>
            </w:pPr>
            <w:r>
              <w:rPr>
                <w:rStyle w:val="VerbatimChar"/>
              </w:rPr>
              <w:t xml:space="preserve">0008_commerce.sql</w:t>
            </w:r>
          </w:p>
        </w:tc>
        <w:tc>
          <w:tcPr/>
          <w:p>
            <w:pPr>
              <w:pStyle w:val="Compact"/>
            </w:pPr>
            <w:r>
              <w:t xml:space="preserve">15 + 3 views</w:t>
            </w:r>
          </w:p>
        </w:tc>
        <w:tc>
          <w:tcPr/>
          <w:p>
            <w:pPr>
              <w:pStyle w:val="Compact"/>
            </w:pPr>
            <w:r>
              <w:t xml:space="preserve">The commerce schema</w:t>
            </w:r>
          </w:p>
        </w:tc>
      </w:tr>
      <w:tr>
        <w:tc>
          <w:tcPr/>
          <w:p>
            <w:pPr>
              <w:pStyle w:val="Compact"/>
            </w:pPr>
            <w:r>
              <w:rPr>
                <w:rStyle w:val="VerbatimChar"/>
              </w:rPr>
              <w:t xml:space="preserve">0009_plan_text.sql</w:t>
            </w:r>
          </w:p>
        </w:tc>
        <w:tc>
          <w:tcPr/>
          <w:p>
            <w:pPr>
              <w:pStyle w:val="Compact"/>
            </w:pPr>
            <w:r>
              <w:t xml:space="preserve">0</w:t>
            </w:r>
          </w:p>
        </w:tc>
        <w:tc>
          <w:tcPr/>
          <w:p>
            <w:pPr>
              <w:pStyle w:val="Compact"/>
            </w:pPr>
            <w:r>
              <w:t xml:space="preserve">Persian plan descriptions and features; corrected seeded features</w:t>
            </w:r>
          </w:p>
        </w:tc>
      </w:tr>
      <w:tr>
        <w:tc>
          <w:tcPr/>
          <w:p>
            <w:pPr>
              <w:pStyle w:val="Compact"/>
            </w:pPr>
            <w:r>
              <w:rPr>
                <w:i/>
                <w:iCs/>
              </w:rPr>
              <w:t xml:space="preserve">runner</w:t>
            </w:r>
          </w:p>
        </w:tc>
        <w:tc>
          <w:tcPr/>
          <w:p>
            <w:pPr>
              <w:pStyle w:val="Compact"/>
            </w:pPr>
            <w:r>
              <w:t xml:space="preserve">1</w:t>
            </w:r>
          </w:p>
        </w:tc>
        <w:tc>
          <w:tcPr/>
          <w:p>
            <w:pPr>
              <w:pStyle w:val="Compact"/>
            </w:pPr>
            <w:r>
              <w:rPr>
                <w:rStyle w:val="VerbatimChar"/>
              </w:rPr>
              <w:t xml:space="preserve">schema_migrations</w:t>
            </w:r>
          </w:p>
        </w:tc>
      </w:tr>
      <w:tr>
        <w:tc>
          <w:tcPr/>
          <w:p>
            <w:pPr>
              <w:pStyle w:val="Compact"/>
            </w:pPr>
            <w:r>
              <w:rPr>
                <w:b/>
                <w:bCs/>
              </w:rPr>
              <w:t xml:space="preserve">Total</w:t>
            </w:r>
          </w:p>
        </w:tc>
        <w:tc>
          <w:tcPr/>
          <w:p>
            <w:pPr>
              <w:pStyle w:val="Compact"/>
            </w:pPr>
            <w:r>
              <w:rPr>
                <w:b/>
                <w:bCs/>
              </w:rPr>
              <w:t xml:space="preserve">57 + 3 views</w:t>
            </w:r>
          </w:p>
        </w:tc>
        <w:tc>
          <w:tcPr/>
          <w:p>
            <w:pPr>
              <w:pStyle w:val="Compact"/>
            </w:pPr>
          </w:p>
        </w:tc>
      </w:tr>
    </w:tbl>
    <w:bookmarkEnd w:id="32"/>
    <w:bookmarkStart w:id="33" w:name="naming-conventions"/>
    <w:p>
      <w:pPr>
        <w:pStyle w:val="Heading2"/>
      </w:pPr>
      <w:r>
        <w:rPr>
          <w:rStyle w:val="SectionNumber"/>
        </w:rPr>
        <w:t xml:space="preserve">4.4</w:t>
      </w:r>
      <w:r>
        <w:tab/>
      </w:r>
      <w:r>
        <w:t xml:space="preserve">Naming conventions</w:t>
      </w:r>
    </w:p>
    <w:p>
      <w:pPr>
        <w:pStyle w:val="FirstParagraph"/>
      </w:pPr>
      <w:r>
        <w:t xml:space="preserve">Constraint names state their kind and table:</w:t>
      </w:r>
      <w:r>
        <w:t xml:space="preserve"> </w:t>
      </w:r>
      <w:r>
        <w:rPr>
          <w:rStyle w:val="VerbatimChar"/>
        </w:rPr>
        <w:t xml:space="preserve">uq_</w:t>
      </w:r>
      <w:r>
        <w:t xml:space="preserve"> </w:t>
      </w:r>
      <w:r>
        <w:t xml:space="preserve">for unique keys,</w:t>
      </w:r>
      <w:r>
        <w:t xml:space="preserve"> </w:t>
      </w:r>
      <w:r>
        <w:rPr>
          <w:rStyle w:val="VerbatimChar"/>
        </w:rPr>
        <w:t xml:space="preserve">ix_</w:t>
      </w:r>
      <w:r>
        <w:t xml:space="preserve"> </w:t>
      </w:r>
      <w:r>
        <w:t xml:space="preserve">for secondary indexes,</w:t>
      </w:r>
      <w:r>
        <w:t xml:space="preserve"> </w:t>
      </w:r>
      <w:r>
        <w:rPr>
          <w:rStyle w:val="VerbatimChar"/>
        </w:rPr>
        <w:t xml:space="preserve">fk_</w:t>
      </w:r>
      <w:r>
        <w:t xml:space="preserve"> </w:t>
      </w:r>
      <w:r>
        <w:t xml:space="preserve">for foreign keys and</w:t>
      </w:r>
      <w:r>
        <w:t xml:space="preserve"> </w:t>
      </w:r>
      <w:r>
        <w:rPr>
          <w:rStyle w:val="VerbatimChar"/>
        </w:rPr>
        <w:t xml:space="preserve">ck_</w:t>
      </w:r>
      <w:r>
        <w:t xml:space="preserve"> </w:t>
      </w:r>
      <w:r>
        <w:t xml:space="preserve">for CHECK constraints. Examples are</w:t>
      </w:r>
      <w:r>
        <w:t xml:space="preserve"> </w:t>
      </w:r>
      <w:r>
        <w:rPr>
          <w:rStyle w:val="VerbatimChar"/>
        </w:rPr>
        <w:t xml:space="preserve">uq_usage_records_hour</w:t>
      </w:r>
      <w:r>
        <w:t xml:space="preserve">,</w:t>
      </w:r>
      <w:r>
        <w:t xml:space="preserve"> </w:t>
      </w:r>
      <w:r>
        <w:rPr>
          <w:rStyle w:val="VerbatimChar"/>
        </w:rPr>
        <w:t xml:space="preserve">ix_orders_queue</w:t>
      </w:r>
      <w:r>
        <w:t xml:space="preserve">,</w:t>
      </w:r>
      <w:r>
        <w:t xml:space="preserve"> </w:t>
      </w:r>
      <w:r>
        <w:rPr>
          <w:rStyle w:val="VerbatimChar"/>
        </w:rPr>
        <w:t xml:space="preserve">fk_wallet_transactions_wallet</w:t>
      </w:r>
      <w:r>
        <w:t xml:space="preserve"> </w:t>
      </w:r>
      <w:r>
        <w:t xml:space="preserve">and</w:t>
      </w:r>
      <w:r>
        <w:t xml:space="preserve"> </w:t>
      </w:r>
      <w:r>
        <w:rPr>
          <w:rStyle w:val="VerbatimChar"/>
        </w:rPr>
        <w:t xml:space="preserve">ck_wallets_non_negative</w:t>
      </w:r>
      <w:r>
        <w:t xml:space="preserve">. Error messages therefore name the rule that was broken.</w:t>
      </w:r>
    </w:p>
    <w:bookmarkEnd w:id="33"/>
    <w:bookmarkEnd w:id="34"/>
    <w:bookmarkStart w:id="39" w:name="normalisation"/>
    <w:p>
      <w:pPr>
        <w:pStyle w:val="Heading1"/>
      </w:pPr>
      <w:r>
        <w:rPr>
          <w:rStyle w:val="SectionNumber"/>
        </w:rPr>
        <w:t xml:space="preserve">5</w:t>
      </w:r>
      <w:r>
        <w:tab/>
      </w:r>
      <w:r>
        <w:t xml:space="preserve">Normalisation</w:t>
      </w:r>
    </w:p>
    <w:bookmarkStart w:id="35" w:name="first-normal-form"/>
    <w:p>
      <w:pPr>
        <w:pStyle w:val="Heading2"/>
      </w:pPr>
      <w:r>
        <w:rPr>
          <w:rStyle w:val="SectionNumber"/>
        </w:rPr>
        <w:t xml:space="preserve">5.1</w:t>
      </w:r>
      <w:r>
        <w:tab/>
      </w:r>
      <w:r>
        <w:t xml:space="preserve">First normal form</w:t>
      </w:r>
    </w:p>
    <w:p>
      <w:pPr>
        <w:pStyle w:val="FirstParagraph"/>
      </w:pPr>
      <w:r>
        <w:t xml:space="preserve">Every column holds one atomic value, and there are no repeating groups. Values that could have been lists are separate tables, each row ordered where order matters: a plan’s features (</w:t>
      </w:r>
      <w:r>
        <w:rPr>
          <w:rStyle w:val="VerbatimChar"/>
        </w:rPr>
        <w:t xml:space="preserve">plan_features</w:t>
      </w:r>
      <w:r>
        <w:t xml:space="preserve">), an application’s environment variables (</w:t>
      </w:r>
      <w:r>
        <w:rPr>
          <w:rStyle w:val="VerbatimChar"/>
        </w:rPr>
        <w:t xml:space="preserve">application_env</w:t>
      </w:r>
      <w:r>
        <w:t xml:space="preserve">), the arguments of a health command (</w:t>
      </w:r>
      <w:r>
        <w:rPr>
          <w:rStyle w:val="VerbatimChar"/>
        </w:rPr>
        <w:t xml:space="preserve">application_health_command</w:t>
      </w:r>
      <w:r>
        <w:t xml:space="preserve">), a route’s host names (</w:t>
      </w:r>
      <w:r>
        <w:rPr>
          <w:rStyle w:val="VerbatimChar"/>
        </w:rPr>
        <w:t xml:space="preserve">route_hosts</w:t>
      </w:r>
      <w:r>
        <w:t xml:space="preserve">) and a certificate’s domains (</w:t>
      </w:r>
      <w:r>
        <w:rPr>
          <w:rStyle w:val="VerbatimChar"/>
        </w:rPr>
        <w:t xml:space="preserve">route_certificate_domains</w:t>
      </w:r>
      <w:r>
        <w:t xml:space="preserve">).</w:t>
      </w:r>
    </w:p>
    <w:p>
      <w:pPr>
        <w:pStyle w:val="BodyText"/>
      </w:pPr>
      <w:r>
        <w:rPr>
          <w:b/>
          <w:bCs/>
        </w:rPr>
        <w:t xml:space="preserve">The exception.</w:t>
      </w:r>
      <w:r>
        <w:t xml:space="preserve"> </w:t>
      </w:r>
      <w:r>
        <w:rPr>
          <w:rStyle w:val="VerbatimChar"/>
        </w:rPr>
        <w:t xml:space="preserve">routing_clusters.settings_json</w:t>
      </w:r>
      <w:r>
        <w:t xml:space="preserve">,</w:t>
      </w:r>
      <w:r>
        <w:t xml:space="preserve"> </w:t>
      </w:r>
      <w:r>
        <w:rPr>
          <w:rStyle w:val="VerbatimChar"/>
        </w:rPr>
        <w:t xml:space="preserve">cutover_json</w:t>
      </w:r>
      <w:r>
        <w:t xml:space="preserve"> </w:t>
      </w:r>
      <w:r>
        <w:t xml:space="preserve">and</w:t>
      </w:r>
      <w:r>
        <w:t xml:space="preserve"> </w:t>
      </w:r>
      <w:r>
        <w:rPr>
          <w:rStyle w:val="VerbatimChar"/>
        </w:rPr>
        <w:t xml:space="preserve">cutover_rollback_json</w:t>
      </w:r>
      <w:r>
        <w:t xml:space="preserve"> </w:t>
      </w:r>
      <w:r>
        <w:t xml:space="preserve">hold whole JSON documents: a cluster’s gateway settings, its cutover plan and that plan’s rollback. These are always read, validated and written as a unit by the routing store, under a lock on the cluster row, and no query ever filters on a field inside them. Splitting them into rows would add many tables that are never queried, and would move document validation from one place into many. The routes, domains, DNS records and certificates inside a cluster are ordinary normalised tables, because they</w:t>
      </w:r>
      <w:r>
        <w:t xml:space="preserve"> </w:t>
      </w:r>
      <w:r>
        <w:rPr>
          <w:i/>
          <w:iCs/>
        </w:rPr>
        <w:t xml:space="preserve">are</w:t>
      </w:r>
      <w:r>
        <w:t xml:space="preserve"> </w:t>
      </w:r>
      <w:r>
        <w:t xml:space="preserve">queried individually.</w:t>
      </w:r>
    </w:p>
    <w:bookmarkEnd w:id="35"/>
    <w:bookmarkStart w:id="36" w:name="second-normal-form"/>
    <w:p>
      <w:pPr>
        <w:pStyle w:val="Heading2"/>
      </w:pPr>
      <w:r>
        <w:rPr>
          <w:rStyle w:val="SectionNumber"/>
        </w:rPr>
        <w:t xml:space="preserve">5.2</w:t>
      </w:r>
      <w:r>
        <w:tab/>
      </w:r>
      <w:r>
        <w:t xml:space="preserve">Second normal form</w:t>
      </w:r>
    </w:p>
    <w:p>
      <w:pPr>
        <w:pStyle w:val="FirstParagraph"/>
      </w:pPr>
      <w:r>
        <w:t xml:space="preserve">Almost every table has a single-column key, so no partial dependency can exist. The tables with composite keys have attributes that depend on the whole key:</w:t>
      </w:r>
    </w:p>
    <w:p>
      <w:pPr>
        <w:pStyle w:val="Compact"/>
        <w:numPr>
          <w:ilvl w:val="0"/>
          <w:numId w:val="1003"/>
        </w:numPr>
      </w:pPr>
      <w:r>
        <w:rPr>
          <w:rStyle w:val="VerbatimChar"/>
        </w:rPr>
        <w:t xml:space="preserve">plan_features(plan_id, locale, position)</w:t>
      </w:r>
      <w:r>
        <w:t xml:space="preserve">: a feature is the feature at</w:t>
      </w:r>
      <w:r>
        <w:t xml:space="preserve"> </w:t>
      </w:r>
      <w:r>
        <w:rPr>
          <w:i/>
          <w:iCs/>
        </w:rPr>
        <w:t xml:space="preserve">that</w:t>
      </w:r>
      <w:r>
        <w:t xml:space="preserve"> </w:t>
      </w:r>
      <w:r>
        <w:t xml:space="preserve">position of</w:t>
      </w:r>
      <w:r>
        <w:t xml:space="preserve"> </w:t>
      </w:r>
      <w:r>
        <w:rPr>
          <w:i/>
          <w:iCs/>
        </w:rPr>
        <w:t xml:space="preserve">that</w:t>
      </w:r>
      <w:r>
        <w:t xml:space="preserve"> </w:t>
      </w:r>
      <w:r>
        <w:t xml:space="preserve">plan in</w:t>
      </w:r>
      <w:r>
        <w:t xml:space="preserve"> </w:t>
      </w:r>
      <w:r>
        <w:rPr>
          <w:i/>
          <w:iCs/>
        </w:rPr>
        <w:t xml:space="preserve">that</w:t>
      </w:r>
      <w:r>
        <w:t xml:space="preserve"> </w:t>
      </w:r>
      <w:r>
        <w:t xml:space="preserve">language.</w:t>
      </w:r>
    </w:p>
    <w:p>
      <w:pPr>
        <w:pStyle w:val="Compact"/>
        <w:numPr>
          <w:ilvl w:val="0"/>
          <w:numId w:val="1003"/>
        </w:numPr>
      </w:pPr>
      <w:r>
        <w:rPr>
          <w:rStyle w:val="VerbatimChar"/>
        </w:rPr>
        <w:t xml:space="preserve">application_env(application, name)</w:t>
      </w:r>
      <w:r>
        <w:t xml:space="preserve">: a value belongs to</w:t>
      </w:r>
      <w:r>
        <w:t xml:space="preserve"> </w:t>
      </w:r>
      <w:r>
        <w:rPr>
          <w:i/>
          <w:iCs/>
        </w:rPr>
        <w:t xml:space="preserve">that</w:t>
      </w:r>
      <w:r>
        <w:t xml:space="preserve"> </w:t>
      </w:r>
      <w:r>
        <w:t xml:space="preserve">variable of</w:t>
      </w:r>
      <w:r>
        <w:t xml:space="preserve"> </w:t>
      </w:r>
      <w:r>
        <w:rPr>
          <w:i/>
          <w:iCs/>
        </w:rPr>
        <w:t xml:space="preserve">that</w:t>
      </w:r>
      <w:r>
        <w:t xml:space="preserve"> </w:t>
      </w:r>
      <w:r>
        <w:t xml:space="preserve">application.</w:t>
      </w:r>
    </w:p>
    <w:bookmarkEnd w:id="36"/>
    <w:bookmarkStart w:id="37" w:name="third-normal-form-and-bcnf"/>
    <w:p>
      <w:pPr>
        <w:pStyle w:val="Heading2"/>
      </w:pPr>
      <w:r>
        <w:rPr>
          <w:rStyle w:val="SectionNumber"/>
        </w:rPr>
        <w:t xml:space="preserve">5.3</w:t>
      </w:r>
      <w:r>
        <w:tab/>
      </w:r>
      <w:r>
        <w:t xml:space="preserve">Third normal form and BCNF</w:t>
      </w:r>
    </w:p>
    <w:p>
      <w:pPr>
        <w:pStyle w:val="FirstParagraph"/>
      </w:pPr>
      <w:r>
        <w:t xml:space="preserve">No non-key attribute depends on another non-key attribute. Three designs look like transitive dependencies but are not:</w:t>
      </w:r>
    </w:p>
    <w:p>
      <w:pPr>
        <w:pStyle w:val="Compact"/>
        <w:numPr>
          <w:ilvl w:val="0"/>
          <w:numId w:val="1004"/>
        </w:numPr>
      </w:pPr>
      <w:r>
        <w:rPr>
          <w:b/>
          <w:bCs/>
        </w:rPr>
        <w:t xml:space="preserve">Prices in</w:t>
      </w:r>
      <w:r>
        <w:rPr>
          <w:b/>
          <w:bCs/>
        </w:rPr>
        <w:t xml:space="preserve"> </w:t>
      </w:r>
      <w:r>
        <w:rPr>
          <w:rStyle w:val="VerbatimChar"/>
          <w:b/>
          <w:bCs/>
        </w:rPr>
        <w:t xml:space="preserve">order_items</w:t>
      </w:r>
      <w:r>
        <w:rPr>
          <w:b/>
          <w:bCs/>
        </w:rPr>
        <w:t xml:space="preserve"> </w:t>
      </w:r>
      <w:r>
        <w:rPr>
          <w:b/>
          <w:bCs/>
        </w:rPr>
        <w:t xml:space="preserve">and</w:t>
      </w:r>
      <w:r>
        <w:rPr>
          <w:b/>
          <w:bCs/>
        </w:rPr>
        <w:t xml:space="preserve"> </w:t>
      </w:r>
      <w:r>
        <w:rPr>
          <w:rStyle w:val="VerbatimChar"/>
          <w:b/>
          <w:bCs/>
        </w:rPr>
        <w:t xml:space="preserve">projects</w:t>
      </w:r>
      <w:r>
        <w:rPr>
          <w:b/>
          <w:bCs/>
        </w:rPr>
        <w:t xml:space="preserve">.</w:t>
      </w:r>
      <w:r>
        <w:t xml:space="preserve"> </w:t>
      </w:r>
      <w:r>
        <w:t xml:space="preserve">The hourly and monthly prices are copied from the plan at the time of ordering. They do not depend on</w:t>
      </w:r>
      <w:r>
        <w:t xml:space="preserve"> </w:t>
      </w:r>
      <w:r>
        <w:rPr>
          <w:rStyle w:val="VerbatimChar"/>
        </w:rPr>
        <w:t xml:space="preserve">plan_id</w:t>
      </w:r>
      <w:r>
        <w:t xml:space="preserve">: they record what the customer agreed to pay, which must stay the same after the plan’s price changes (FR-CAT-4). The plan’s current price and the order’s agreed price are different facts.</w:t>
      </w:r>
    </w:p>
    <w:p>
      <w:pPr>
        <w:pStyle w:val="Compact"/>
        <w:numPr>
          <w:ilvl w:val="0"/>
          <w:numId w:val="1004"/>
        </w:numPr>
      </w:pPr>
      <w:r>
        <w:rPr>
          <w:rStyle w:val="VerbatimChar"/>
          <w:b/>
          <w:bCs/>
        </w:rPr>
        <w:t xml:space="preserve">orders.user_id</w:t>
      </w:r>
      <w:r>
        <w:rPr>
          <w:b/>
          <w:bCs/>
        </w:rPr>
        <w:t xml:space="preserve"> </w:t>
      </w:r>
      <w:r>
        <w:rPr>
          <w:b/>
          <w:bCs/>
        </w:rPr>
        <w:t xml:space="preserve">and</w:t>
      </w:r>
      <w:r>
        <w:rPr>
          <w:b/>
          <w:bCs/>
        </w:rPr>
        <w:t xml:space="preserve"> </w:t>
      </w:r>
      <w:r>
        <w:rPr>
          <w:rStyle w:val="VerbatimChar"/>
          <w:b/>
          <w:bCs/>
        </w:rPr>
        <w:t xml:space="preserve">projects.user_id</w:t>
      </w:r>
      <w:r>
        <w:rPr>
          <w:b/>
          <w:bCs/>
        </w:rPr>
        <w:t xml:space="preserve">.</w:t>
      </w:r>
      <w:r>
        <w:t xml:space="preserve"> </w:t>
      </w:r>
      <w:r>
        <w:t xml:space="preserve">A project’s owner could be reached through its order item and order. It is stored on the project because every customer query is scoped by</w:t>
      </w:r>
      <w:r>
        <w:t xml:space="preserve"> </w:t>
      </w:r>
      <w:r>
        <w:rPr>
          <w:rStyle w:val="VerbatimChar"/>
        </w:rPr>
        <w:t xml:space="preserve">user_id</w:t>
      </w:r>
      <w:r>
        <w:t xml:space="preserve"> </w:t>
      </w:r>
      <w:r>
        <w:t xml:space="preserve">(NFR-SEC-2). The value is written once, when the project is created in the confirmation transaction, and never changes.</w:t>
      </w:r>
    </w:p>
    <w:p>
      <w:pPr>
        <w:pStyle w:val="Compact"/>
        <w:numPr>
          <w:ilvl w:val="0"/>
          <w:numId w:val="1004"/>
        </w:numPr>
      </w:pPr>
      <w:r>
        <w:rPr>
          <w:rStyle w:val="VerbatimChar"/>
          <w:b/>
          <w:bCs/>
        </w:rPr>
        <w:t xml:space="preserve">invoice_lines.project_id</w:t>
      </w:r>
      <w:r>
        <w:rPr>
          <w:b/>
          <w:bCs/>
        </w:rPr>
        <w:t xml:space="preserve"> </w:t>
      </w:r>
      <w:r>
        <w:rPr>
          <w:b/>
          <w:bCs/>
        </w:rPr>
        <w:t xml:space="preserve">and the line’s amount.</w:t>
      </w:r>
      <w:r>
        <w:t xml:space="preserve"> </w:t>
      </w:r>
      <w:r>
        <w:t xml:space="preserve">An issued invoice is a historical document. Its lines must not change if usage records are later altered, so they store the amounts that were invoiced.</w:t>
      </w:r>
    </w:p>
    <w:p>
      <w:pPr>
        <w:pStyle w:val="FirstParagraph"/>
      </w:pPr>
      <w:r>
        <w:t xml:space="preserve">Every determinant in the commerce tables is a candidate key. In</w:t>
      </w:r>
      <w:r>
        <w:t xml:space="preserve"> </w:t>
      </w:r>
      <w:r>
        <w:rPr>
          <w:rStyle w:val="VerbatimChar"/>
        </w:rPr>
        <w:t xml:space="preserve">users</w:t>
      </w:r>
      <w:r>
        <w:t xml:space="preserve">, for example,</w:t>
      </w:r>
      <w:r>
        <w:t xml:space="preserve"> </w:t>
      </w:r>
      <w:r>
        <w:rPr>
          <w:rStyle w:val="VerbatimChar"/>
        </w:rPr>
        <w:t xml:space="preserve">email</w:t>
      </w:r>
      <w:r>
        <w:t xml:space="preserve"> </w:t>
      </w:r>
      <w:r>
        <w:t xml:space="preserve">is unique, and</w:t>
      </w:r>
      <w:r>
        <w:t xml:space="preserve"> </w:t>
      </w:r>
      <w:r>
        <w:rPr>
          <w:rStyle w:val="VerbatimChar"/>
        </w:rPr>
        <w:t xml:space="preserve">id</w:t>
      </w:r>
      <w:r>
        <w:t xml:space="preserve"> </w:t>
      </w:r>
      <w:r>
        <w:t xml:space="preserve">and</w:t>
      </w:r>
      <w:r>
        <w:t xml:space="preserve"> </w:t>
      </w:r>
      <w:r>
        <w:rPr>
          <w:rStyle w:val="VerbatimChar"/>
        </w:rPr>
        <w:t xml:space="preserve">email</w:t>
      </w:r>
      <w:r>
        <w:t xml:space="preserve"> </w:t>
      </w:r>
      <w:r>
        <w:t xml:space="preserve">are the only determinants. The commerce schema is therefore also in Boyce–Codd normal form.</w:t>
      </w:r>
    </w:p>
    <w:bookmarkEnd w:id="37"/>
    <w:bookmarkStart w:id="38" w:name="deliberate-denormalisation"/>
    <w:p>
      <w:pPr>
        <w:pStyle w:val="Heading2"/>
      </w:pPr>
      <w:r>
        <w:rPr>
          <w:rStyle w:val="SectionNumber"/>
        </w:rPr>
        <w:t xml:space="preserve">5.4</w:t>
      </w:r>
      <w:r>
        <w:tab/>
      </w:r>
      <w:r>
        <w:t xml:space="preserve">Deliberate denormalisation</w:t>
      </w:r>
    </w:p>
    <w:p>
      <w:pPr>
        <w:pStyle w:val="TableCaption"/>
      </w:pPr>
      <w:r>
        <w:t xml:space="preserve">Deliberate denormalisation</w:t>
      </w:r>
    </w:p>
    <w:tbl>
      <w:tblPr>
        <w:tblStyle w:val="Table"/>
        <w:tblW w:type="pct" w:w="5000"/>
        <w:tblLayout w:type="fixed"/>
        <w:tblLook w:firstRow="1" w:lastRow="0" w:firstColumn="0" w:lastColumn="0" w:noHBand="0" w:noVBand="0" w:val="0020"/>
        <w:tblCaption w:val="Deliberate denormalisation"/>
      </w:tblPr>
      <w:tblGrid>
        <w:gridCol w:w="1980"/>
        <w:gridCol w:w="1980"/>
        <w:gridCol w:w="1980"/>
        <w:gridCol w:w="1980"/>
      </w:tblGrid>
      <w:tr>
        <w:trPr>
          <w:tblHeader w:val="on"/>
        </w:trPr>
        <w:tc>
          <w:tcPr/>
          <w:p>
            <w:pPr>
              <w:pStyle w:val="Compact"/>
            </w:pPr>
            <w:r>
              <w:t xml:space="preserve">Stored value</w:t>
            </w:r>
          </w:p>
        </w:tc>
        <w:tc>
          <w:tcPr/>
          <w:p>
            <w:pPr>
              <w:pStyle w:val="Compact"/>
            </w:pPr>
            <w:r>
              <w:t xml:space="preserve">Derivable from</w:t>
            </w:r>
          </w:p>
        </w:tc>
        <w:tc>
          <w:tcPr/>
          <w:p>
            <w:pPr>
              <w:pStyle w:val="Compact"/>
            </w:pPr>
            <w:r>
              <w:t xml:space="preserve">Why it is stored</w:t>
            </w:r>
          </w:p>
        </w:tc>
        <w:tc>
          <w:tcPr/>
          <w:p>
            <w:pPr>
              <w:pStyle w:val="Compact"/>
            </w:pPr>
            <w:r>
              <w:t xml:space="preserve">How consistency is kept</w:t>
            </w:r>
          </w:p>
        </w:tc>
      </w:tr>
      <w:tr>
        <w:tc>
          <w:tcPr/>
          <w:p>
            <w:pPr>
              <w:pStyle w:val="Compact"/>
            </w:pPr>
            <w:r>
              <w:rPr>
                <w:rStyle w:val="VerbatimChar"/>
              </w:rPr>
              <w:t xml:space="preserve">wallets.balance_rial</w:t>
            </w:r>
          </w:p>
        </w:tc>
        <w:tc>
          <w:tcPr/>
          <w:p>
            <w:pPr>
              <w:pStyle w:val="Compact"/>
            </w:pPr>
            <w:r>
              <w:rPr>
                <w:rStyle w:val="VerbatimChar"/>
              </w:rPr>
              <w:t xml:space="preserve">SUM(wallet_transactions.amount_rial)</w:t>
            </w:r>
          </w:p>
        </w:tc>
        <w:tc>
          <w:tcPr/>
          <w:p>
            <w:pPr>
              <w:pStyle w:val="Compact"/>
            </w:pPr>
            <w:r>
              <w:t xml:space="preserve">The reserve and overdraft checks must read one row under a lock, rather than sum a growing ledger.</w:t>
            </w:r>
          </w:p>
        </w:tc>
        <w:tc>
          <w:tcPr/>
          <w:p>
            <w:pPr>
              <w:pStyle w:val="Compact"/>
            </w:pPr>
            <w:r>
              <w:t xml:space="preserve">Updated in the same transaction as the ledger row, under</w:t>
            </w:r>
            <w:r>
              <w:t xml:space="preserve"> </w:t>
            </w:r>
            <w:r>
              <w:rPr>
                <w:rStyle w:val="VerbatimChar"/>
              </w:rPr>
              <w:t xml:space="preserve">FOR UPDATE</w:t>
            </w:r>
            <w:r>
              <w:t xml:space="preserve"> </w:t>
            </w:r>
            <w:r>
              <w:t xml:space="preserve">on the wallet;</w:t>
            </w:r>
            <w:r>
              <w:t xml:space="preserve"> </w:t>
            </w:r>
            <w:r>
              <w:rPr>
                <w:rStyle w:val="VerbatimChar"/>
              </w:rPr>
              <w:t xml:space="preserve">CHECK (balance_rial &gt;= 0)</w:t>
            </w:r>
            <w:r>
              <w:t xml:space="preserve">; the console verifies it equals the ledger.</w:t>
            </w:r>
          </w:p>
        </w:tc>
      </w:tr>
      <w:tr>
        <w:tc>
          <w:tcPr/>
          <w:p>
            <w:pPr>
              <w:pStyle w:val="Compact"/>
            </w:pPr>
            <w:r>
              <w:rPr>
                <w:rStyle w:val="VerbatimChar"/>
              </w:rPr>
              <w:t xml:space="preserve">wallet_transactions.balance_after_rial</w:t>
            </w:r>
          </w:p>
        </w:tc>
        <w:tc>
          <w:tcPr/>
          <w:p>
            <w:pPr>
              <w:pStyle w:val="Compact"/>
            </w:pPr>
            <w:r>
              <w:t xml:space="preserve">Running sum of earlier rows</w:t>
            </w:r>
          </w:p>
        </w:tc>
        <w:tc>
          <w:tcPr/>
          <w:p>
            <w:pPr>
              <w:pStyle w:val="Compact"/>
            </w:pPr>
            <w:r>
              <w:t xml:space="preserve">Shows each row’s resulting balance without a window function over the whole ledger.</w:t>
            </w:r>
          </w:p>
        </w:tc>
        <w:tc>
          <w:tcPr/>
          <w:p>
            <w:pPr>
              <w:pStyle w:val="Compact"/>
            </w:pPr>
            <w:r>
              <w:t xml:space="preserve">Written by the same code, in the same transaction;</w:t>
            </w:r>
            <w:r>
              <w:t xml:space="preserve"> </w:t>
            </w:r>
            <w:r>
              <w:rPr>
                <w:rStyle w:val="VerbatimChar"/>
              </w:rPr>
              <w:t xml:space="preserve">CHECK (balance_after_rial &gt;= 0)</w:t>
            </w:r>
            <w:r>
              <w:t xml:space="preserve">.</w:t>
            </w:r>
          </w:p>
        </w:tc>
      </w:tr>
      <w:tr>
        <w:tc>
          <w:tcPr/>
          <w:p>
            <w:pPr>
              <w:pStyle w:val="Compact"/>
            </w:pPr>
            <w:r>
              <w:rPr>
                <w:rStyle w:val="VerbatimChar"/>
              </w:rPr>
              <w:t xml:space="preserve">invoices.subtotal_rial</w:t>
            </w:r>
            <w:r>
              <w:t xml:space="preserve">,</w:t>
            </w:r>
            <w:r>
              <w:t xml:space="preserve"> </w:t>
            </w:r>
            <w:r>
              <w:rPr>
                <w:rStyle w:val="VerbatimChar"/>
              </w:rPr>
              <w:t xml:space="preserve">tax_rial</w:t>
            </w:r>
            <w:r>
              <w:t xml:space="preserve">,</w:t>
            </w:r>
            <w:r>
              <w:t xml:space="preserve"> </w:t>
            </w:r>
            <w:r>
              <w:rPr>
                <w:rStyle w:val="VerbatimChar"/>
              </w:rPr>
              <w:t xml:space="preserve">total_rial</w:t>
            </w:r>
          </w:p>
        </w:tc>
        <w:tc>
          <w:tcPr/>
          <w:p>
            <w:pPr>
              <w:pStyle w:val="Compact"/>
            </w:pPr>
            <w:r>
              <w:t xml:space="preserve">Sum of the lines and the tax formula</w:t>
            </w:r>
          </w:p>
        </w:tc>
        <w:tc>
          <w:tcPr/>
          <w:p>
            <w:pPr>
              <w:pStyle w:val="Compact"/>
            </w:pPr>
            <w:r>
              <w:t xml:space="preserve">An issued invoice is fixed; recomputing it later could change a legal document.</w:t>
            </w:r>
          </w:p>
        </w:tc>
        <w:tc>
          <w:tcPr/>
          <w:p>
            <w:pPr>
              <w:pStyle w:val="Compact"/>
            </w:pPr>
            <w:r>
              <w:rPr>
                <w:rStyle w:val="VerbatimChar"/>
              </w:rPr>
              <w:t xml:space="preserve">CHECK (total_rial = subtotal_rial + tax_rial)</w:t>
            </w:r>
            <w:r>
              <w:t xml:space="preserve">.</w:t>
            </w:r>
          </w:p>
        </w:tc>
      </w:tr>
      <w:tr>
        <w:tc>
          <w:tcPr/>
          <w:p>
            <w:pPr>
              <w:pStyle w:val="Compact"/>
            </w:pPr>
            <w:r>
              <w:rPr>
                <w:rStyle w:val="VerbatimChar"/>
              </w:rPr>
              <w:t xml:space="preserve">servers</w:t>
            </w:r>
            <w:r>
              <w:t xml:space="preserve"> </w:t>
            </w:r>
            <w:r>
              <w:t xml:space="preserve">agent-health columns</w:t>
            </w:r>
          </w:p>
        </w:tc>
        <w:tc>
          <w:tcPr/>
          <w:p>
            <w:pPr>
              <w:pStyle w:val="Compact"/>
            </w:pPr>
            <w:r>
              <w:t xml:space="preserve">The latest</w:t>
            </w:r>
            <w:r>
              <w:t xml:space="preserve"> </w:t>
            </w:r>
            <w:r>
              <w:rPr>
                <w:rStyle w:val="VerbatimChar"/>
              </w:rPr>
              <w:t xml:space="preserve">server_agent_events</w:t>
            </w:r>
            <w:r>
              <w:t xml:space="preserve"> </w:t>
            </w:r>
            <w:r>
              <w:t xml:space="preserve">row</w:t>
            </w:r>
          </w:p>
        </w:tc>
        <w:tc>
          <w:tcPr/>
          <w:p>
            <w:pPr>
              <w:pStyle w:val="Compact"/>
            </w:pPr>
            <w:r>
              <w:t xml:space="preserve">The console lists servers with their health in one query.</w:t>
            </w:r>
          </w:p>
        </w:tc>
        <w:tc>
          <w:tcPr/>
          <w:p>
            <w:pPr>
              <w:pStyle w:val="Compact"/>
            </w:pPr>
            <w:r>
              <w:t xml:space="preserve">Updated together with the event insert.</w:t>
            </w:r>
          </w:p>
        </w:tc>
      </w:tr>
    </w:tbl>
    <w:bookmarkEnd w:id="38"/>
    <w:bookmarkEnd w:id="39"/>
    <w:bookmarkStart w:id="43" w:name="integrity-constraints"/>
    <w:p>
      <w:pPr>
        <w:pStyle w:val="Heading1"/>
      </w:pPr>
      <w:r>
        <w:rPr>
          <w:rStyle w:val="SectionNumber"/>
        </w:rPr>
        <w:t xml:space="preserve">6</w:t>
      </w:r>
      <w:r>
        <w:tab/>
      </w:r>
      <w:r>
        <w:t xml:space="preserve">Integrity constraints</w:t>
      </w:r>
    </w:p>
    <w:bookmarkStart w:id="40" w:name="keys"/>
    <w:p>
      <w:pPr>
        <w:pStyle w:val="Heading2"/>
      </w:pPr>
      <w:r>
        <w:rPr>
          <w:rStyle w:val="SectionNumber"/>
        </w:rPr>
        <w:t xml:space="preserve">6.1</w:t>
      </w:r>
      <w:r>
        <w:tab/>
      </w:r>
      <w:r>
        <w:t xml:space="preserve">Keys</w:t>
      </w:r>
    </w:p>
    <w:p>
      <w:pPr>
        <w:pStyle w:val="FirstParagraph"/>
      </w:pPr>
      <w:r>
        <w:t xml:space="preserve">Every table has a primary key. Unique keys express business rules:</w:t>
      </w:r>
    </w:p>
    <w:p>
      <w:pPr>
        <w:pStyle w:val="Compact"/>
        <w:numPr>
          <w:ilvl w:val="0"/>
          <w:numId w:val="1005"/>
        </w:numPr>
      </w:pPr>
      <w:r>
        <w:rPr>
          <w:rStyle w:val="VerbatimChar"/>
        </w:rPr>
        <w:t xml:space="preserve">users.email</w:t>
      </w:r>
      <w:r>
        <w:t xml:space="preserve"> </w:t>
      </w:r>
      <w:r>
        <w:t xml:space="preserve">and</w:t>
      </w:r>
      <w:r>
        <w:t xml:space="preserve"> </w:t>
      </w:r>
      <w:r>
        <w:rPr>
          <w:rStyle w:val="VerbatimChar"/>
        </w:rPr>
        <w:t xml:space="preserve">plans.code</w:t>
      </w:r>
      <w:r>
        <w:t xml:space="preserve">;</w:t>
      </w:r>
    </w:p>
    <w:p>
      <w:pPr>
        <w:pStyle w:val="Compact"/>
        <w:numPr>
          <w:ilvl w:val="0"/>
          <w:numId w:val="1005"/>
        </w:numPr>
      </w:pPr>
      <w:r>
        <w:rPr>
          <w:rStyle w:val="VerbatimChar"/>
        </w:rPr>
        <w:t xml:space="preserve">projects.app_name</w:t>
      </w:r>
      <w:r>
        <w:t xml:space="preserve">, which resolves a race between two orders for the same name;</w:t>
      </w:r>
    </w:p>
    <w:p>
      <w:pPr>
        <w:pStyle w:val="Compact"/>
        <w:numPr>
          <w:ilvl w:val="0"/>
          <w:numId w:val="1005"/>
        </w:numPr>
      </w:pPr>
      <w:r>
        <w:rPr>
          <w:rStyle w:val="VerbatimChar"/>
        </w:rPr>
        <w:t xml:space="preserve">invoices.number</w:t>
      </w:r>
      <w:r>
        <w:t xml:space="preserve">;</w:t>
      </w:r>
    </w:p>
    <w:p>
      <w:pPr>
        <w:pStyle w:val="Compact"/>
        <w:numPr>
          <w:ilvl w:val="0"/>
          <w:numId w:val="1005"/>
        </w:numPr>
      </w:pPr>
      <w:r>
        <w:rPr>
          <w:rStyle w:val="VerbatimChar"/>
        </w:rPr>
        <w:t xml:space="preserve">wallet_transactions(user_id, idempotency_key)</w:t>
      </w:r>
      <w:r>
        <w:t xml:space="preserve">;</w:t>
      </w:r>
    </w:p>
    <w:p>
      <w:pPr>
        <w:pStyle w:val="Compact"/>
        <w:numPr>
          <w:ilvl w:val="0"/>
          <w:numId w:val="1005"/>
        </w:numPr>
      </w:pPr>
      <w:r>
        <w:rPr>
          <w:rStyle w:val="VerbatimChar"/>
        </w:rPr>
        <w:t xml:space="preserve">usage_records(project_id, period_start)</w:t>
      </w:r>
      <w:r>
        <w:t xml:space="preserve">;</w:t>
      </w:r>
    </w:p>
    <w:p>
      <w:pPr>
        <w:pStyle w:val="Compact"/>
        <w:numPr>
          <w:ilvl w:val="0"/>
          <w:numId w:val="1005"/>
        </w:numPr>
      </w:pPr>
      <w:r>
        <w:rPr>
          <w:rStyle w:val="VerbatimChar"/>
        </w:rPr>
        <w:t xml:space="preserve">commands(actor, idempotency_key)</w:t>
      </w:r>
      <w:r>
        <w:t xml:space="preserve">.</w:t>
      </w:r>
    </w:p>
    <w:bookmarkEnd w:id="40"/>
    <w:bookmarkStart w:id="41" w:name="foreign-keys"/>
    <w:p>
      <w:pPr>
        <w:pStyle w:val="Heading2"/>
      </w:pPr>
      <w:r>
        <w:rPr>
          <w:rStyle w:val="SectionNumber"/>
        </w:rPr>
        <w:t xml:space="preserve">6.2</w:t>
      </w:r>
      <w:r>
        <w:tab/>
      </w:r>
      <w:r>
        <w:t xml:space="preserve">Foreign keys</w:t>
      </w:r>
    </w:p>
    <w:p>
      <w:pPr>
        <w:pStyle w:val="FirstParagraph"/>
      </w:pPr>
      <w:r>
        <w:t xml:space="preserve">There are 48 foreign keys: 18 RESTRICT, 28 CASCADE and 2 SET NULL. A foreign key without an explicit ON DELETE clause behaves as RESTRICT; the data dictionary lists the effective rule of each.</w:t>
      </w:r>
    </w:p>
    <w:p>
      <w:pPr>
        <w:pStyle w:val="BodyText"/>
      </w:pPr>
      <w:r>
        <w:t xml:space="preserve">The commerce schema chooses each rule by what the reference means:</w:t>
      </w:r>
    </w:p>
    <w:p>
      <w:pPr>
        <w:pStyle w:val="TableCaption"/>
      </w:pPr>
      <w:r>
        <w:t xml:space="preserve">Foreign-key rules in the commerce schema</w:t>
      </w:r>
    </w:p>
    <w:tbl>
      <w:tblPr>
        <w:tblStyle w:val="Table"/>
        <w:tblW w:type="pct" w:w="5000"/>
        <w:tblLayout w:type="fixed"/>
        <w:tblLook w:firstRow="1" w:lastRow="0" w:firstColumn="0" w:lastColumn="0" w:noHBand="0" w:noVBand="0" w:val="0020"/>
        <w:tblCaption w:val="Foreign-key rules in the commerce schema"/>
      </w:tblPr>
      <w:tblGrid>
        <w:gridCol w:w="2640"/>
        <w:gridCol w:w="2640"/>
        <w:gridCol w:w="2640"/>
      </w:tblGrid>
      <w:tr>
        <w:trPr>
          <w:tblHeader w:val="on"/>
        </w:trPr>
        <w:tc>
          <w:tcPr/>
          <w:p>
            <w:pPr>
              <w:pStyle w:val="Compact"/>
            </w:pPr>
            <w:r>
              <w:t xml:space="preserve">Rule</w:t>
            </w:r>
          </w:p>
        </w:tc>
        <w:tc>
          <w:tcPr/>
          <w:p>
            <w:pPr>
              <w:pStyle w:val="Compact"/>
            </w:pPr>
            <w:r>
              <w:t xml:space="preserve">References</w:t>
            </w:r>
          </w:p>
        </w:tc>
        <w:tc>
          <w:tcPr/>
          <w:p>
            <w:pPr>
              <w:pStyle w:val="Compact"/>
            </w:pPr>
            <w:r>
              <w:t xml:space="preserve">Reason</w:t>
            </w:r>
          </w:p>
        </w:tc>
      </w:tr>
      <w:tr>
        <w:tc>
          <w:tcPr/>
          <w:p>
            <w:pPr>
              <w:pStyle w:val="Compact"/>
            </w:pPr>
            <w:r>
              <w:t xml:space="preserve">RESTRICT</w:t>
            </w:r>
          </w:p>
        </w:tc>
        <w:tc>
          <w:tcPr/>
          <w:p>
            <w:pPr>
              <w:pStyle w:val="Compact"/>
            </w:pPr>
            <w:r>
              <w:t xml:space="preserve">wallets, ledger rows, orders, order items, projects, usage records and invoices to their users, plans, wallets, projects and invoices</w:t>
            </w:r>
          </w:p>
        </w:tc>
        <w:tc>
          <w:tcPr/>
          <w:p>
            <w:pPr>
              <w:pStyle w:val="Compact"/>
            </w:pPr>
            <w:r>
              <w:t xml:space="preserve">Money and history refer to these rows, so a referenced row cannot be deleted.</w:t>
            </w:r>
          </w:p>
        </w:tc>
      </w:tr>
      <w:tr>
        <w:tc>
          <w:tcPr/>
          <w:p>
            <w:pPr>
              <w:pStyle w:val="Compact"/>
            </w:pPr>
            <w:r>
              <w:t xml:space="preserve">CASCADE</w:t>
            </w:r>
          </w:p>
        </w:tc>
        <w:tc>
          <w:tcPr/>
          <w:p>
            <w:pPr>
              <w:pStyle w:val="Compact"/>
            </w:pPr>
            <w:r>
              <w:t xml:space="preserve">user → sessions, plan → features, order → order items, invoice → invoice lines, ticket → messages</w:t>
            </w:r>
          </w:p>
        </w:tc>
        <w:tc>
          <w:tcPr/>
          <w:p>
            <w:pPr>
              <w:pStyle w:val="Compact"/>
            </w:pPr>
            <w:r>
              <w:t xml:space="preserve">The child has no meaning without its parent.</w:t>
            </w:r>
          </w:p>
        </w:tc>
      </w:tr>
      <w:tr>
        <w:tc>
          <w:tcPr/>
          <w:p>
            <w:pPr>
              <w:pStyle w:val="Compact"/>
            </w:pPr>
            <w:r>
              <w:t xml:space="preserve">SET NULL</w:t>
            </w:r>
          </w:p>
        </w:tc>
        <w:tc>
          <w:tcPr/>
          <w:p>
            <w:pPr>
              <w:pStyle w:val="Compact"/>
            </w:pPr>
            <w:r>
              <w:rPr>
                <w:rStyle w:val="VerbatimChar"/>
              </w:rPr>
              <w:t xml:space="preserve">invoice_lines.project_id</w:t>
            </w:r>
            <w:r>
              <w:t xml:space="preserve">,</w:t>
            </w:r>
            <w:r>
              <w:t xml:space="preserve"> </w:t>
            </w:r>
            <w:r>
              <w:rPr>
                <w:rStyle w:val="VerbatimChar"/>
              </w:rPr>
              <w:t xml:space="preserve">support_tickets.project_id</w:t>
            </w:r>
          </w:p>
        </w:tc>
        <w:tc>
          <w:tcPr/>
          <w:p>
            <w:pPr>
              <w:pStyle w:val="Compact"/>
            </w:pPr>
            <w:r>
              <w:t xml:space="preserve">An invoice line or a ticket must survive even if its project row were removed; it keeps its own description.</w:t>
            </w:r>
          </w:p>
        </w:tc>
      </w:tr>
    </w:tbl>
    <w:p>
      <w:pPr>
        <w:pStyle w:val="BodyText"/>
      </w:pPr>
      <w:r>
        <w:t xml:space="preserve">Most of the platform schema’s CASCADE rules delete detail rows with their parent, such as a server’s keys and agent events, an application’s environment variables, and a command’s events and outputs.</w:t>
      </w:r>
    </w:p>
    <w:bookmarkEnd w:id="41"/>
    <w:bookmarkStart w:id="42" w:name="check-constraints"/>
    <w:p>
      <w:pPr>
        <w:pStyle w:val="Heading2"/>
      </w:pPr>
      <w:r>
        <w:rPr>
          <w:rStyle w:val="SectionNumber"/>
        </w:rPr>
        <w:t xml:space="preserve">6.3</w:t>
      </w:r>
      <w:r>
        <w:tab/>
      </w:r>
      <w:r>
        <w:t xml:space="preserve">CHECK constraints</w:t>
      </w:r>
    </w:p>
    <w:p>
      <w:pPr>
        <w:pStyle w:val="FirstParagraph"/>
      </w:pPr>
      <w:r>
        <w:t xml:space="preserve">There are 42 CHECK constraints. They include:</w:t>
      </w:r>
    </w:p>
    <w:p>
      <w:pPr>
        <w:pStyle w:val="TableCaption"/>
      </w:pPr>
      <w:r>
        <w:t xml:space="preserve">Examples of CHECK constraints</w:t>
      </w:r>
    </w:p>
    <w:tbl>
      <w:tblPr>
        <w:tblStyle w:val="Table"/>
        <w:tblW w:type="pct" w:w="5000"/>
        <w:tblLayout w:type="fixed"/>
        <w:tblLook w:firstRow="1" w:lastRow="0" w:firstColumn="0" w:lastColumn="0" w:noHBand="0" w:noVBand="0" w:val="0020"/>
        <w:tblCaption w:val="Examples of CHECK constraints"/>
      </w:tblPr>
      <w:tblGrid>
        <w:gridCol w:w="3960"/>
        <w:gridCol w:w="3960"/>
      </w:tblGrid>
      <w:tr>
        <w:trPr>
          <w:tblHeader w:val="on"/>
        </w:trPr>
        <w:tc>
          <w:tcPr/>
          <w:p>
            <w:pPr>
              <w:pStyle w:val="Compact"/>
            </w:pPr>
            <w:r>
              <w:t xml:space="preserve">Constraint</w:t>
            </w:r>
          </w:p>
        </w:tc>
        <w:tc>
          <w:tcPr/>
          <w:p>
            <w:pPr>
              <w:pStyle w:val="Compact"/>
            </w:pPr>
            <w:r>
              <w:t xml:space="preserve">Rule</w:t>
            </w:r>
          </w:p>
        </w:tc>
      </w:tr>
      <w:tr>
        <w:tc>
          <w:tcPr/>
          <w:p>
            <w:pPr>
              <w:pStyle w:val="Compact"/>
            </w:pPr>
            <w:r>
              <w:rPr>
                <w:rStyle w:val="VerbatimChar"/>
              </w:rPr>
              <w:t xml:space="preserve">ck_wallets_non_negative</w:t>
            </w:r>
          </w:p>
        </w:tc>
        <w:tc>
          <w:tcPr/>
          <w:p>
            <w:pPr>
              <w:pStyle w:val="Compact"/>
            </w:pPr>
            <w:r>
              <w:rPr>
                <w:rStyle w:val="VerbatimChar"/>
              </w:rPr>
              <w:t xml:space="preserve">balance_rial &gt;= 0</w:t>
            </w:r>
          </w:p>
        </w:tc>
      </w:tr>
      <w:tr>
        <w:tc>
          <w:tcPr/>
          <w:p>
            <w:pPr>
              <w:pStyle w:val="Compact"/>
            </w:pPr>
            <w:r>
              <w:rPr>
                <w:rStyle w:val="VerbatimChar"/>
              </w:rPr>
              <w:t xml:space="preserve">ck_wallet_transactions_kind</w:t>
            </w:r>
          </w:p>
        </w:tc>
        <w:tc>
          <w:tcPr/>
          <w:p>
            <w:pPr>
              <w:pStyle w:val="Compact"/>
            </w:pPr>
            <w:r>
              <w:rPr>
                <w:rStyle w:val="VerbatimChar"/>
              </w:rPr>
              <w:t xml:space="preserve">kind IN ('topup','order_charge','usage','refund','adjustment')</w:t>
            </w:r>
          </w:p>
        </w:tc>
      </w:tr>
      <w:tr>
        <w:tc>
          <w:tcPr/>
          <w:p>
            <w:pPr>
              <w:pStyle w:val="Compact"/>
            </w:pPr>
            <w:r>
              <w:rPr>
                <w:rStyle w:val="VerbatimChar"/>
              </w:rPr>
              <w:t xml:space="preserve">ck_wallet_transactions_amount</w:t>
            </w:r>
          </w:p>
        </w:tc>
        <w:tc>
          <w:tcPr/>
          <w:p>
            <w:pPr>
              <w:pStyle w:val="Compact"/>
            </w:pPr>
            <w:r>
              <w:rPr>
                <w:rStyle w:val="VerbatimChar"/>
              </w:rPr>
              <w:t xml:space="preserve">amount_rial &lt;&gt; 0</w:t>
            </w:r>
          </w:p>
        </w:tc>
      </w:tr>
      <w:tr>
        <w:tc>
          <w:tcPr/>
          <w:p>
            <w:pPr>
              <w:pStyle w:val="Compact"/>
            </w:pPr>
            <w:r>
              <w:rPr>
                <w:rStyle w:val="VerbatimChar"/>
              </w:rPr>
              <w:t xml:space="preserve">ck_wallet_transactions_balance</w:t>
            </w:r>
          </w:p>
        </w:tc>
        <w:tc>
          <w:tcPr/>
          <w:p>
            <w:pPr>
              <w:pStyle w:val="Compact"/>
            </w:pPr>
            <w:r>
              <w:rPr>
                <w:rStyle w:val="VerbatimChar"/>
              </w:rPr>
              <w:t xml:space="preserve">balance_after_rial &gt;= 0</w:t>
            </w:r>
          </w:p>
        </w:tc>
      </w:tr>
      <w:tr>
        <w:tc>
          <w:tcPr/>
          <w:p>
            <w:pPr>
              <w:pStyle w:val="Compact"/>
            </w:pPr>
            <w:r>
              <w:rPr>
                <w:rStyle w:val="VerbatimChar"/>
              </w:rPr>
              <w:t xml:space="preserve">ck_invoices_total</w:t>
            </w:r>
          </w:p>
        </w:tc>
        <w:tc>
          <w:tcPr/>
          <w:p>
            <w:pPr>
              <w:pStyle w:val="Compact"/>
            </w:pPr>
            <w:r>
              <w:rPr>
                <w:rStyle w:val="VerbatimChar"/>
              </w:rPr>
              <w:t xml:space="preserve">total_rial = subtotal_rial + tax_rial</w:t>
            </w:r>
          </w:p>
        </w:tc>
      </w:tr>
      <w:tr>
        <w:tc>
          <w:tcPr/>
          <w:p>
            <w:pPr>
              <w:pStyle w:val="Compact"/>
            </w:pPr>
            <w:r>
              <w:rPr>
                <w:rStyle w:val="VerbatimChar"/>
              </w:rPr>
              <w:t xml:space="preserve">ck_orders_review</w:t>
            </w:r>
          </w:p>
        </w:tc>
        <w:tc>
          <w:tcPr/>
          <w:p>
            <w:pPr>
              <w:pStyle w:val="Compact"/>
            </w:pPr>
            <w:r>
              <w:rPr>
                <w:rStyle w:val="VerbatimChar"/>
              </w:rPr>
              <w:t xml:space="preserve">status IN ('pending','cancelled') OR reviewed_at IS NOT NULL</w:t>
            </w:r>
            <w:r>
              <w:t xml:space="preserve">: a confirmed, rejected or failed order always records when it was reviewed</w:t>
            </w:r>
          </w:p>
        </w:tc>
      </w:tr>
      <w:tr>
        <w:tc>
          <w:tcPr/>
          <w:p>
            <w:pPr>
              <w:pStyle w:val="Compact"/>
            </w:pPr>
            <w:r>
              <w:rPr>
                <w:rStyle w:val="VerbatimChar"/>
              </w:rPr>
              <w:t xml:space="preserve">ck_plan_features_locale</w:t>
            </w:r>
          </w:p>
        </w:tc>
        <w:tc>
          <w:tcPr/>
          <w:p>
            <w:pPr>
              <w:pStyle w:val="Compact"/>
            </w:pPr>
            <w:r>
              <w:rPr>
                <w:rStyle w:val="VerbatimChar"/>
              </w:rPr>
              <w:t xml:space="preserve">locale IN ('en','fa')</w:t>
            </w:r>
          </w:p>
        </w:tc>
      </w:tr>
      <w:tr>
        <w:tc>
          <w:tcPr/>
          <w:p>
            <w:pPr>
              <w:pStyle w:val="Compact"/>
            </w:pPr>
            <w:r>
              <w:rPr>
                <w:rStyle w:val="VerbatimChar"/>
              </w:rPr>
              <w:t xml:space="preserve">ck_commands_state</w:t>
            </w:r>
          </w:p>
        </w:tc>
        <w:tc>
          <w:tcPr/>
          <w:p>
            <w:pPr>
              <w:pStyle w:val="Compact"/>
            </w:pPr>
            <w:r>
              <w:rPr>
                <w:rStyle w:val="VerbatimChar"/>
              </w:rPr>
              <w:t xml:space="preserve">state IN ('uploading','queued','leased','preparing','running','retry_scheduled','succeeded','failed','needs_attention','superseded','cancelled')</w:t>
            </w:r>
          </w:p>
        </w:tc>
      </w:tr>
      <w:tr>
        <w:tc>
          <w:tcPr/>
          <w:p>
            <w:pPr>
              <w:pStyle w:val="Compact"/>
            </w:pPr>
            <w:r>
              <w:rPr>
                <w:rStyle w:val="VerbatimChar"/>
              </w:rPr>
              <w:t xml:space="preserve">ck_agent_ca_singleton</w:t>
            </w:r>
            <w:r>
              <w:t xml:space="preserve">,</w:t>
            </w:r>
            <w:r>
              <w:t xml:space="preserve"> </w:t>
            </w:r>
            <w:r>
              <w:rPr>
                <w:rStyle w:val="VerbatimChar"/>
              </w:rPr>
              <w:t xml:space="preserve">source_settings</w:t>
            </w:r>
          </w:p>
        </w:tc>
        <w:tc>
          <w:tcPr/>
          <w:p>
            <w:pPr>
              <w:pStyle w:val="Compact"/>
            </w:pPr>
            <w:r>
              <w:rPr>
                <w:rStyle w:val="VerbatimChar"/>
              </w:rPr>
              <w:t xml:space="preserve">id = 1</w:t>
            </w:r>
            <w:r>
              <w:t xml:space="preserve">, so the table has exactly one row</w:t>
            </w:r>
          </w:p>
        </w:tc>
      </w:tr>
      <w:tr>
        <w:tc>
          <w:tcPr/>
          <w:p>
            <w:pPr>
              <w:pStyle w:val="Compact"/>
            </w:pPr>
            <w:r>
              <w:rPr>
                <w:rStyle w:val="VerbatimChar"/>
              </w:rPr>
              <w:t xml:space="preserve">ck_applications_resources</w:t>
            </w:r>
          </w:p>
        </w:tc>
        <w:tc>
          <w:tcPr/>
          <w:p>
            <w:pPr>
              <w:pStyle w:val="Compact"/>
            </w:pPr>
            <w:r>
              <w:rPr>
                <w:rStyle w:val="VerbatimChar"/>
              </w:rPr>
              <w:t xml:space="preserve">cpus &gt; 0 AND memory_mib &gt; 0 AND port &gt; 0</w:t>
            </w:r>
          </w:p>
        </w:tc>
      </w:tr>
    </w:tbl>
    <w:p>
      <w:pPr>
        <w:pStyle w:val="BodyText"/>
      </w:pPr>
      <w:r>
        <w:t xml:space="preserve">MySQL reports a violated CHECK constraint as error 3819 and MariaDB as error 4025.</w:t>
      </w:r>
      <w:r>
        <w:t xml:space="preserve"> </w:t>
      </w:r>
      <w:r>
        <w:rPr>
          <w:rStyle w:val="VerbatimChar"/>
        </w:rPr>
        <w:t xml:space="preserve">sqlstore.IsCheckViolation</w:t>
      </w:r>
      <w:r>
        <w:t xml:space="preserve"> </w:t>
      </w:r>
      <w:r>
        <w:t xml:space="preserve">recognises both.</w:t>
      </w:r>
    </w:p>
    <w:bookmarkEnd w:id="42"/>
    <w:bookmarkEnd w:id="43"/>
    <w:bookmarkStart w:id="44" w:name="indexes-and-query-plans"/>
    <w:p>
      <w:pPr>
        <w:pStyle w:val="Heading1"/>
      </w:pPr>
      <w:r>
        <w:rPr>
          <w:rStyle w:val="SectionNumber"/>
        </w:rPr>
        <w:t xml:space="preserve">7</w:t>
      </w:r>
      <w:r>
        <w:tab/>
      </w:r>
      <w:r>
        <w:t xml:space="preserve">Indexes and query plans</w:t>
      </w:r>
    </w:p>
    <w:p>
      <w:pPr>
        <w:pStyle w:val="FirstParagraph"/>
      </w:pPr>
      <w:r>
        <w:t xml:space="preserve">Every foreign key is indexed, and each frequent query has an index that matches its filter and order. The plans below were produced with</w:t>
      </w:r>
      <w:r>
        <w:t xml:space="preserve"> </w:t>
      </w:r>
      <w:r>
        <w:rPr>
          <w:rStyle w:val="VerbatimChar"/>
        </w:rPr>
        <w:t xml:space="preserve">EXPLAIN</w:t>
      </w:r>
      <w:r>
        <w:t xml:space="preserve"> </w:t>
      </w:r>
      <w:r>
        <w:t xml:space="preserve">on MariaDB 11.4 against the development database used for the end-to-end run. That database is small, so the optimiser’s choices for tiny tables are noted where they differ from what larger tables would use.</w:t>
      </w:r>
    </w:p>
    <w:p>
      <w:pPr>
        <w:pStyle w:val="TableCaption"/>
      </w:pPr>
      <w:r>
        <w:t xml:space="preserve">Indexes of the most frequent queries</w:t>
      </w:r>
    </w:p>
    <w:tbl>
      <w:tblPr>
        <w:tblStyle w:val="Table"/>
        <w:tblW w:type="pct" w:w="5000"/>
        <w:tblLayout w:type="fixed"/>
        <w:tblLook w:firstRow="1" w:lastRow="0" w:firstColumn="0" w:lastColumn="0" w:noHBand="0" w:noVBand="0" w:val="0020"/>
        <w:tblCaption w:val="Indexes of the most frequent queries"/>
      </w:tblPr>
      <w:tblGrid>
        <w:gridCol w:w="2640"/>
        <w:gridCol w:w="2640"/>
        <w:gridCol w:w="2640"/>
      </w:tblGrid>
      <w:tr>
        <w:trPr>
          <w:tblHeader w:val="on"/>
        </w:trPr>
        <w:tc>
          <w:tcPr/>
          <w:p>
            <w:pPr>
              <w:pStyle w:val="Compact"/>
            </w:pPr>
            <w:r>
              <w:t xml:space="preserve">Query</w:t>
            </w:r>
          </w:p>
        </w:tc>
        <w:tc>
          <w:tcPr/>
          <w:p>
            <w:pPr>
              <w:pStyle w:val="Compact"/>
            </w:pPr>
            <w:r>
              <w:t xml:space="preserve">Index</w:t>
            </w:r>
          </w:p>
        </w:tc>
        <w:tc>
          <w:tcPr/>
          <w:p>
            <w:pPr>
              <w:pStyle w:val="Compact"/>
            </w:pPr>
            <w:r>
              <w:t xml:space="preserve">Plan observed</w:t>
            </w:r>
          </w:p>
        </w:tc>
      </w:tr>
      <w:tr>
        <w:tc>
          <w:tcPr/>
          <w:p>
            <w:pPr>
              <w:pStyle w:val="Compact"/>
            </w:pPr>
            <w:r>
              <w:t xml:space="preserve">Claim the next due command:</w:t>
            </w:r>
            <w:r>
              <w:t xml:space="preserve"> </w:t>
            </w:r>
            <w:r>
              <w:rPr>
                <w:rStyle w:val="VerbatimChar"/>
              </w:rPr>
              <w:t xml:space="preserve">WHERE state IN ('queued','retry_scheduled') AND (next_attempt_at IS NULL OR next_attempt_at &lt;= now) ORDER BY created_at, seq LIMIT 1 FOR UPDATE SKIP LOCKED</w:t>
            </w:r>
          </w:p>
        </w:tc>
        <w:tc>
          <w:tcPr/>
          <w:p>
            <w:pPr>
              <w:pStyle w:val="Compact"/>
            </w:pPr>
            <w:r>
              <w:rPr>
                <w:rStyle w:val="VerbatimChar"/>
              </w:rPr>
              <w:t xml:space="preserve">ix_commands_runnable</w:t>
            </w:r>
          </w:p>
        </w:tc>
        <w:tc>
          <w:tcPr/>
          <w:p>
            <w:pPr>
              <w:pStyle w:val="Compact"/>
            </w:pPr>
            <w:r>
              <w:rPr>
                <w:rStyle w:val="VerbatimChar"/>
              </w:rPr>
              <w:t xml:space="preserve">range</w:t>
            </w:r>
            <w:r>
              <w:t xml:space="preserve"> </w:t>
            </w:r>
            <w:r>
              <w:t xml:space="preserve">on</w:t>
            </w:r>
            <w:r>
              <w:t xml:space="preserve"> </w:t>
            </w:r>
            <w:r>
              <w:rPr>
                <w:rStyle w:val="VerbatimChar"/>
              </w:rPr>
              <w:t xml:space="preserve">ix_commands_runnable</w:t>
            </w:r>
            <w:r>
              <w:t xml:space="preserve">, using the index condition, then a filesort of the few runnable rows</w:t>
            </w:r>
          </w:p>
        </w:tc>
      </w:tr>
      <w:tr>
        <w:tc>
          <w:tcPr/>
          <w:p>
            <w:pPr>
              <w:pStyle w:val="Compact"/>
            </w:pPr>
            <w:r>
              <w:t xml:space="preserve">Sum a project’s usage in a month:</w:t>
            </w:r>
            <w:r>
              <w:t xml:space="preserve"> </w:t>
            </w:r>
            <w:r>
              <w:rPr>
                <w:rStyle w:val="VerbatimChar"/>
              </w:rPr>
              <w:t xml:space="preserve">WHERE project_id = ? AND period_start &gt;= ? AND period_start &lt; ?</w:t>
            </w:r>
          </w:p>
        </w:tc>
        <w:tc>
          <w:tcPr/>
          <w:p>
            <w:pPr>
              <w:pStyle w:val="Compact"/>
            </w:pPr>
            <w:r>
              <w:rPr>
                <w:rStyle w:val="VerbatimChar"/>
              </w:rPr>
              <w:t xml:space="preserve">uq_usage_records_hour (project_id, period_start)</w:t>
            </w:r>
          </w:p>
        </w:tc>
        <w:tc>
          <w:tcPr/>
          <w:p>
            <w:pPr>
              <w:pStyle w:val="Compact"/>
            </w:pPr>
            <w:r>
              <w:rPr>
                <w:rStyle w:val="VerbatimChar"/>
              </w:rPr>
              <w:t xml:space="preserve">range</w:t>
            </w:r>
            <w:r>
              <w:t xml:space="preserve"> </w:t>
            </w:r>
            <w:r>
              <w:t xml:space="preserve">on</w:t>
            </w:r>
            <w:r>
              <w:t xml:space="preserve"> </w:t>
            </w:r>
            <w:r>
              <w:rPr>
                <w:rStyle w:val="VerbatimChar"/>
              </w:rPr>
              <w:t xml:space="preserve">uq_usage_records_hour</w:t>
            </w:r>
          </w:p>
        </w:tc>
      </w:tr>
      <w:tr>
        <w:tc>
          <w:tcPr/>
          <w:p>
            <w:pPr>
              <w:pStyle w:val="Compact"/>
            </w:pPr>
            <w:r>
              <w:t xml:space="preserve">Pending-order queue:</w:t>
            </w:r>
            <w:r>
              <w:t xml:space="preserve"> </w:t>
            </w:r>
            <w:r>
              <w:rPr>
                <w:rStyle w:val="VerbatimChar"/>
              </w:rPr>
              <w:t xml:space="preserve">WHERE status = 'pending' ORDER BY placed_at</w:t>
            </w:r>
          </w:p>
        </w:tc>
        <w:tc>
          <w:tcPr/>
          <w:p>
            <w:pPr>
              <w:pStyle w:val="Compact"/>
            </w:pPr>
            <w:r>
              <w:rPr>
                <w:rStyle w:val="VerbatimChar"/>
              </w:rPr>
              <w:t xml:space="preserve">ix_orders_queue (status, placed_at)</w:t>
            </w:r>
          </w:p>
        </w:tc>
        <w:tc>
          <w:tcPr/>
          <w:p>
            <w:pPr>
              <w:pStyle w:val="Compact"/>
            </w:pPr>
            <w:r>
              <w:rPr>
                <w:rStyle w:val="VerbatimChar"/>
              </w:rPr>
              <w:t xml:space="preserve">ref</w:t>
            </w:r>
            <w:r>
              <w:t xml:space="preserve"> </w:t>
            </w:r>
            <w:r>
              <w:t xml:space="preserve">on</w:t>
            </w:r>
            <w:r>
              <w:t xml:space="preserve"> </w:t>
            </w:r>
            <w:r>
              <w:rPr>
                <w:rStyle w:val="VerbatimChar"/>
              </w:rPr>
              <w:t xml:space="preserve">ix_orders_queue</w:t>
            </w:r>
            <w:r>
              <w:t xml:space="preserve">,</w:t>
            </w:r>
            <w:r>
              <w:t xml:space="preserve"> </w:t>
            </w:r>
            <w:r>
              <w:rPr>
                <w:i/>
                <w:iCs/>
              </w:rPr>
              <w:t xml:space="preserve">Using index</w:t>
            </w:r>
            <w:r>
              <w:t xml:space="preserve"> </w:t>
            </w:r>
            <w:r>
              <w:t xml:space="preserve">(covering; no sort)</w:t>
            </w:r>
          </w:p>
        </w:tc>
      </w:tr>
      <w:tr>
        <w:tc>
          <w:tcPr/>
          <w:p>
            <w:pPr>
              <w:pStyle w:val="Compact"/>
            </w:pPr>
            <w:r>
              <w:t xml:space="preserve">A customer’s ledger:</w:t>
            </w:r>
            <w:r>
              <w:t xml:space="preserve"> </w:t>
            </w:r>
            <w:r>
              <w:rPr>
                <w:rStyle w:val="VerbatimChar"/>
              </w:rPr>
              <w:t xml:space="preserve">WHERE user_id = ? ORDER BY id DESC LIMIT 50</w:t>
            </w:r>
          </w:p>
        </w:tc>
        <w:tc>
          <w:tcPr/>
          <w:p>
            <w:pPr>
              <w:pStyle w:val="Compact"/>
            </w:pPr>
            <w:r>
              <w:rPr>
                <w:rStyle w:val="VerbatimChar"/>
              </w:rPr>
              <w:t xml:space="preserve">ix_wallet_transactions_user (user_id, created_at)</w:t>
            </w:r>
          </w:p>
        </w:tc>
        <w:tc>
          <w:tcPr/>
          <w:p>
            <w:pPr>
              <w:pStyle w:val="Compact"/>
            </w:pPr>
            <w:r>
              <w:t xml:space="preserve">On six rows the optimiser scanned the primary key; with a realistic ledger the</w:t>
            </w:r>
            <w:r>
              <w:t xml:space="preserve"> </w:t>
            </w:r>
            <w:r>
              <w:rPr>
                <w:rStyle w:val="VerbatimChar"/>
              </w:rPr>
              <w:t xml:space="preserve">user_id</w:t>
            </w:r>
            <w:r>
              <w:t xml:space="preserve"> </w:t>
            </w:r>
            <w:r>
              <w:t xml:space="preserve">index is selective</w:t>
            </w:r>
          </w:p>
        </w:tc>
      </w:tr>
    </w:tbl>
    <w:p>
      <w:pPr>
        <w:pStyle w:val="BodyText"/>
      </w:pPr>
      <w:r>
        <w:t xml:space="preserve">The same</w:t>
      </w:r>
      <w:r>
        <w:t xml:space="preserve"> </w:t>
      </w:r>
      <w:r>
        <w:rPr>
          <w:rStyle w:val="VerbatimChar"/>
        </w:rPr>
        <w:t xml:space="preserve">uq_usage_records_hour</w:t>
      </w:r>
      <w:r>
        <w:t xml:space="preserve"> </w:t>
      </w:r>
      <w:r>
        <w:t xml:space="preserve">key has two roles. It is the index for the monthly sum, and the constraint that makes a second charge for the same hour impossible.</w:t>
      </w:r>
    </w:p>
    <w:bookmarkEnd w:id="44"/>
    <w:bookmarkStart w:id="47" w:name="transactions-isolation-and-concurrency"/>
    <w:p>
      <w:pPr>
        <w:pStyle w:val="Heading1"/>
      </w:pPr>
      <w:r>
        <w:rPr>
          <w:rStyle w:val="SectionNumber"/>
        </w:rPr>
        <w:t xml:space="preserve">8</w:t>
      </w:r>
      <w:r>
        <w:tab/>
      </w:r>
      <w:r>
        <w:t xml:space="preserve">Transactions, isolation and concurrency</w:t>
      </w:r>
    </w:p>
    <w:bookmarkStart w:id="45" w:name="isolation-level"/>
    <w:p>
      <w:pPr>
        <w:pStyle w:val="Heading2"/>
      </w:pPr>
      <w:r>
        <w:rPr>
          <w:rStyle w:val="SectionNumber"/>
        </w:rPr>
        <w:t xml:space="preserve">8.1</w:t>
      </w:r>
      <w:r>
        <w:tab/>
      </w:r>
      <w:r>
        <w:t xml:space="preserve">Isolation level</w:t>
      </w:r>
    </w:p>
    <w:p>
      <w:pPr>
        <w:pStyle w:val="FirstParagraph"/>
      </w:pPr>
      <w:r>
        <w:t xml:space="preserve">All application transactions run at</w:t>
      </w:r>
      <w:r>
        <w:t xml:space="preserve"> </w:t>
      </w:r>
      <w:r>
        <w:rPr>
          <w:b/>
          <w:bCs/>
        </w:rPr>
        <w:t xml:space="preserve">READ COMMITTED</w:t>
      </w:r>
      <w:r>
        <w:t xml:space="preserve">. Every read whose result decides a write is made with</w:t>
      </w:r>
      <w:r>
        <w:t xml:space="preserve"> </w:t>
      </w:r>
      <w:r>
        <w:rPr>
          <w:rStyle w:val="VerbatimChar"/>
        </w:rPr>
        <w:t xml:space="preserve">SELECT … FOR UPDATE</w:t>
      </w:r>
      <w:r>
        <w:t xml:space="preserve">, so the protection REPEATABLE READ’s consistent snapshot would give is obtained explicitly. READ COMMITTED also avoids the gap locks REPEATABLE READ takes on range reads, which would make unrelated inserts wait for each other — usage rows for different projects, for example. A transaction the server aborts to break a deadlock (error 1213) or a lock wait (1205) is repeated as a whole, up to four attempts.</w:t>
      </w:r>
    </w:p>
    <w:bookmarkEnd w:id="45"/>
    <w:bookmarkStart w:id="46" w:name="anomalies-prevented"/>
    <w:p>
      <w:pPr>
        <w:pStyle w:val="Heading2"/>
      </w:pPr>
      <w:r>
        <w:rPr>
          <w:rStyle w:val="SectionNumber"/>
        </w:rPr>
        <w:t xml:space="preserve">8.2</w:t>
      </w:r>
      <w:r>
        <w:tab/>
      </w:r>
      <w:r>
        <w:t xml:space="preserve">Anomalies prevented</w:t>
      </w:r>
    </w:p>
    <w:p>
      <w:pPr>
        <w:pStyle w:val="TableCaption"/>
      </w:pPr>
      <w:r>
        <w:t xml:space="preserve">Concurrency anomalies and their prevention</w:t>
      </w:r>
    </w:p>
    <w:tbl>
      <w:tblPr>
        <w:tblStyle w:val="Table"/>
        <w:tblW w:type="pct" w:w="5000"/>
        <w:tblLayout w:type="fixed"/>
        <w:tblLook w:firstRow="1" w:lastRow="0" w:firstColumn="0" w:lastColumn="0" w:noHBand="0" w:noVBand="0" w:val="0020"/>
        <w:tblCaption w:val="Concurrency anomalies and their prevention"/>
      </w:tblPr>
      <w:tblGrid>
        <w:gridCol w:w="2640"/>
        <w:gridCol w:w="2640"/>
        <w:gridCol w:w="2640"/>
      </w:tblGrid>
      <w:tr>
        <w:trPr>
          <w:tblHeader w:val="on"/>
        </w:trPr>
        <w:tc>
          <w:tcPr/>
          <w:p>
            <w:pPr>
              <w:pStyle w:val="Compact"/>
            </w:pPr>
            <w:r>
              <w:t xml:space="preserve">Anomaly</w:t>
            </w:r>
          </w:p>
        </w:tc>
        <w:tc>
          <w:tcPr/>
          <w:p>
            <w:pPr>
              <w:pStyle w:val="Compact"/>
            </w:pPr>
            <w:r>
              <w:t xml:space="preserve">Where it could happen</w:t>
            </w:r>
          </w:p>
        </w:tc>
        <w:tc>
          <w:tcPr/>
          <w:p>
            <w:pPr>
              <w:pStyle w:val="Compact"/>
            </w:pPr>
            <w:r>
              <w:t xml:space="preserve">Prevention</w:t>
            </w:r>
          </w:p>
        </w:tc>
      </w:tr>
      <w:tr>
        <w:tc>
          <w:tcPr/>
          <w:p>
            <w:pPr>
              <w:pStyle w:val="Compact"/>
            </w:pPr>
            <w:r>
              <w:t xml:space="preserve">Lost update</w:t>
            </w:r>
          </w:p>
        </w:tc>
        <w:tc>
          <w:tcPr/>
          <w:p>
            <w:pPr>
              <w:pStyle w:val="Compact"/>
            </w:pPr>
            <w:r>
              <w:t xml:space="preserve">Two charges read the same balance and both write back.</w:t>
            </w:r>
          </w:p>
        </w:tc>
        <w:tc>
          <w:tcPr/>
          <w:p>
            <w:pPr>
              <w:pStyle w:val="Compact"/>
            </w:pPr>
            <w:r>
              <w:t xml:space="preserve">The wallet row is locked with</w:t>
            </w:r>
            <w:r>
              <w:t xml:space="preserve"> </w:t>
            </w:r>
            <w:r>
              <w:rPr>
                <w:rStyle w:val="VerbatimChar"/>
              </w:rPr>
              <w:t xml:space="preserve">FOR UPDATE</w:t>
            </w:r>
            <w:r>
              <w:t xml:space="preserve"> </w:t>
            </w:r>
            <w:r>
              <w:t xml:space="preserve">before reading the balance.</w:t>
            </w:r>
          </w:p>
        </w:tc>
      </w:tr>
      <w:tr>
        <w:tc>
          <w:tcPr/>
          <w:p>
            <w:pPr>
              <w:pStyle w:val="Compact"/>
            </w:pPr>
            <w:r>
              <w:t xml:space="preserve">Overdraft under concurrency</w:t>
            </w:r>
          </w:p>
        </w:tc>
        <w:tc>
          <w:tcPr/>
          <w:p>
            <w:pPr>
              <w:pStyle w:val="Compact"/>
            </w:pPr>
            <w:r>
              <w:t xml:space="preserve">Fifty parallel charges exceed the balance.</w:t>
            </w:r>
          </w:p>
        </w:tc>
        <w:tc>
          <w:tcPr/>
          <w:p>
            <w:pPr>
              <w:pStyle w:val="Compact"/>
            </w:pPr>
            <w:r>
              <w:t xml:space="preserve">The row lock serialises them, and</w:t>
            </w:r>
            <w:r>
              <w:t xml:space="preserve"> </w:t>
            </w:r>
            <w:r>
              <w:rPr>
                <w:rStyle w:val="VerbatimChar"/>
              </w:rPr>
              <w:t xml:space="preserve">ck_wallets_non_negative</w:t>
            </w:r>
            <w:r>
              <w:t xml:space="preserve"> </w:t>
            </w:r>
            <w:r>
              <w:t xml:space="preserve">rejects any that would still overdraw. The test’s result: 33 succeed, 17 are refused, and the balance equals the ledger.</w:t>
            </w:r>
          </w:p>
        </w:tc>
      </w:tr>
      <w:tr>
        <w:tc>
          <w:tcPr/>
          <w:p>
            <w:pPr>
              <w:pStyle w:val="Compact"/>
            </w:pPr>
            <w:r>
              <w:t xml:space="preserve">Duplicate application of a retry</w:t>
            </w:r>
          </w:p>
        </w:tc>
        <w:tc>
          <w:tcPr/>
          <w:p>
            <w:pPr>
              <w:pStyle w:val="Compact"/>
            </w:pPr>
            <w:r>
              <w:t xml:space="preserve">A client repeats a top-up after a timeout.</w:t>
            </w:r>
          </w:p>
        </w:tc>
        <w:tc>
          <w:tcPr/>
          <w:p>
            <w:pPr>
              <w:pStyle w:val="Compact"/>
            </w:pPr>
            <w:r>
              <w:rPr>
                <w:rStyle w:val="VerbatimChar"/>
              </w:rPr>
              <w:t xml:space="preserve">UNIQUE(user_id, idempotency_key)</w:t>
            </w:r>
            <w:r>
              <w:t xml:space="preserve">; the second attempt returns the first transaction.</w:t>
            </w:r>
          </w:p>
        </w:tc>
      </w:tr>
      <w:tr>
        <w:tc>
          <w:tcPr/>
          <w:p>
            <w:pPr>
              <w:pStyle w:val="Compact"/>
            </w:pPr>
            <w:r>
              <w:t xml:space="preserve">Double billing of an hour</w:t>
            </w:r>
          </w:p>
        </w:tc>
        <w:tc>
          <w:tcPr/>
          <w:p>
            <w:pPr>
              <w:pStyle w:val="Compact"/>
            </w:pPr>
            <w:r>
              <w:t xml:space="preserve">Two billing runs overlap.</w:t>
            </w:r>
          </w:p>
        </w:tc>
        <w:tc>
          <w:tcPr/>
          <w:p>
            <w:pPr>
              <w:pStyle w:val="Compact"/>
            </w:pPr>
            <w:r>
              <w:rPr>
                <w:rStyle w:val="VerbatimChar"/>
              </w:rPr>
              <w:t xml:space="preserve">UNIQUE(project_id, period_start)</w:t>
            </w:r>
            <w:r>
              <w:t xml:space="preserve"> </w:t>
            </w:r>
            <w:r>
              <w:t xml:space="preserve">on</w:t>
            </w:r>
            <w:r>
              <w:t xml:space="preserve"> </w:t>
            </w:r>
            <w:r>
              <w:rPr>
                <w:rStyle w:val="VerbatimChar"/>
              </w:rPr>
              <w:t xml:space="preserve">usage_records</w:t>
            </w:r>
            <w:r>
              <w:t xml:space="preserve">.</w:t>
            </w:r>
          </w:p>
        </w:tc>
      </w:tr>
      <w:tr>
        <w:tc>
          <w:tcPr/>
          <w:p>
            <w:pPr>
              <w:pStyle w:val="Compact"/>
            </w:pPr>
            <w:r>
              <w:t xml:space="preserve">Double confirmation</w:t>
            </w:r>
          </w:p>
        </w:tc>
        <w:tc>
          <w:tcPr/>
          <w:p>
            <w:pPr>
              <w:pStyle w:val="Compact"/>
            </w:pPr>
            <w:r>
              <w:t xml:space="preserve">Two administrators confirm the same order.</w:t>
            </w:r>
          </w:p>
        </w:tc>
        <w:tc>
          <w:tcPr/>
          <w:p>
            <w:pPr>
              <w:pStyle w:val="Compact"/>
            </w:pPr>
            <w:r>
              <w:t xml:space="preserve">The order row is locked and must still be</w:t>
            </w:r>
            <w:r>
              <w:t xml:space="preserve"> </w:t>
            </w:r>
            <w:r>
              <w:rPr>
                <w:rStyle w:val="VerbatimChar"/>
              </w:rPr>
              <w:t xml:space="preserve">pending</w:t>
            </w:r>
            <w:r>
              <w:t xml:space="preserve">; the second confirmation receives a conflict.</w:t>
            </w:r>
          </w:p>
        </w:tc>
      </w:tr>
      <w:tr>
        <w:tc>
          <w:tcPr/>
          <w:p>
            <w:pPr>
              <w:pStyle w:val="Compact"/>
            </w:pPr>
            <w:r>
              <w:t xml:space="preserve">Charge without deployment</w:t>
            </w:r>
          </w:p>
        </w:tc>
        <w:tc>
          <w:tcPr/>
          <w:p>
            <w:pPr>
              <w:pStyle w:val="Compact"/>
            </w:pPr>
            <w:r>
              <w:t xml:space="preserve">The process stops between charging and queuing.</w:t>
            </w:r>
          </w:p>
        </w:tc>
        <w:tc>
          <w:tcPr/>
          <w:p>
            <w:pPr>
              <w:pStyle w:val="Compact"/>
            </w:pPr>
            <w:r>
              <w:t xml:space="preserve">Both happen in one transaction (transactional outbox).</w:t>
            </w:r>
          </w:p>
        </w:tc>
      </w:tr>
      <w:tr>
        <w:tc>
          <w:tcPr/>
          <w:p>
            <w:pPr>
              <w:pStyle w:val="Compact"/>
            </w:pPr>
            <w:r>
              <w:t xml:space="preserve">Double claim of a command</w:t>
            </w:r>
          </w:p>
        </w:tc>
        <w:tc>
          <w:tcPr/>
          <w:p>
            <w:pPr>
              <w:pStyle w:val="Compact"/>
            </w:pPr>
            <w:r>
              <w:t xml:space="preserve">Two workers claim the same command.</w:t>
            </w:r>
          </w:p>
        </w:tc>
        <w:tc>
          <w:tcPr/>
          <w:p>
            <w:pPr>
              <w:pStyle w:val="Compact"/>
            </w:pPr>
            <w:r>
              <w:rPr>
                <w:rStyle w:val="VerbatimChar"/>
              </w:rPr>
              <w:t xml:space="preserve">FOR UPDATE SKIP LOCKED</w:t>
            </w:r>
            <w:r>
              <w:t xml:space="preserve"> </w:t>
            </w:r>
            <w:r>
              <w:t xml:space="preserve">on the claim.</w:t>
            </w:r>
          </w:p>
        </w:tc>
      </w:tr>
      <w:tr>
        <w:tc>
          <w:tcPr/>
          <w:p>
            <w:pPr>
              <w:pStyle w:val="Compact"/>
            </w:pPr>
            <w:r>
              <w:t xml:space="preserve">Invoice missing an hour</w:t>
            </w:r>
          </w:p>
        </w:tc>
        <w:tc>
          <w:tcPr/>
          <w:p>
            <w:pPr>
              <w:pStyle w:val="Compact"/>
            </w:pPr>
            <w:r>
              <w:t xml:space="preserve">Billing adds an hour between summing and marking usage invoiced.</w:t>
            </w:r>
          </w:p>
        </w:tc>
        <w:tc>
          <w:tcPr/>
          <w:p>
            <w:pPr>
              <w:pStyle w:val="Compact"/>
            </w:pPr>
            <w:r>
              <w:t xml:space="preserve">Invoicing locks the uninvoiced usage rows with</w:t>
            </w:r>
            <w:r>
              <w:t xml:space="preserve"> </w:t>
            </w:r>
            <w:r>
              <w:rPr>
                <w:rStyle w:val="VerbatimChar"/>
              </w:rPr>
              <w:t xml:space="preserve">FOR UPDATE</w:t>
            </w:r>
            <w:r>
              <w:t xml:space="preserve"> </w:t>
            </w:r>
            <w:r>
              <w:t xml:space="preserve">before summing them.</w:t>
            </w:r>
          </w:p>
        </w:tc>
      </w:tr>
      <w:tr>
        <w:tc>
          <w:tcPr/>
          <w:p>
            <w:pPr>
              <w:pStyle w:val="Compact"/>
            </w:pPr>
            <w:r>
              <w:t xml:space="preserve">Concurrent migrations</w:t>
            </w:r>
          </w:p>
        </w:tc>
        <w:tc>
          <w:tcPr/>
          <w:p>
            <w:pPr>
              <w:pStyle w:val="Compact"/>
            </w:pPr>
            <w:r>
              <w:t xml:space="preserve">Two cores start at once.</w:t>
            </w:r>
          </w:p>
        </w:tc>
        <w:tc>
          <w:tcPr/>
          <w:p>
            <w:pPr>
              <w:pStyle w:val="Compact"/>
            </w:pPr>
            <w:r>
              <w:rPr>
                <w:rStyle w:val="VerbatimChar"/>
              </w:rPr>
              <w:t xml:space="preserve">GET_LOCK('swarmops_schema_migrations', 60)</w:t>
            </w:r>
            <w:r>
              <w:t xml:space="preserve">.</w:t>
            </w:r>
          </w:p>
        </w:tc>
      </w:tr>
      <w:tr>
        <w:tc>
          <w:tcPr/>
          <w:p>
            <w:pPr>
              <w:pStyle w:val="Compact"/>
            </w:pPr>
            <w:r>
              <w:t xml:space="preserve">Two active owners</w:t>
            </w:r>
          </w:p>
        </w:tc>
        <w:tc>
          <w:tcPr/>
          <w:p>
            <w:pPr>
              <w:pStyle w:val="Compact"/>
            </w:pPr>
            <w:r>
              <w:t xml:space="preserve">Two cores both believe they are active.</w:t>
            </w:r>
          </w:p>
        </w:tc>
        <w:tc>
          <w:tcPr/>
          <w:p>
            <w:pPr>
              <w:pStyle w:val="Compact"/>
            </w:pPr>
            <w:r>
              <w:t xml:space="preserve">The singleton</w:t>
            </w:r>
            <w:r>
              <w:t xml:space="preserve"> </w:t>
            </w:r>
            <w:r>
              <w:rPr>
                <w:rStyle w:val="VerbatimChar"/>
              </w:rPr>
              <w:t xml:space="preserve">core_authority</w:t>
            </w:r>
            <w:r>
              <w:t xml:space="preserve"> </w:t>
            </w:r>
            <w:r>
              <w:t xml:space="preserve">row, locked</w:t>
            </w:r>
            <w:r>
              <w:t xml:space="preserve"> </w:t>
            </w:r>
            <w:r>
              <w:rPr>
                <w:rStyle w:val="VerbatimChar"/>
              </w:rPr>
              <w:t xml:space="preserve">FOR UPDATE</w:t>
            </w:r>
            <w:r>
              <w:t xml:space="preserve">, holds the authority epoch.</w:t>
            </w:r>
          </w:p>
        </w:tc>
      </w:tr>
    </w:tbl>
    <w:bookmarkEnd w:id="46"/>
    <w:bookmarkEnd w:id="47"/>
    <w:bookmarkStart w:id="48" w:name="views"/>
    <w:p>
      <w:pPr>
        <w:pStyle w:val="Heading1"/>
      </w:pPr>
      <w:r>
        <w:rPr>
          <w:rStyle w:val="SectionNumber"/>
        </w:rPr>
        <w:t xml:space="preserve">9</w:t>
      </w:r>
      <w:r>
        <w:tab/>
      </w:r>
      <w:r>
        <w:t xml:space="preserve">Views</w:t>
      </w:r>
    </w:p>
    <w:p>
      <w:pPr>
        <w:pStyle w:val="FirstParagraph"/>
      </w:pPr>
      <w:r>
        <w:t xml:space="preserve">Three views give administrators reports without application code (D-8):</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v_customer_accounts </w:t>
      </w:r>
      <w:r>
        <w:rPr>
          <w:rStyle w:val="KeywordTok"/>
        </w:rPr>
        <w:t xml:space="preserve">AS</w:t>
      </w:r>
      <w:r>
        <w:br/>
      </w:r>
      <w:r>
        <w:rPr>
          <w:rStyle w:val="KeywordTok"/>
        </w:rPr>
        <w:t xml:space="preserve">SELECT</w:t>
      </w:r>
      <w:r>
        <w:rPr>
          <w:rStyle w:val="NormalTok"/>
        </w:rPr>
        <w:t xml:space="preserve"> u.</w:t>
      </w:r>
      <w:r>
        <w:rPr>
          <w:rStyle w:val="KeywordTok"/>
        </w:rPr>
        <w:t xml:space="preserve">id</w:t>
      </w:r>
      <w:r>
        <w:rPr>
          <w:rStyle w:val="NormalTok"/>
        </w:rPr>
        <w:t xml:space="preserve"> </w:t>
      </w:r>
      <w:r>
        <w:rPr>
          <w:rStyle w:val="KeywordTok"/>
        </w:rPr>
        <w:t xml:space="preserve">AS</w:t>
      </w:r>
      <w:r>
        <w:rPr>
          <w:rStyle w:val="NormalTok"/>
        </w:rPr>
        <w:t xml:space="preserve"> user_id, u.email, u.full_name, u.status, u.created_at,</w:t>
      </w:r>
      <w:r>
        <w:br/>
      </w:r>
      <w:r>
        <w:rPr>
          <w:rStyle w:val="NormalTok"/>
        </w:rPr>
        <w:t xml:space="preserve">       </w:t>
      </w:r>
      <w:r>
        <w:rPr>
          <w:rStyle w:val="FunctionTok"/>
        </w:rPr>
        <w:t xml:space="preserve">COALESCE</w:t>
      </w:r>
      <w:r>
        <w:rPr>
          <w:rStyle w:val="NormalTok"/>
        </w:rPr>
        <w:t xml:space="preserve">(w.balance_rial, </w:t>
      </w:r>
      <w:r>
        <w:rPr>
          <w:rStyle w:val="DecValTok"/>
        </w:rPr>
        <w:t xml:space="preserve">0</w:t>
      </w:r>
      <w:r>
        <w:rPr>
          <w:rStyle w:val="NormalTok"/>
        </w:rPr>
        <w:t xml:space="preserve">) </w:t>
      </w:r>
      <w:r>
        <w:rPr>
          <w:rStyle w:val="KeywordTok"/>
        </w:rPr>
        <w:t xml:space="preserve">AS</w:t>
      </w:r>
      <w:r>
        <w:rPr>
          <w:rStyle w:val="NormalTok"/>
        </w:rPr>
        <w:t xml:space="preserve"> balance_rial,</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projects p </w:t>
      </w:r>
      <w:r>
        <w:rPr>
          <w:rStyle w:val="KeywordTok"/>
        </w:rPr>
        <w:t xml:space="preserve">WHERE</w:t>
      </w:r>
      <w:r>
        <w:rPr>
          <w:rStyle w:val="NormalTok"/>
        </w:rPr>
        <w:t xml:space="preserve"> p.user_id </w:t>
      </w:r>
      <w:r>
        <w:rPr>
          <w:rStyle w:val="OperatorTok"/>
        </w:rPr>
        <w:t xml:space="preserve">=</w:t>
      </w:r>
      <w:r>
        <w:rPr>
          <w:rStyle w:val="NormalTok"/>
        </w:rPr>
        <w:t xml:space="preserve"> u.</w:t>
      </w:r>
      <w:r>
        <w:rPr>
          <w:rStyle w:val="KeywordTok"/>
        </w:rPr>
        <w:t xml:space="preserve">id</w:t>
      </w:r>
      <w:r>
        <w:br/>
      </w:r>
      <w:r>
        <w:rPr>
          <w:rStyle w:val="NormalTok"/>
        </w:rPr>
        <w:t xml:space="preserve">          </w:t>
      </w:r>
      <w:r>
        <w:rPr>
          <w:rStyle w:val="KeywordTok"/>
        </w:rPr>
        <w:t xml:space="preserve">AND</w:t>
      </w:r>
      <w:r>
        <w:rPr>
          <w:rStyle w:val="NormalTok"/>
        </w:rPr>
        <w:t xml:space="preserve"> p.status </w:t>
      </w:r>
      <w:r>
        <w:rPr>
          <w:rStyle w:val="KeywordTok"/>
        </w:rPr>
        <w:t xml:space="preserve">IN</w:t>
      </w:r>
      <w:r>
        <w:rPr>
          <w:rStyle w:val="NormalTok"/>
        </w:rPr>
        <w:t xml:space="preserve"> (</w:t>
      </w:r>
      <w:r>
        <w:rPr>
          <w:rStyle w:val="StringTok"/>
        </w:rPr>
        <w:t xml:space="preserve">'provisioning'</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 </w:t>
      </w:r>
      <w:r>
        <w:rPr>
          <w:rStyle w:val="KeywordTok"/>
        </w:rPr>
        <w:t xml:space="preserve">AS</w:t>
      </w:r>
      <w:r>
        <w:rPr>
          <w:rStyle w:val="NormalTok"/>
        </w:rPr>
        <w:t xml:space="preserve"> live_projects,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orders o </w:t>
      </w:r>
      <w:r>
        <w:rPr>
          <w:rStyle w:val="KeywordTok"/>
        </w:rPr>
        <w:t xml:space="preserve">WHERE</w:t>
      </w:r>
      <w:r>
        <w:rPr>
          <w:rStyle w:val="NormalTok"/>
        </w:rPr>
        <w:t xml:space="preserve"> o.user_id </w:t>
      </w:r>
      <w:r>
        <w:rPr>
          <w:rStyle w:val="OperatorTok"/>
        </w:rPr>
        <w:t xml:space="preserve">=</w:t>
      </w:r>
      <w:r>
        <w:rPr>
          <w:rStyle w:val="NormalTok"/>
        </w:rPr>
        <w:t xml:space="preserve"> u.</w:t>
      </w:r>
      <w:r>
        <w:rPr>
          <w:rStyle w:val="KeywordTok"/>
        </w:rPr>
        <w:t xml:space="preserve">id</w:t>
      </w:r>
      <w:r>
        <w:br/>
      </w:r>
      <w:r>
        <w:rPr>
          <w:rStyle w:val="NormalTok"/>
        </w:rPr>
        <w:t xml:space="preserve">          </w:t>
      </w:r>
      <w:r>
        <w:rPr>
          <w:rStyle w:val="KeywordTok"/>
        </w:rPr>
        <w:t xml:space="preserve">AND</w:t>
      </w:r>
      <w:r>
        <w:rPr>
          <w:rStyle w:val="NormalTok"/>
        </w:rPr>
        <w:t xml:space="preserve"> o.status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AS</w:t>
      </w:r>
      <w:r>
        <w:rPr>
          <w:rStyle w:val="NormalTok"/>
        </w:rPr>
        <w:t xml:space="preserve"> pending_orders</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wallets w </w:t>
      </w:r>
      <w:r>
        <w:rPr>
          <w:rStyle w:val="KeywordTok"/>
        </w:rPr>
        <w:t xml:space="preserve">ON</w:t>
      </w:r>
      <w:r>
        <w:rPr>
          <w:rStyle w:val="NormalTok"/>
        </w:rPr>
        <w:t xml:space="preserve"> w.user_id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'customer'</w:t>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v_order_queue </w:t>
      </w:r>
      <w:r>
        <w:rPr>
          <w:rStyle w:val="KeywordTok"/>
        </w:rPr>
        <w:t xml:space="preserve">AS</w:t>
      </w:r>
      <w:r>
        <w:br/>
      </w:r>
      <w:r>
        <w:rPr>
          <w:rStyle w:val="KeywordTok"/>
        </w:rPr>
        <w:t xml:space="preserve">SELECT</w:t>
      </w:r>
      <w:r>
        <w:rPr>
          <w:rStyle w:val="NormalTok"/>
        </w:rPr>
        <w:t xml:space="preserve"> o.</w:t>
      </w:r>
      <w:r>
        <w:rPr>
          <w:rStyle w:val="KeywordTok"/>
        </w:rPr>
        <w:t xml:space="preserve">id</w:t>
      </w:r>
      <w:r>
        <w:rPr>
          <w:rStyle w:val="NormalTok"/>
        </w:rPr>
        <w:t xml:space="preserve"> </w:t>
      </w:r>
      <w:r>
        <w:rPr>
          <w:rStyle w:val="KeywordTok"/>
        </w:rPr>
        <w:t xml:space="preserve">AS</w:t>
      </w:r>
      <w:r>
        <w:rPr>
          <w:rStyle w:val="NormalTok"/>
        </w:rPr>
        <w:t xml:space="preserve"> order_id, o.placed_at, u.</w:t>
      </w:r>
      <w:r>
        <w:rPr>
          <w:rStyle w:val="KeywordTok"/>
        </w:rPr>
        <w:t xml:space="preserve">id</w:t>
      </w:r>
      <w:r>
        <w:rPr>
          <w:rStyle w:val="NormalTok"/>
        </w:rPr>
        <w:t xml:space="preserve"> </w:t>
      </w:r>
      <w:r>
        <w:rPr>
          <w:rStyle w:val="KeywordTok"/>
        </w:rPr>
        <w:t xml:space="preserve">AS</w:t>
      </w:r>
      <w:r>
        <w:rPr>
          <w:rStyle w:val="NormalTok"/>
        </w:rPr>
        <w:t xml:space="preserve"> user_id, u.email,</w:t>
      </w:r>
      <w:r>
        <w:br/>
      </w:r>
      <w:r>
        <w:rPr>
          <w:rStyle w:val="NormalTok"/>
        </w:rPr>
        <w:t xml:space="preserve">       </w:t>
      </w:r>
      <w:r>
        <w:rPr>
          <w:rStyle w:val="FunctionTok"/>
        </w:rPr>
        <w:t xml:space="preserve">COALESCE</w:t>
      </w:r>
      <w:r>
        <w:rPr>
          <w:rStyle w:val="NormalTok"/>
        </w:rPr>
        <w:t xml:space="preserve">(w.balance_rial, </w:t>
      </w:r>
      <w:r>
        <w:rPr>
          <w:rStyle w:val="DecValTok"/>
        </w:rPr>
        <w:t xml:space="preserve">0</w:t>
      </w:r>
      <w:r>
        <w:rPr>
          <w:rStyle w:val="NormalTok"/>
        </w:rPr>
        <w:t xml:space="preserve">) </w:t>
      </w:r>
      <w:r>
        <w:rPr>
          <w:rStyle w:val="KeywordTok"/>
        </w:rPr>
        <w:t xml:space="preserve">AS</w:t>
      </w:r>
      <w:r>
        <w:rPr>
          <w:rStyle w:val="NormalTok"/>
        </w:rPr>
        <w:t xml:space="preserve"> balance_rial, i.app_name,</w:t>
      </w:r>
      <w:r>
        <w:br/>
      </w:r>
      <w:r>
        <w:rPr>
          <w:rStyle w:val="NormalTok"/>
        </w:rPr>
        <w:t xml:space="preserve">       pl.code </w:t>
      </w:r>
      <w:r>
        <w:rPr>
          <w:rStyle w:val="KeywordTok"/>
        </w:rPr>
        <w:t xml:space="preserve">AS</w:t>
      </w:r>
      <w:r>
        <w:rPr>
          <w:rStyle w:val="NormalTok"/>
        </w:rPr>
        <w:t xml:space="preserve"> plan_code, pl.name </w:t>
      </w:r>
      <w:r>
        <w:rPr>
          <w:rStyle w:val="KeywordTok"/>
        </w:rPr>
        <w:t xml:space="preserve">AS</w:t>
      </w:r>
      <w:r>
        <w:rPr>
          <w:rStyle w:val="NormalTok"/>
        </w:rPr>
        <w:t xml:space="preserve"> plan_name,</w:t>
      </w:r>
      <w:r>
        <w:br/>
      </w:r>
      <w:r>
        <w:rPr>
          <w:rStyle w:val="NormalTok"/>
        </w:rPr>
        <w:t xml:space="preserve">       i.hourly_price_rial, i.monthly_price_rial</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o.user_id</w:t>
      </w:r>
      <w:r>
        <w:br/>
      </w:r>
      <w:r>
        <w:rPr>
          <w:rStyle w:val="KeywordTok"/>
        </w:rPr>
        <w:t xml:space="preserve">JOIN</w:t>
      </w:r>
      <w:r>
        <w:rPr>
          <w:rStyle w:val="NormalTok"/>
        </w:rPr>
        <w:t xml:space="preserve"> order_items i </w:t>
      </w:r>
      <w:r>
        <w:rPr>
          <w:rStyle w:val="KeywordTok"/>
        </w:rPr>
        <w:t xml:space="preserve">ON</w:t>
      </w:r>
      <w:r>
        <w:rPr>
          <w:rStyle w:val="NormalTok"/>
        </w:rPr>
        <w:t xml:space="preserve"> i.order_id </w:t>
      </w:r>
      <w:r>
        <w:rPr>
          <w:rStyle w:val="OperatorTok"/>
        </w:rPr>
        <w:t xml:space="preserve">=</w:t>
      </w:r>
      <w:r>
        <w:rPr>
          <w:rStyle w:val="NormalTok"/>
        </w:rPr>
        <w:t xml:space="preserve"> o.</w:t>
      </w:r>
      <w:r>
        <w:rPr>
          <w:rStyle w:val="KeywordTok"/>
        </w:rPr>
        <w:t xml:space="preserve">id</w:t>
      </w:r>
      <w:r>
        <w:br/>
      </w:r>
      <w:r>
        <w:rPr>
          <w:rStyle w:val="KeywordTok"/>
        </w:rPr>
        <w:t xml:space="preserve">JOIN</w:t>
      </w:r>
      <w:r>
        <w:rPr>
          <w:rStyle w:val="NormalTok"/>
        </w:rPr>
        <w:t xml:space="preserve"> plans pl </w:t>
      </w:r>
      <w:r>
        <w:rPr>
          <w:rStyle w:val="KeywordTok"/>
        </w:rPr>
        <w:t xml:space="preserve">ON</w:t>
      </w:r>
      <w:r>
        <w:rPr>
          <w:rStyle w:val="NormalTok"/>
        </w:rPr>
        <w:t xml:space="preserve"> pl.</w:t>
      </w:r>
      <w:r>
        <w:rPr>
          <w:rStyle w:val="KeywordTok"/>
        </w:rPr>
        <w:t xml:space="preserve">id</w:t>
      </w:r>
      <w:r>
        <w:rPr>
          <w:rStyle w:val="NormalTok"/>
        </w:rPr>
        <w:t xml:space="preserve"> </w:t>
      </w:r>
      <w:r>
        <w:rPr>
          <w:rStyle w:val="OperatorTok"/>
        </w:rPr>
        <w:t xml:space="preserve">=</w:t>
      </w:r>
      <w:r>
        <w:rPr>
          <w:rStyle w:val="NormalTok"/>
        </w:rPr>
        <w:t xml:space="preserve"> i.plan_id</w:t>
      </w:r>
      <w:r>
        <w:br/>
      </w:r>
      <w:r>
        <w:rPr>
          <w:rStyle w:val="KeywordTok"/>
        </w:rPr>
        <w:t xml:space="preserve">LEFT</w:t>
      </w:r>
      <w:r>
        <w:rPr>
          <w:rStyle w:val="NormalTok"/>
        </w:rPr>
        <w:t xml:space="preserve"> </w:t>
      </w:r>
      <w:r>
        <w:rPr>
          <w:rStyle w:val="KeywordTok"/>
        </w:rPr>
        <w:t xml:space="preserve">JOIN</w:t>
      </w:r>
      <w:r>
        <w:rPr>
          <w:rStyle w:val="NormalTok"/>
        </w:rPr>
        <w:t xml:space="preserve"> wallets w </w:t>
      </w:r>
      <w:r>
        <w:rPr>
          <w:rStyle w:val="KeywordTok"/>
        </w:rPr>
        <w:t xml:space="preserve">ON</w:t>
      </w:r>
      <w:r>
        <w:rPr>
          <w:rStyle w:val="NormalTok"/>
        </w:rPr>
        <w:t xml:space="preserve"> w.user_id </w:t>
      </w:r>
      <w:r>
        <w:rPr>
          <w:rStyle w:val="OperatorTok"/>
        </w:rPr>
        <w:t xml:space="preserve">=</w:t>
      </w:r>
      <w:r>
        <w:rPr>
          <w:rStyle w:val="NormalTok"/>
        </w:rPr>
        <w:t xml:space="preserve"> o.user_id</w:t>
      </w:r>
      <w:r>
        <w:br/>
      </w:r>
      <w:r>
        <w:rPr>
          <w:rStyle w:val="KeywordTok"/>
        </w:rPr>
        <w:t xml:space="preserve">WHERE</w:t>
      </w:r>
      <w:r>
        <w:rPr>
          <w:rStyle w:val="NormalTok"/>
        </w:rPr>
        <w:t xml:space="preserve"> o.status </w:t>
      </w:r>
      <w:r>
        <w:rPr>
          <w:rStyle w:val="OperatorTok"/>
        </w:rPr>
        <w:t xml:space="preserve">=</w:t>
      </w:r>
      <w:r>
        <w:rPr>
          <w:rStyle w:val="NormalTok"/>
        </w:rPr>
        <w:t xml:space="preserve"> </w:t>
      </w:r>
      <w:r>
        <w:rPr>
          <w:rStyle w:val="StringTok"/>
        </w:rPr>
        <w:t xml:space="preserve">'pending'</w:t>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v_revenue_by_month </w:t>
      </w:r>
      <w:r>
        <w:rPr>
          <w:rStyle w:val="KeywordTok"/>
        </w:rPr>
        <w:t xml:space="preserve">AS</w:t>
      </w:r>
      <w:r>
        <w:br/>
      </w:r>
      <w:r>
        <w:rPr>
          <w:rStyle w:val="KeywordTok"/>
        </w:rPr>
        <w:t xml:space="preserve">SELECT</w:t>
      </w:r>
      <w:r>
        <w:rPr>
          <w:rStyle w:val="NormalTok"/>
        </w:rPr>
        <w:t xml:space="preserve"> DATE_FORMAT(t.created_at, </w:t>
      </w:r>
      <w:r>
        <w:rPr>
          <w:rStyle w:val="StringTok"/>
        </w:rPr>
        <w:t xml:space="preserve">'%Y-%m'</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KeywordTok"/>
        </w:rPr>
        <w:t xml:space="preserve">IN</w:t>
      </w:r>
      <w:r>
        <w:rPr>
          <w:rStyle w:val="NormalTok"/>
        </w:rPr>
        <w:t xml:space="preserve"> (</w:t>
      </w:r>
      <w:r>
        <w:rPr>
          <w:rStyle w:val="StringTok"/>
        </w:rPr>
        <w:t xml:space="preserve">'order_charge'</w:t>
      </w:r>
      <w:r>
        <w:rPr>
          <w:rStyle w:val="NormalTok"/>
        </w:rPr>
        <w:t xml:space="preserve">, </w:t>
      </w:r>
      <w:r>
        <w:rPr>
          <w:rStyle w:val="StringTok"/>
        </w:rPr>
        <w:t xml:space="preserve">'usage'</w:t>
      </w:r>
      <w:r>
        <w:rPr>
          <w:rStyle w:val="NormalTok"/>
        </w:rPr>
        <w:t xml:space="preserve">)</w:t>
      </w:r>
      <w:r>
        <w:br/>
      </w:r>
      <w:r>
        <w:rPr>
          <w:rStyle w:val="NormalTok"/>
        </w:rPr>
        <w:t xml:space="preserve">                </w:t>
      </w:r>
      <w:r>
        <w:rPr>
          <w:rStyle w:val="ControlFlowTok"/>
        </w:rPr>
        <w:t xml:space="preserve">THEN</w:t>
      </w:r>
      <w:r>
        <w:rPr>
          <w:rStyle w:val="NormalTok"/>
        </w:rPr>
        <w:t xml:space="preserve"> </w:t>
      </w:r>
      <w:r>
        <w:rPr>
          <w:rStyle w:val="OperatorTok"/>
        </w:rPr>
        <w:t xml:space="preserve">-</w:t>
      </w:r>
      <w:r>
        <w:rPr>
          <w:rStyle w:val="NormalTok"/>
        </w:rPr>
        <w:t xml:space="preserve">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charged_rial,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OperatorTok"/>
        </w:rPr>
        <w:t xml:space="preserve">=</w:t>
      </w:r>
      <w:r>
        <w:rPr>
          <w:rStyle w:val="NormalTok"/>
        </w:rPr>
        <w:t xml:space="preserve"> </w:t>
      </w:r>
      <w:r>
        <w:rPr>
          <w:rStyle w:val="StringTok"/>
        </w:rPr>
        <w:t xml:space="preserve">'refund'</w:t>
      </w:r>
      <w:r>
        <w:rPr>
          <w:rStyle w:val="NormalTok"/>
        </w:rPr>
        <w:t xml:space="preserve"> </w:t>
      </w:r>
      <w:r>
        <w:rPr>
          <w:rStyle w:val="ControlFlowTok"/>
        </w:rPr>
        <w:t xml:space="preserve">THEN</w:t>
      </w:r>
      <w:r>
        <w:rPr>
          <w:rStyle w:val="NormalTok"/>
        </w:rPr>
        <w:t xml:space="preserve"> 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refunded_rial,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OperatorTok"/>
        </w:rPr>
        <w:t xml:space="preserve">=</w:t>
      </w:r>
      <w:r>
        <w:rPr>
          <w:rStyle w:val="NormalTok"/>
        </w:rPr>
        <w:t xml:space="preserve"> </w:t>
      </w:r>
      <w:r>
        <w:rPr>
          <w:rStyle w:val="StringTok"/>
        </w:rPr>
        <w:t xml:space="preserve">'topup'</w:t>
      </w:r>
      <w:r>
        <w:rPr>
          <w:rStyle w:val="NormalTok"/>
        </w:rPr>
        <w:t xml:space="preserve"> </w:t>
      </w:r>
      <w:r>
        <w:rPr>
          <w:rStyle w:val="ControlFlowTok"/>
        </w:rPr>
        <w:t xml:space="preserve">THEN</w:t>
      </w:r>
      <w:r>
        <w:rPr>
          <w:rStyle w:val="NormalTok"/>
        </w:rPr>
        <w:t xml:space="preserve"> 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topped_up_rial,</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t.user_id) </w:t>
      </w:r>
      <w:r>
        <w:rPr>
          <w:rStyle w:val="KeywordTok"/>
        </w:rPr>
        <w:t xml:space="preserve">AS</w:t>
      </w:r>
      <w:r>
        <w:rPr>
          <w:rStyle w:val="NormalTok"/>
        </w:rPr>
        <w:t xml:space="preserve"> paying_customers</w:t>
      </w:r>
      <w:r>
        <w:br/>
      </w:r>
      <w:r>
        <w:rPr>
          <w:rStyle w:val="KeywordTok"/>
        </w:rPr>
        <w:t xml:space="preserve">FROM</w:t>
      </w:r>
      <w:r>
        <w:rPr>
          <w:rStyle w:val="NormalTok"/>
        </w:rPr>
        <w:t xml:space="preserve"> wallet_transactions t</w:t>
      </w:r>
      <w:r>
        <w:br/>
      </w:r>
      <w:r>
        <w:rPr>
          <w:rStyle w:val="KeywordTok"/>
        </w:rPr>
        <w:t xml:space="preserve">GROUP</w:t>
      </w:r>
      <w:r>
        <w:rPr>
          <w:rStyle w:val="NormalTok"/>
        </w:rPr>
        <w:t xml:space="preserve"> </w:t>
      </w:r>
      <w:r>
        <w:rPr>
          <w:rStyle w:val="KeywordTok"/>
        </w:rPr>
        <w:t xml:space="preserve">BY</w:t>
      </w:r>
      <w:r>
        <w:rPr>
          <w:rStyle w:val="NormalTok"/>
        </w:rPr>
        <w:t xml:space="preserve"> DATE_FORMAT(t.created_at, </w:t>
      </w:r>
      <w:r>
        <w:rPr>
          <w:rStyle w:val="StringTok"/>
        </w:rPr>
        <w:t xml:space="preserve">'%Y-%m'</w:t>
      </w:r>
      <w:r>
        <w:rPr>
          <w:rStyle w:val="NormalTok"/>
        </w:rPr>
        <w:t xml:space="preserve">);</w:t>
      </w:r>
    </w:p>
    <w:bookmarkEnd w:id="48"/>
    <w:bookmarkStart w:id="49" w:name="security-of-stored-data"/>
    <w:p>
      <w:pPr>
        <w:pStyle w:val="Heading1"/>
      </w:pPr>
      <w:r>
        <w:rPr>
          <w:rStyle w:val="SectionNumber"/>
        </w:rPr>
        <w:t xml:space="preserve">10</w:t>
      </w:r>
      <w:r>
        <w:tab/>
      </w:r>
      <w:r>
        <w:t xml:space="preserve">Security of stored data</w:t>
      </w:r>
    </w:p>
    <w:p>
      <w:pPr>
        <w:pStyle w:val="FirstParagraph"/>
      </w:pPr>
      <w:r>
        <w:t xml:space="preserve">The columns that hold secrets store AES-GCM ciphertext:</w:t>
      </w:r>
    </w:p>
    <w:p>
      <w:pPr>
        <w:pStyle w:val="Compact"/>
        <w:numPr>
          <w:ilvl w:val="0"/>
          <w:numId w:val="1006"/>
        </w:numPr>
      </w:pPr>
      <w:r>
        <w:t xml:space="preserve">application environment values;</w:t>
      </w:r>
    </w:p>
    <w:p>
      <w:pPr>
        <w:pStyle w:val="Compact"/>
        <w:numPr>
          <w:ilvl w:val="0"/>
          <w:numId w:val="1006"/>
        </w:numPr>
      </w:pPr>
      <w:r>
        <w:t xml:space="preserve">database credentials;</w:t>
      </w:r>
    </w:p>
    <w:p>
      <w:pPr>
        <w:pStyle w:val="Compact"/>
        <w:numPr>
          <w:ilvl w:val="0"/>
          <w:numId w:val="1006"/>
        </w:numPr>
      </w:pPr>
      <w:r>
        <w:t xml:space="preserve">source-connection tokens and the source settings password;</w:t>
      </w:r>
    </w:p>
    <w:p>
      <w:pPr>
        <w:pStyle w:val="Compact"/>
        <w:numPr>
          <w:ilvl w:val="0"/>
          <w:numId w:val="1006"/>
        </w:numPr>
      </w:pPr>
      <w:r>
        <w:t xml:space="preserve">DNS provider secrets;</w:t>
      </w:r>
    </w:p>
    <w:p>
      <w:pPr>
        <w:pStyle w:val="Compact"/>
        <w:numPr>
          <w:ilvl w:val="0"/>
          <w:numId w:val="1006"/>
        </w:numPr>
      </w:pPr>
      <w:r>
        <w:t xml:space="preserve">server keys;</w:t>
      </w:r>
    </w:p>
    <w:p>
      <w:pPr>
        <w:pStyle w:val="Compact"/>
        <w:numPr>
          <w:ilvl w:val="0"/>
          <w:numId w:val="1006"/>
        </w:numPr>
      </w:pPr>
      <w:r>
        <w:t xml:space="preserve">the agent certificate authority’s private key;</w:t>
      </w:r>
    </w:p>
    <w:p>
      <w:pPr>
        <w:pStyle w:val="Compact"/>
        <w:numPr>
          <w:ilvl w:val="0"/>
          <w:numId w:val="1006"/>
        </w:numPr>
      </w:pPr>
      <w:r>
        <w:t xml:space="preserve">command payloads and outputs.</w:t>
      </w:r>
    </w:p>
    <w:p>
      <w:pPr>
        <w:pStyle w:val="FirstParagraph"/>
      </w:pPr>
      <w:r>
        <w:t xml:space="preserve">The encryption key is read from a protected file and is never written to the database (D-6). Each ciphertext is bound to its location by its associated data,</w:t>
      </w:r>
      <w:r>
        <w:t xml:space="preserve"> </w:t>
      </w:r>
      <w:r>
        <w:rPr>
          <w:rStyle w:val="VerbatimChar"/>
        </w:rPr>
        <w:t xml:space="preserve">swarmops-sql:&lt;table&gt;.&lt;column&gt;:&lt;key values&gt;</w:t>
      </w:r>
      <w:r>
        <w:t xml:space="preserve">. A value copied into another row or column fails authentication instead of decrypting. Anyone who has a database backup but not the key therefore sees neither the secrets nor a way to move them between rows.</w:t>
      </w:r>
    </w:p>
    <w:p>
      <w:pPr>
        <w:pStyle w:val="BodyText"/>
      </w:pPr>
      <w:r>
        <w:t xml:space="preserve">Passwords are never stored:</w:t>
      </w:r>
      <w:r>
        <w:t xml:space="preserve"> </w:t>
      </w:r>
      <w:r>
        <w:rPr>
          <w:rStyle w:val="VerbatimChar"/>
        </w:rPr>
        <w:t xml:space="preserve">users.password_hash</w:t>
      </w:r>
      <w:r>
        <w:t xml:space="preserve"> </w:t>
      </w:r>
      <w:r>
        <w:t xml:space="preserve">holds a bcrypt hash. Storefront session tokens are stored only as SHA-256 hashes.</w:t>
      </w:r>
    </w:p>
    <w:p>
      <w:pPr>
        <w:pStyle w:val="BodyText"/>
      </w:pPr>
      <w:r>
        <w:rPr>
          <w:b/>
          <w:bCs/>
        </w:rPr>
        <w:t xml:space="preserve">Recommendation for production.</w:t>
      </w:r>
      <w:r>
        <w:t xml:space="preserve"> </w:t>
      </w:r>
      <w:r>
        <w:t xml:space="preserve">Run migrations with a database account that may change the schema, and run Core with an account limited to data manipulation on the</w:t>
      </w:r>
      <w:r>
        <w:t xml:space="preserve"> </w:t>
      </w:r>
      <w:r>
        <w:rPr>
          <w:rStyle w:val="VerbatimChar"/>
        </w:rPr>
        <w:t xml:space="preserve">swarmops</w:t>
      </w:r>
      <w:r>
        <w:t xml:space="preserve"> </w:t>
      </w:r>
      <w:r>
        <w:t xml:space="preserve">schema.</w:t>
      </w:r>
    </w:p>
    <w:bookmarkEnd w:id="49"/>
    <w:bookmarkStart w:id="50" w:name="sample-queries"/>
    <w:p>
      <w:pPr>
        <w:pStyle w:val="Heading1"/>
      </w:pPr>
      <w:r>
        <w:rPr>
          <w:rStyle w:val="SectionNumber"/>
        </w:rPr>
        <w:t xml:space="preserve">11</w:t>
      </w:r>
      <w:r>
        <w:tab/>
      </w:r>
      <w:r>
        <w:t xml:space="preserve">Sample queries</w:t>
      </w:r>
    </w:p>
    <w:p>
      <w:pPr>
        <w:pStyle w:val="FirstParagraph"/>
      </w:pPr>
      <w:r>
        <w:t xml:space="preserve">Wallets whose balance differs from the sum of their ledger. The expected result is empty, and it was empty on the development database after the end-to-end run:</w:t>
      </w:r>
    </w:p>
    <w:p>
      <w:pPr>
        <w:pStyle w:val="SourceCode"/>
      </w:pPr>
      <w:r>
        <w:rPr>
          <w:rStyle w:val="KeywordTok"/>
        </w:rPr>
        <w:t xml:space="preserve">SELECT</w:t>
      </w:r>
      <w:r>
        <w:rPr>
          <w:rStyle w:val="NormalTok"/>
        </w:rPr>
        <w:t xml:space="preserve"> w.user_id, w.balance_rial,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 </w:t>
      </w:r>
      <w:r>
        <w:rPr>
          <w:rStyle w:val="KeywordTok"/>
        </w:rPr>
        <w:t xml:space="preserve">AS</w:t>
      </w:r>
      <w:r>
        <w:rPr>
          <w:rStyle w:val="NormalTok"/>
        </w:rPr>
        <w:t xml:space="preserve"> ledger_sum</w:t>
      </w:r>
      <w:r>
        <w:br/>
      </w:r>
      <w:r>
        <w:rPr>
          <w:rStyle w:val="KeywordTok"/>
        </w:rPr>
        <w:t xml:space="preserve">FROM</w:t>
      </w:r>
      <w:r>
        <w:rPr>
          <w:rStyle w:val="NormalTok"/>
        </w:rPr>
        <w:t xml:space="preserve"> wallets w</w:t>
      </w:r>
      <w:r>
        <w:br/>
      </w:r>
      <w:r>
        <w:rPr>
          <w:rStyle w:val="KeywordTok"/>
        </w:rPr>
        <w:t xml:space="preserve">LEFT</w:t>
      </w:r>
      <w:r>
        <w:rPr>
          <w:rStyle w:val="NormalTok"/>
        </w:rPr>
        <w:t xml:space="preserve"> </w:t>
      </w:r>
      <w:r>
        <w:rPr>
          <w:rStyle w:val="KeywordTok"/>
        </w:rPr>
        <w:t xml:space="preserve">JOIN</w:t>
      </w:r>
      <w:r>
        <w:rPr>
          <w:rStyle w:val="NormalTok"/>
        </w:rPr>
        <w:t xml:space="preserve"> wallet_transactions t </w:t>
      </w:r>
      <w:r>
        <w:rPr>
          <w:rStyle w:val="KeywordTok"/>
        </w:rPr>
        <w:t xml:space="preserve">ON</w:t>
      </w:r>
      <w:r>
        <w:rPr>
          <w:rStyle w:val="NormalTok"/>
        </w:rPr>
        <w:t xml:space="preserve"> t.user_id </w:t>
      </w:r>
      <w:r>
        <w:rPr>
          <w:rStyle w:val="OperatorTok"/>
        </w:rPr>
        <w:t xml:space="preserve">=</w:t>
      </w:r>
      <w:r>
        <w:rPr>
          <w:rStyle w:val="NormalTok"/>
        </w:rPr>
        <w:t xml:space="preserve"> w.user_id</w:t>
      </w:r>
      <w:r>
        <w:br/>
      </w:r>
      <w:r>
        <w:rPr>
          <w:rStyle w:val="KeywordTok"/>
        </w:rPr>
        <w:t xml:space="preserve">GROUP</w:t>
      </w:r>
      <w:r>
        <w:rPr>
          <w:rStyle w:val="NormalTok"/>
        </w:rPr>
        <w:t xml:space="preserve"> </w:t>
      </w:r>
      <w:r>
        <w:rPr>
          <w:rStyle w:val="KeywordTok"/>
        </w:rPr>
        <w:t xml:space="preserve">BY</w:t>
      </w:r>
      <w:r>
        <w:rPr>
          <w:rStyle w:val="NormalTok"/>
        </w:rPr>
        <w:t xml:space="preserve"> w.user_id, w.balance_rial</w:t>
      </w:r>
      <w:r>
        <w:br/>
      </w:r>
      <w:r>
        <w:rPr>
          <w:rStyle w:val="KeywordTok"/>
        </w:rPr>
        <w:t xml:space="preserve">HAVING</w:t>
      </w:r>
      <w:r>
        <w:rPr>
          <w:rStyle w:val="NormalTok"/>
        </w:rPr>
        <w:t xml:space="preserve"> w.balance_rial </w:t>
      </w:r>
      <w:r>
        <w:rPr>
          <w:rStyle w:val="OperatorTok"/>
        </w:rPr>
        <w:t xml:space="preserve">&lt;&gt;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w:t>
      </w:r>
    </w:p>
    <w:p>
      <w:pPr>
        <w:pStyle w:val="FirstParagraph"/>
      </w:pPr>
      <w:r>
        <w:t xml:space="preserve">Customers with the most usage this month:</w:t>
      </w:r>
    </w:p>
    <w:p>
      <w:pPr>
        <w:pStyle w:val="SourceCode"/>
      </w:pPr>
      <w:r>
        <w:rPr>
          <w:rStyle w:val="KeywordTok"/>
        </w:rPr>
        <w:t xml:space="preserve">SELECT</w:t>
      </w:r>
      <w:r>
        <w:rPr>
          <w:rStyle w:val="NormalTok"/>
        </w:rPr>
        <w:t xml:space="preserve"> p.user_id, u.email, </w:t>
      </w:r>
      <w:r>
        <w:rPr>
          <w:rStyle w:val="FunctionTok"/>
        </w:rPr>
        <w:t xml:space="preserve">SUM</w:t>
      </w:r>
      <w:r>
        <w:rPr>
          <w:rStyle w:val="NormalTok"/>
        </w:rPr>
        <w:t xml:space="preserve">(r.amount_rial) </w:t>
      </w:r>
      <w:r>
        <w:rPr>
          <w:rStyle w:val="KeywordTok"/>
        </w:rPr>
        <w:t xml:space="preserve">AS</w:t>
      </w:r>
      <w:r>
        <w:rPr>
          <w:rStyle w:val="NormalTok"/>
        </w:rPr>
        <w:t xml:space="preserve"> usage_rial</w:t>
      </w:r>
      <w:r>
        <w:br/>
      </w:r>
      <w:r>
        <w:rPr>
          <w:rStyle w:val="KeywordTok"/>
        </w:rPr>
        <w:t xml:space="preserve">FROM</w:t>
      </w:r>
      <w:r>
        <w:rPr>
          <w:rStyle w:val="NormalTok"/>
        </w:rPr>
        <w:t xml:space="preserve"> usage_records r</w:t>
      </w:r>
      <w:r>
        <w:br/>
      </w:r>
      <w:r>
        <w:rPr>
          <w:rStyle w:val="KeywordTok"/>
        </w:rPr>
        <w:t xml:space="preserve">JOIN</w:t>
      </w:r>
      <w:r>
        <w:rPr>
          <w:rStyle w:val="NormalTok"/>
        </w:rPr>
        <w:t xml:space="preserve"> projects p </w:t>
      </w:r>
      <w:r>
        <w:rPr>
          <w:rStyle w:val="KeywordTok"/>
        </w:rPr>
        <w:t xml:space="preserve">ON</w:t>
      </w:r>
      <w:r>
        <w:rPr>
          <w:rStyle w:val="NormalTok"/>
        </w:rPr>
        <w:t xml:space="preserve"> p.</w:t>
      </w:r>
      <w:r>
        <w:rPr>
          <w:rStyle w:val="KeywordTok"/>
        </w:rPr>
        <w:t xml:space="preserve">id</w:t>
      </w:r>
      <w:r>
        <w:rPr>
          <w:rStyle w:val="NormalTok"/>
        </w:rPr>
        <w:t xml:space="preserve"> </w:t>
      </w:r>
      <w:r>
        <w:rPr>
          <w:rStyle w:val="OperatorTok"/>
        </w:rPr>
        <w:t xml:space="preserve">=</w:t>
      </w:r>
      <w:r>
        <w:rPr>
          <w:rStyle w:val="NormalTok"/>
        </w:rPr>
        <w:t xml:space="preserve"> r.project_id</w:t>
      </w:r>
      <w:r>
        <w:br/>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p.user_id</w:t>
      </w:r>
      <w:r>
        <w:br/>
      </w:r>
      <w:r>
        <w:rPr>
          <w:rStyle w:val="KeywordTok"/>
        </w:rPr>
        <w:t xml:space="preserve">WHERE</w:t>
      </w:r>
      <w:r>
        <w:rPr>
          <w:rStyle w:val="NormalTok"/>
        </w:rPr>
        <w:t xml:space="preserve"> r.period_start </w:t>
      </w:r>
      <w:r>
        <w:rPr>
          <w:rStyle w:val="OperatorTok"/>
        </w:rPr>
        <w:t xml:space="preserve">&gt;=</w:t>
      </w:r>
      <w:r>
        <w:rPr>
          <w:rStyle w:val="NormalTok"/>
        </w:rPr>
        <w:t xml:space="preserve"> DATE_FORMAT(UTC_TIMESTAMP(), </w:t>
      </w:r>
      <w:r>
        <w:rPr>
          <w:rStyle w:val="StringTok"/>
        </w:rPr>
        <w:t xml:space="preserve">'%Y-%m-01'</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p.user_id, u.email</w:t>
      </w:r>
      <w:r>
        <w:br/>
      </w:r>
      <w:r>
        <w:rPr>
          <w:rStyle w:val="KeywordTok"/>
        </w:rPr>
        <w:t xml:space="preserve">ORDER</w:t>
      </w:r>
      <w:r>
        <w:rPr>
          <w:rStyle w:val="NormalTok"/>
        </w:rPr>
        <w:t xml:space="preserve"> </w:t>
      </w:r>
      <w:r>
        <w:rPr>
          <w:rStyle w:val="KeywordTok"/>
        </w:rPr>
        <w:t xml:space="preserve">BY</w:t>
      </w:r>
      <w:r>
        <w:rPr>
          <w:rStyle w:val="NormalTok"/>
        </w:rPr>
        <w:t xml:space="preserve"> usage_rial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t xml:space="preserve">Projects that a failed deployment left without a running service:</w:t>
      </w:r>
    </w:p>
    <w:p>
      <w:pPr>
        <w:pStyle w:val="SourceCode"/>
      </w:pPr>
      <w:r>
        <w:rPr>
          <w:rStyle w:val="KeywordTok"/>
        </w:rPr>
        <w:t xml:space="preserve">SELECT</w:t>
      </w:r>
      <w:r>
        <w:rPr>
          <w:rStyle w:val="NormalTok"/>
        </w:rPr>
        <w:t xml:space="preserve"> p.app_name, p.status, c.state, c.failure_code, c.failure_summary</w:t>
      </w:r>
      <w:r>
        <w:br/>
      </w:r>
      <w:r>
        <w:rPr>
          <w:rStyle w:val="KeywordTok"/>
        </w:rPr>
        <w:t xml:space="preserve">FROM</w:t>
      </w:r>
      <w:r>
        <w:rPr>
          <w:rStyle w:val="NormalTok"/>
        </w:rPr>
        <w:t xml:space="preserve"> projects p</w:t>
      </w:r>
      <w:r>
        <w:br/>
      </w:r>
      <w:r>
        <w:rPr>
          <w:rStyle w:val="KeywordTok"/>
        </w:rPr>
        <w:t xml:space="preserve">JOIN</w:t>
      </w:r>
      <w:r>
        <w:rPr>
          <w:rStyle w:val="NormalTok"/>
        </w:rPr>
        <w:t xml:space="preserve"> commands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p.command_id</w:t>
      </w:r>
      <w:r>
        <w:br/>
      </w:r>
      <w:r>
        <w:rPr>
          <w:rStyle w:val="KeywordTok"/>
        </w:rPr>
        <w:t xml:space="preserve">WHERE</w:t>
      </w:r>
      <w:r>
        <w:rPr>
          <w:rStyle w:val="NormalTok"/>
        </w:rPr>
        <w:t xml:space="preserve"> p.status </w:t>
      </w:r>
      <w:r>
        <w:rPr>
          <w:rStyle w:val="OperatorTok"/>
        </w:rPr>
        <w:t xml:space="preserve">=</w:t>
      </w:r>
      <w:r>
        <w:rPr>
          <w:rStyle w:val="NormalTok"/>
        </w:rPr>
        <w:t xml:space="preserve"> </w:t>
      </w:r>
      <w:r>
        <w:rPr>
          <w:rStyle w:val="StringTok"/>
        </w:rPr>
        <w:t xml:space="preserve">'failed'</w:t>
      </w:r>
      <w:r>
        <w:rPr>
          <w:rStyle w:val="NormalTok"/>
        </w:rPr>
        <w:t xml:space="preserve">;</w:t>
      </w:r>
    </w:p>
    <w:bookmarkEnd w:id="50"/>
    <w:bookmarkStart w:id="51" w:name="backup-restore-and-upgrade"/>
    <w:p>
      <w:pPr>
        <w:pStyle w:val="Heading1"/>
      </w:pPr>
      <w:r>
        <w:rPr>
          <w:rStyle w:val="SectionNumber"/>
        </w:rPr>
        <w:t xml:space="preserve">12</w:t>
      </w:r>
      <w:r>
        <w:tab/>
      </w:r>
      <w:r>
        <w:t xml:space="preserve">Backup, restore and upgrade</w:t>
      </w:r>
    </w:p>
    <w:p>
      <w:pPr>
        <w:pStyle w:val="Compact"/>
        <w:numPr>
          <w:ilvl w:val="0"/>
          <w:numId w:val="1007"/>
        </w:numPr>
      </w:pPr>
      <w:r>
        <w:rPr>
          <w:b/>
          <w:bCs/>
        </w:rPr>
        <w:t xml:space="preserve">Backup:</w:t>
      </w:r>
      <w:r>
        <w:t xml:space="preserve"> </w:t>
      </w:r>
      <w:r>
        <w:rPr>
          <w:rStyle w:val="VerbatimChar"/>
        </w:rPr>
        <w:t xml:space="preserve">mysqldump --single-transaction --routines --triggers swarmops</w:t>
      </w:r>
      <w:r>
        <w:t xml:space="preserve">. This takes a consistent InnoDB snapshot without locking writers. The backup must be kept together with a separately protected copy of the data key; either one alone is insufficient.</w:t>
      </w:r>
    </w:p>
    <w:p>
      <w:pPr>
        <w:pStyle w:val="Compact"/>
        <w:numPr>
          <w:ilvl w:val="0"/>
          <w:numId w:val="1007"/>
        </w:numPr>
      </w:pPr>
      <w:r>
        <w:rPr>
          <w:b/>
          <w:bCs/>
        </w:rPr>
        <w:t xml:space="preserve">Restore:</w:t>
      </w:r>
      <w:r>
        <w:t xml:space="preserve"> </w:t>
      </w:r>
      <w:r>
        <w:t xml:space="preserve">load the dump into an empty schema and start Core with the same key. The migration runner verifies the recorded checksums and applies only newer migrations.</w:t>
      </w:r>
    </w:p>
    <w:p>
      <w:pPr>
        <w:pStyle w:val="Compact"/>
        <w:numPr>
          <w:ilvl w:val="0"/>
          <w:numId w:val="1007"/>
        </w:numPr>
      </w:pPr>
      <w:r>
        <w:rPr>
          <w:b/>
          <w:bCs/>
        </w:rPr>
        <w:t xml:space="preserve">Upgrade from snapshot files:</w:t>
      </w:r>
      <w:r>
        <w:t xml:space="preserve"> </w:t>
      </w:r>
      <w:r>
        <w:rPr>
          <w:rStyle w:val="VerbatimChar"/>
        </w:rPr>
        <w:t xml:space="preserve">swarmops-core migrate-state</w:t>
      </w:r>
      <w:r>
        <w:t xml:space="preserve"> </w:t>
      </w:r>
      <w:r>
        <w:t xml:space="preserve">imports each former snapshot store into its tables, one transaction per store. It leaves the files in place as a backup.</w:t>
      </w:r>
    </w:p>
    <w:bookmarkEnd w:id="51"/>
    <w:bookmarkStart w:id="111" w:name="appendix-data-dictionary"/>
    <w:p>
      <w:pPr>
        <w:pStyle w:val="Heading1"/>
      </w:pPr>
      <w:r>
        <w:rPr>
          <w:rStyle w:val="SectionNumber"/>
        </w:rPr>
        <w:t xml:space="preserve">13</w:t>
      </w:r>
      <w:r>
        <w:tab/>
      </w:r>
      <w:r>
        <w:t xml:space="preserve">Appendix: data dictionary</w:t>
      </w:r>
    </w:p>
    <w:p>
      <w:pPr>
        <w:pStyle w:val="FirstParagraph"/>
      </w:pPr>
      <w:r>
        <w:t xml:space="preserve">The data dictionary that follows is generated from the live schema. For each table it gives the table’s purpose, and for each column its type, whether it may be null, its key and its default. It then lists the table’s foreign keys, each with its ON DELETE rule, and its CHECK constraints.</w:t>
      </w:r>
    </w:p>
    <w:p>
      <w:pPr>
        <w:pStyle w:val="BodyText"/>
      </w:pPr>
      <w:r>
        <w:t xml:space="preserve">Generated from the live schema created by migrations 0001 to 0009. Key: PRI primary, UNI unique, MUL indexed.</w:t>
      </w:r>
    </w:p>
    <w:bookmarkStart w:id="67" w:name="commerce-tables"/>
    <w:p>
      <w:pPr>
        <w:pStyle w:val="Heading2"/>
      </w:pPr>
      <w:r>
        <w:rPr>
          <w:rStyle w:val="SectionNumber"/>
        </w:rPr>
        <w:t xml:space="preserve">13.1</w:t>
      </w:r>
      <w:r>
        <w:tab/>
      </w:r>
      <w:r>
        <w:t xml:space="preserve">Commerce tables</w:t>
      </w:r>
    </w:p>
    <w:bookmarkStart w:id="52" w:name="users"/>
    <w:p>
      <w:pPr>
        <w:pStyle w:val="Heading3"/>
      </w:pPr>
      <w:r>
        <w:rPr>
          <w:rStyle w:val="SectionNumber"/>
        </w:rPr>
        <w:t xml:space="preserve">13.1.1</w:t>
      </w:r>
      <w:r>
        <w:tab/>
      </w:r>
      <w:r>
        <w:rPr>
          <w:rStyle w:val="VerbatimChar"/>
        </w:rPr>
        <w:t xml:space="preserve">users</w:t>
      </w:r>
    </w:p>
    <w:p>
      <w:pPr>
        <w:pStyle w:val="FirstParagraph"/>
      </w:pPr>
      <w:r>
        <w:t xml:space="preserve">Customer and administrator accounts with bcrypt password hashes.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email</w:t>
            </w:r>
          </w:p>
        </w:tc>
        <w:tc>
          <w:tcPr/>
          <w:p>
            <w:pPr>
              <w:pStyle w:val="Compact"/>
            </w:pPr>
            <w:r>
              <w:rPr>
                <w:rStyle w:val="VerbatimChar"/>
              </w:rPr>
              <w:t xml:space="preserve">varchar(254)</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full_name</w:t>
            </w:r>
          </w:p>
        </w:tc>
        <w:tc>
          <w:tcPr/>
          <w:p>
            <w:pPr>
              <w:pStyle w:val="Compact"/>
            </w:pPr>
            <w:r>
              <w:rPr>
                <w:rStyle w:val="VerbatimChar"/>
              </w:rPr>
              <w:t xml:space="preserve">varchar(120)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password_hash</w:t>
            </w:r>
          </w:p>
        </w:tc>
        <w:tc>
          <w:tcPr/>
          <w:p>
            <w:pPr>
              <w:pStyle w:val="Compact"/>
            </w:pPr>
            <w:r>
              <w:rPr>
                <w:rStyle w:val="VerbatimChar"/>
              </w:rPr>
              <w:t xml:space="preserve">varchar(100)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role</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r>
              <w:t xml:space="preserve">‘active’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last_login_at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08"/>
        </w:numPr>
      </w:pPr>
      <w:r>
        <w:rPr>
          <w:rStyle w:val="VerbatimChar"/>
        </w:rPr>
        <w:t xml:space="preserve">ck_users_role</w:t>
      </w:r>
      <w:r>
        <w:t xml:space="preserve">:</w:t>
      </w:r>
      <w:r>
        <w:t xml:space="preserve"> </w:t>
      </w:r>
      <w:r>
        <w:rPr>
          <w:rStyle w:val="VerbatimChar"/>
        </w:rPr>
        <w:t xml:space="preserve">role in ('customer','admin')</w:t>
      </w:r>
    </w:p>
    <w:p>
      <w:pPr>
        <w:pStyle w:val="Compact"/>
        <w:numPr>
          <w:ilvl w:val="0"/>
          <w:numId w:val="1008"/>
        </w:numPr>
      </w:pPr>
      <w:r>
        <w:rPr>
          <w:rStyle w:val="VerbatimChar"/>
        </w:rPr>
        <w:t xml:space="preserve">ck_users_status</w:t>
      </w:r>
      <w:r>
        <w:t xml:space="preserve">:</w:t>
      </w:r>
      <w:r>
        <w:t xml:space="preserve"> </w:t>
      </w:r>
      <w:r>
        <w:rPr>
          <w:rStyle w:val="VerbatimChar"/>
        </w:rPr>
        <w:t xml:space="preserve">status in ('active','suspended')</w:t>
      </w:r>
    </w:p>
    <w:bookmarkEnd w:id="52"/>
    <w:bookmarkStart w:id="53" w:name="user_sessions"/>
    <w:p>
      <w:pPr>
        <w:pStyle w:val="Heading3"/>
      </w:pPr>
      <w:r>
        <w:rPr>
          <w:rStyle w:val="SectionNumber"/>
        </w:rPr>
        <w:t xml:space="preserve">13.1.2</w:t>
      </w:r>
      <w:r>
        <w:tab/>
      </w:r>
      <w:r>
        <w:rPr>
          <w:rStyle w:val="VerbatimChar"/>
        </w:rPr>
        <w:t xml:space="preserve">user_sessions</w:t>
      </w:r>
    </w:p>
    <w:p>
      <w:pPr>
        <w:pStyle w:val="FirstParagraph"/>
      </w:pPr>
      <w:r>
        <w:t xml:space="preserve">Storefront sessions: token hash, CSRF token, expiry and revocation.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token_hash</w:t>
            </w:r>
          </w:p>
        </w:tc>
        <w:tc>
          <w:tcPr/>
          <w:p>
            <w:pPr>
              <w:pStyle w:val="Compact"/>
            </w:pPr>
            <w:r>
              <w:rPr>
                <w:rStyle w:val="VerbatimChar"/>
              </w:rPr>
              <w:t xml:space="preserve">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csrf_token</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expires_at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revoked_at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09"/>
        </w:numPr>
      </w:pPr>
      <w:r>
        <w:rPr>
          <w:rStyle w:val="VerbatimChar"/>
        </w:rPr>
        <w:t xml:space="preserve">fk_user_sessions_user</w:t>
      </w:r>
      <w:r>
        <w:t xml:space="preserve"> </w:t>
      </w:r>
      <w:r>
        <w:t xml:space="preserve">→</w:t>
      </w:r>
      <w:r>
        <w:t xml:space="preserve"> </w:t>
      </w:r>
      <w:r>
        <w:rPr>
          <w:rStyle w:val="VerbatimChar"/>
        </w:rPr>
        <w:t xml:space="preserve">users</w:t>
      </w:r>
      <w:r>
        <w:t xml:space="preserve"> </w:t>
      </w:r>
      <w:r>
        <w:t xml:space="preserve">(On delete CASCADE)</w:t>
      </w:r>
    </w:p>
    <w:bookmarkEnd w:id="53"/>
    <w:bookmarkStart w:id="54" w:name="product_categories"/>
    <w:p>
      <w:pPr>
        <w:pStyle w:val="Heading3"/>
      </w:pPr>
      <w:r>
        <w:rPr>
          <w:rStyle w:val="SectionNumber"/>
        </w:rPr>
        <w:t xml:space="preserve">13.1.3</w:t>
      </w:r>
      <w:r>
        <w:tab/>
      </w:r>
      <w:r>
        <w:rPr>
          <w:rStyle w:val="VerbatimChar"/>
        </w:rPr>
        <w:t xml:space="preserve">product_categories</w:t>
      </w:r>
    </w:p>
    <w:p>
      <w:pPr>
        <w:pStyle w:val="FirstParagraph"/>
      </w:pPr>
      <w:r>
        <w:t xml:space="preserve">Groups of plans shown in the storefront.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code</w:t>
            </w:r>
          </w:p>
        </w:tc>
        <w:tc>
          <w:tcPr/>
          <w:p>
            <w:pPr>
              <w:pStyle w:val="Compact"/>
            </w:pPr>
            <w:r>
              <w:rPr>
                <w:rStyle w:val="VerbatimChar"/>
              </w:rPr>
              <w:t xml:space="preserve">varchar(32)</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varchar(80)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description</w:t>
            </w:r>
          </w:p>
        </w:tc>
        <w:tc>
          <w:tcPr/>
          <w:p>
            <w:pPr>
              <w:pStyle w:val="Compact"/>
            </w:pPr>
            <w:r>
              <w:rPr>
                <w:rStyle w:val="VerbatimChar"/>
              </w:rPr>
              <w:t xml:space="preserve">varchar(255)</w:t>
            </w:r>
          </w:p>
        </w:tc>
        <w:tc>
          <w:tcPr/>
          <w:p>
            <w:pPr>
              <w:pStyle w:val="Compact"/>
            </w:pPr>
            <w:r>
              <w:t xml:space="preserve">no</w:t>
            </w:r>
          </w:p>
        </w:tc>
        <w:tc>
          <w:tcPr/>
          <w:p>
            <w:pPr>
              <w:pStyle w:val="Compact"/>
            </w:pPr>
          </w:p>
        </w:tc>
        <w:tc>
          <w:tcPr/>
          <w:p>
            <w:pPr>
              <w:pStyle w:val="Compact"/>
            </w:pPr>
          </w:p>
        </w:tc>
        <w:tc>
          <w:tcPr/>
          <w:p>
            <w:pPr>
              <w:pStyle w:val="Compact"/>
            </w:pPr>
          </w:p>
        </w:tc>
      </w:tr>
    </w:tbl>
    <w:bookmarkEnd w:id="54"/>
    <w:bookmarkStart w:id="55" w:name="plans"/>
    <w:p>
      <w:pPr>
        <w:pStyle w:val="Heading3"/>
      </w:pPr>
      <w:r>
        <w:rPr>
          <w:rStyle w:val="SectionNumber"/>
        </w:rPr>
        <w:t xml:space="preserve">13.1.4</w:t>
      </w:r>
      <w:r>
        <w:tab/>
      </w:r>
      <w:r>
        <w:rPr>
          <w:rStyle w:val="VerbatimChar"/>
        </w:rPr>
        <w:t xml:space="preserve">plans</w:t>
      </w:r>
    </w:p>
    <w:p>
      <w:pPr>
        <w:pStyle w:val="FirstParagraph"/>
      </w:pPr>
      <w:r>
        <w:t xml:space="preserve">The products: CPU, memory, disk, hourly price and monthly cap.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int(10)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category_id</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product_categories.id</w:t>
            </w:r>
          </w:p>
        </w:tc>
      </w:tr>
      <w:tr>
        <w:tc>
          <w:tcPr/>
          <w:p>
            <w:pPr>
              <w:pStyle w:val="Compact"/>
            </w:pPr>
            <w:r>
              <w:rPr>
                <w:rStyle w:val="VerbatimChar"/>
              </w:rPr>
              <w:t xml:space="preserve">code</w:t>
            </w:r>
          </w:p>
        </w:tc>
        <w:tc>
          <w:tcPr/>
          <w:p>
            <w:pPr>
              <w:pStyle w:val="Compact"/>
            </w:pPr>
            <w:r>
              <w:rPr>
                <w:rStyle w:val="VerbatimChar"/>
              </w:rPr>
              <w:t xml:space="preserve">varchar(32)</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description</w:t>
            </w:r>
          </w:p>
        </w:tc>
        <w:tc>
          <w:tcPr/>
          <w:p>
            <w:pPr>
              <w:pStyle w:val="Compact"/>
            </w:pPr>
            <w:r>
              <w:rPr>
                <w:rStyle w:val="VerbatimChar"/>
              </w:rPr>
              <w:t xml:space="preserve">varchar(255)</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description_fa</w:t>
            </w:r>
          </w:p>
        </w:tc>
        <w:tc>
          <w:tcPr/>
          <w:p>
            <w:pPr>
              <w:pStyle w:val="Compact"/>
            </w:pPr>
            <w:r>
              <w:rPr>
                <w:rStyle w:val="VerbatimChar"/>
              </w:rPr>
              <w:t xml:space="preserve">varchar(255)</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cpu_millicores</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memory_mib</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disk_gib</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hourly_price_rial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monthly_price_rial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w:t>
            </w:r>
          </w:p>
        </w:tc>
        <w:tc>
          <w:tcPr/>
          <w:p>
            <w:pPr>
              <w:pStyle w:val="Compact"/>
            </w:pPr>
            <w:r>
              <w:t xml:space="preserve">MUL</w:t>
            </w:r>
          </w:p>
        </w:tc>
        <w:tc>
          <w:tcPr/>
          <w:p>
            <w:pPr>
              <w:pStyle w:val="Compact"/>
            </w:pPr>
            <w:r>
              <w:t xml:space="preserve">1</w:t>
            </w:r>
          </w:p>
        </w:tc>
        <w:tc>
          <w:tcPr/>
          <w:p>
            <w:pPr>
              <w:pStyle w:val="Compact"/>
            </w:pPr>
          </w:p>
        </w:tc>
      </w:tr>
      <w:tr>
        <w:tc>
          <w:tcPr/>
          <w:p>
            <w:pPr>
              <w:pStyle w:val="Compact"/>
            </w:pPr>
            <w:r>
              <w:rPr>
                <w:rStyle w:val="VerbatimChar"/>
              </w:rPr>
              <w:t xml:space="preserve">sort_order</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10"/>
        </w:numPr>
      </w:pPr>
      <w:r>
        <w:rPr>
          <w:rStyle w:val="VerbatimChar"/>
        </w:rPr>
        <w:t xml:space="preserve">fk_plans_category</w:t>
      </w:r>
      <w:r>
        <w:t xml:space="preserve"> </w:t>
      </w:r>
      <w:r>
        <w:t xml:space="preserve">→</w:t>
      </w:r>
      <w:r>
        <w:t xml:space="preserve"> </w:t>
      </w:r>
      <w:r>
        <w:rPr>
          <w:rStyle w:val="VerbatimChar"/>
        </w:rPr>
        <w:t xml:space="preserve">product_categories</w:t>
      </w:r>
      <w:r>
        <w:t xml:space="preserve"> </w:t>
      </w:r>
      <w:r>
        <w:t xml:space="preserve">(On delete RESTRICT)</w:t>
      </w:r>
    </w:p>
    <w:p>
      <w:pPr>
        <w:pStyle w:val="FirstParagraph"/>
      </w:pPr>
      <w:r>
        <w:rPr>
          <w:b/>
          <w:bCs/>
        </w:rPr>
        <w:t xml:space="preserve">Check constraints:</w:t>
      </w:r>
    </w:p>
    <w:p>
      <w:pPr>
        <w:pStyle w:val="Compact"/>
        <w:numPr>
          <w:ilvl w:val="0"/>
          <w:numId w:val="1011"/>
        </w:numPr>
      </w:pPr>
      <w:r>
        <w:rPr>
          <w:rStyle w:val="VerbatimChar"/>
        </w:rPr>
        <w:t xml:space="preserve">ck_plans_prices</w:t>
      </w:r>
      <w:r>
        <w:t xml:space="preserve">:</w:t>
      </w:r>
      <w:r>
        <w:t xml:space="preserve"> </w:t>
      </w:r>
      <w:r>
        <w:rPr>
          <w:rStyle w:val="VerbatimChar"/>
        </w:rPr>
        <w:t xml:space="preserve">hourly_price_rial &gt; 0 and monthly_price_rial &gt;= hourly_price_rial</w:t>
      </w:r>
    </w:p>
    <w:p>
      <w:pPr>
        <w:pStyle w:val="Compact"/>
        <w:numPr>
          <w:ilvl w:val="0"/>
          <w:numId w:val="1011"/>
        </w:numPr>
      </w:pPr>
      <w:r>
        <w:rPr>
          <w:rStyle w:val="VerbatimChar"/>
        </w:rPr>
        <w:t xml:space="preserve">ck_plans_resources</w:t>
      </w:r>
      <w:r>
        <w:t xml:space="preserve">:</w:t>
      </w:r>
      <w:r>
        <w:t xml:space="preserve"> </w:t>
      </w:r>
      <w:r>
        <w:rPr>
          <w:rStyle w:val="VerbatimChar"/>
        </w:rPr>
        <w:t xml:space="preserve">cpu_millicores &gt; 0 and memory_mib &gt; 0</w:t>
      </w:r>
    </w:p>
    <w:bookmarkEnd w:id="55"/>
    <w:bookmarkStart w:id="56" w:name="plan_features"/>
    <w:p>
      <w:pPr>
        <w:pStyle w:val="Heading3"/>
      </w:pPr>
      <w:r>
        <w:rPr>
          <w:rStyle w:val="SectionNumber"/>
        </w:rPr>
        <w:t xml:space="preserve">13.1.5</w:t>
      </w:r>
      <w:r>
        <w:tab/>
      </w:r>
      <w:r>
        <w:rPr>
          <w:rStyle w:val="VerbatimChar"/>
        </w:rPr>
        <w:t xml:space="preserve">plan_features</w:t>
      </w:r>
    </w:p>
    <w:p>
      <w:pPr>
        <w:pStyle w:val="FirstParagraph"/>
      </w:pPr>
      <w:r>
        <w:t xml:space="preserve">Marketing features listed for a plan.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plan_id</w:t>
            </w:r>
          </w:p>
        </w:tc>
        <w:tc>
          <w:tcPr/>
          <w:p>
            <w:pPr>
              <w:pStyle w:val="Compact"/>
            </w:pPr>
            <w:r>
              <w:rPr>
                <w:rStyle w:val="VerbatimChar"/>
              </w:rPr>
              <w:t xml:space="preserve">int(10) unsigned</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plans.id</w:t>
            </w:r>
          </w:p>
        </w:tc>
      </w:tr>
      <w:tr>
        <w:tc>
          <w:tcPr/>
          <w:p>
            <w:pPr>
              <w:pStyle w:val="Compact"/>
            </w:pPr>
            <w:r>
              <w:rPr>
                <w:rStyle w:val="VerbatimChar"/>
              </w:rPr>
              <w:t xml:space="preserve">locale</w:t>
            </w:r>
          </w:p>
        </w:tc>
        <w:tc>
          <w:tcPr/>
          <w:p>
            <w:pPr>
              <w:pStyle w:val="Compact"/>
            </w:pPr>
            <w:r>
              <w:rPr>
                <w:rStyle w:val="VerbatimChar"/>
              </w:rPr>
              <w:t xml:space="preserve">varchar(8)</w:t>
            </w:r>
          </w:p>
        </w:tc>
        <w:tc>
          <w:tcPr/>
          <w:p>
            <w:pPr>
              <w:pStyle w:val="Compact"/>
            </w:pPr>
            <w:r>
              <w:t xml:space="preserve">no</w:t>
            </w:r>
          </w:p>
        </w:tc>
        <w:tc>
          <w:tcPr/>
          <w:p>
            <w:pPr>
              <w:pStyle w:val="Compact"/>
            </w:pPr>
            <w:r>
              <w:t xml:space="preserve">PRI</w:t>
            </w:r>
          </w:p>
        </w:tc>
        <w:tc>
          <w:tcPr/>
          <w:p>
            <w:pPr>
              <w:pStyle w:val="Compact"/>
            </w:pPr>
            <w:r>
              <w:t xml:space="preserve">‘en’</w:t>
            </w:r>
          </w:p>
        </w:tc>
        <w:tc>
          <w:tcPr/>
          <w:p>
            <w:pPr>
              <w:pStyle w:val="Compact"/>
            </w:pP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feature</w:t>
            </w:r>
          </w:p>
        </w:tc>
        <w:tc>
          <w:tcPr/>
          <w:p>
            <w:pPr>
              <w:pStyle w:val="Compact"/>
            </w:pPr>
            <w:r>
              <w:rPr>
                <w:rStyle w:val="VerbatimChar"/>
              </w:rPr>
              <w:t xml:space="preserve">varchar(160)</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12"/>
        </w:numPr>
      </w:pPr>
      <w:r>
        <w:rPr>
          <w:rStyle w:val="VerbatimChar"/>
        </w:rPr>
        <w:t xml:space="preserve">fk_plan_features_plan</w:t>
      </w:r>
      <w:r>
        <w:t xml:space="preserve"> </w:t>
      </w:r>
      <w:r>
        <w:t xml:space="preserve">→</w:t>
      </w:r>
      <w:r>
        <w:t xml:space="preserve"> </w:t>
      </w:r>
      <w:r>
        <w:rPr>
          <w:rStyle w:val="VerbatimChar"/>
        </w:rPr>
        <w:t xml:space="preserve">plans</w:t>
      </w:r>
      <w:r>
        <w:t xml:space="preserve"> </w:t>
      </w:r>
      <w:r>
        <w:t xml:space="preserve">(On delete CASCADE)</w:t>
      </w:r>
    </w:p>
    <w:p>
      <w:pPr>
        <w:pStyle w:val="FirstParagraph"/>
      </w:pPr>
      <w:r>
        <w:rPr>
          <w:b/>
          <w:bCs/>
        </w:rPr>
        <w:t xml:space="preserve">Check constraints:</w:t>
      </w:r>
    </w:p>
    <w:p>
      <w:pPr>
        <w:pStyle w:val="Compact"/>
        <w:numPr>
          <w:ilvl w:val="0"/>
          <w:numId w:val="1013"/>
        </w:numPr>
      </w:pPr>
      <w:r>
        <w:rPr>
          <w:rStyle w:val="VerbatimChar"/>
        </w:rPr>
        <w:t xml:space="preserve">ck_plan_features_locale</w:t>
      </w:r>
      <w:r>
        <w:t xml:space="preserve">:</w:t>
      </w:r>
      <w:r>
        <w:t xml:space="preserve"> </w:t>
      </w:r>
      <w:r>
        <w:rPr>
          <w:rStyle w:val="VerbatimChar"/>
        </w:rPr>
        <w:t xml:space="preserve">locale in ('en','fa')</w:t>
      </w:r>
    </w:p>
    <w:bookmarkEnd w:id="56"/>
    <w:bookmarkStart w:id="57" w:name="wallets"/>
    <w:p>
      <w:pPr>
        <w:pStyle w:val="Heading3"/>
      </w:pPr>
      <w:r>
        <w:rPr>
          <w:rStyle w:val="SectionNumber"/>
        </w:rPr>
        <w:t xml:space="preserve">13.1.6</w:t>
      </w:r>
      <w:r>
        <w:tab/>
      </w:r>
      <w:r>
        <w:rPr>
          <w:rStyle w:val="VerbatimChar"/>
        </w:rPr>
        <w:t xml:space="preserve">wallets</w:t>
      </w:r>
    </w:p>
    <w:p>
      <w:pPr>
        <w:pStyle w:val="FirstParagraph"/>
      </w:pPr>
      <w:r>
        <w:t xml:space="preserve">One prepaid wallet per user; the cached balance is never negative.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user_id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balance_rial</w:t>
            </w:r>
          </w:p>
        </w:tc>
        <w:tc>
          <w:tcPr/>
          <w:p>
            <w:pPr>
              <w:pStyle w:val="Compact"/>
            </w:pPr>
            <w:r>
              <w:rPr>
                <w:rStyle w:val="VerbatimChar"/>
              </w:rPr>
              <w:t xml:space="preserve">bigint(20)</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14"/>
        </w:numPr>
      </w:pPr>
      <w:r>
        <w:rPr>
          <w:rStyle w:val="VerbatimChar"/>
        </w:rPr>
        <w:t xml:space="preserve">fk_wallets_user</w:t>
      </w:r>
      <w:r>
        <w:t xml:space="preserve"> </w:t>
      </w:r>
      <w:r>
        <w:t xml:space="preserve">→</w:t>
      </w:r>
      <w:r>
        <w:t xml:space="preserve"> </w:t>
      </w:r>
      <w:r>
        <w:rPr>
          <w:rStyle w:val="VerbatimChar"/>
        </w:rPr>
        <w:t xml:space="preserve">users</w:t>
      </w:r>
      <w:r>
        <w:t xml:space="preserve"> </w:t>
      </w:r>
      <w:r>
        <w:t xml:space="preserve">(On delete RESTRICT)</w:t>
      </w:r>
    </w:p>
    <w:p>
      <w:pPr>
        <w:pStyle w:val="FirstParagraph"/>
      </w:pPr>
      <w:r>
        <w:rPr>
          <w:b/>
          <w:bCs/>
        </w:rPr>
        <w:t xml:space="preserve">Check constraints:</w:t>
      </w:r>
    </w:p>
    <w:p>
      <w:pPr>
        <w:pStyle w:val="Compact"/>
        <w:numPr>
          <w:ilvl w:val="0"/>
          <w:numId w:val="1015"/>
        </w:numPr>
      </w:pPr>
      <w:r>
        <w:rPr>
          <w:rStyle w:val="VerbatimChar"/>
        </w:rPr>
        <w:t xml:space="preserve">ck_wallets_non_negative</w:t>
      </w:r>
      <w:r>
        <w:t xml:space="preserve">:</w:t>
      </w:r>
      <w:r>
        <w:t xml:space="preserve"> </w:t>
      </w:r>
      <w:r>
        <w:rPr>
          <w:rStyle w:val="VerbatimChar"/>
        </w:rPr>
        <w:t xml:space="preserve">balance_rial &gt;= 0</w:t>
      </w:r>
    </w:p>
    <w:bookmarkEnd w:id="57"/>
    <w:bookmarkStart w:id="58" w:name="wallet_transactions"/>
    <w:p>
      <w:pPr>
        <w:pStyle w:val="Heading3"/>
      </w:pPr>
      <w:r>
        <w:rPr>
          <w:rStyle w:val="SectionNumber"/>
        </w:rPr>
        <w:t xml:space="preserve">13.1.7</w:t>
      </w:r>
      <w:r>
        <w:tab/>
      </w:r>
      <w:r>
        <w:rPr>
          <w:rStyle w:val="VerbatimChar"/>
        </w:rPr>
        <w:t xml:space="preserve">wallet_transactions</w:t>
      </w:r>
    </w:p>
    <w:p>
      <w:pPr>
        <w:pStyle w:val="FirstParagraph"/>
      </w:pPr>
      <w:r>
        <w:t xml:space="preserve">The append-only wallet ledger with idempotency keys.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wallets.user_id</w:t>
            </w:r>
          </w:p>
        </w:tc>
      </w:tr>
      <w:tr>
        <w:tc>
          <w:tcPr/>
          <w:p>
            <w:pPr>
              <w:pStyle w:val="Compact"/>
            </w:pPr>
            <w:r>
              <w:rPr>
                <w:rStyle w:val="VerbatimChar"/>
              </w:rPr>
              <w:t xml:space="preserve">kind</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amount_rial</w:t>
            </w:r>
          </w:p>
        </w:tc>
        <w:tc>
          <w:tcPr/>
          <w:p>
            <w:pPr>
              <w:pStyle w:val="Compact"/>
            </w:pPr>
            <w:r>
              <w:rPr>
                <w:rStyle w:val="VerbatimChar"/>
              </w:rPr>
              <w:t xml:space="preserve">bigint(20)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balance_after_rial</w:t>
            </w:r>
          </w:p>
        </w:tc>
        <w:tc>
          <w:tcPr/>
          <w:p>
            <w:pPr>
              <w:pStyle w:val="Compact"/>
            </w:pPr>
            <w:r>
              <w:rPr>
                <w:rStyle w:val="VerbatimChar"/>
              </w:rPr>
              <w:t xml:space="preserve">bigint(20)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reference_type</w:t>
            </w:r>
          </w:p>
        </w:tc>
        <w:tc>
          <w:tcPr/>
          <w:p>
            <w:pPr>
              <w:pStyle w:val="Compact"/>
            </w:pPr>
            <w:r>
              <w:rPr>
                <w:rStyle w:val="VerbatimChar"/>
              </w:rPr>
              <w:t xml:space="preserve">varchar(32)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reference_id</w:t>
            </w:r>
          </w:p>
        </w:tc>
        <w:tc>
          <w:tcPr/>
          <w:p>
            <w:pPr>
              <w:pStyle w:val="Compact"/>
            </w:pPr>
            <w:r>
              <w:rPr>
                <w:rStyle w:val="VerbatimChar"/>
              </w:rPr>
              <w:t xml:space="preserve">bigint(20) unsigned</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description</w:t>
            </w:r>
          </w:p>
        </w:tc>
        <w:tc>
          <w:tcPr/>
          <w:p>
            <w:pPr>
              <w:pStyle w:val="Compact"/>
            </w:pPr>
            <w:r>
              <w:rPr>
                <w:rStyle w:val="VerbatimChar"/>
              </w:rPr>
              <w:t xml:space="preserve">varchar(255)</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idempotency_key</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created_by</w:t>
            </w:r>
          </w:p>
        </w:tc>
        <w:tc>
          <w:tcPr/>
          <w:p>
            <w:pPr>
              <w:pStyle w:val="Compact"/>
            </w:pPr>
            <w:r>
              <w:rPr>
                <w:rStyle w:val="VerbatimChar"/>
              </w:rPr>
              <w:t xml:space="preserve">bigint(20) unsigned</w:t>
            </w:r>
          </w:p>
        </w:tc>
        <w:tc>
          <w:tcPr/>
          <w:p>
            <w:pPr>
              <w:pStyle w:val="Compact"/>
            </w:pPr>
            <w:r>
              <w:t xml:space="preserve">yes</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16"/>
        </w:numPr>
      </w:pPr>
      <w:r>
        <w:rPr>
          <w:rStyle w:val="VerbatimChar"/>
        </w:rPr>
        <w:t xml:space="preserve">fk_wallet_transactions_creator</w:t>
      </w:r>
      <w:r>
        <w:t xml:space="preserve"> </w:t>
      </w:r>
      <w:r>
        <w:t xml:space="preserve">→</w:t>
      </w:r>
      <w:r>
        <w:t xml:space="preserve"> </w:t>
      </w:r>
      <w:r>
        <w:rPr>
          <w:rStyle w:val="VerbatimChar"/>
        </w:rPr>
        <w:t xml:space="preserve">users</w:t>
      </w:r>
      <w:r>
        <w:t xml:space="preserve"> </w:t>
      </w:r>
      <w:r>
        <w:t xml:space="preserve">(On delete RESTRICT)</w:t>
      </w:r>
    </w:p>
    <w:p>
      <w:pPr>
        <w:pStyle w:val="Compact"/>
        <w:numPr>
          <w:ilvl w:val="0"/>
          <w:numId w:val="1016"/>
        </w:numPr>
      </w:pPr>
      <w:r>
        <w:rPr>
          <w:rStyle w:val="VerbatimChar"/>
        </w:rPr>
        <w:t xml:space="preserve">fk_wallet_transactions_wallet</w:t>
      </w:r>
      <w:r>
        <w:t xml:space="preserve"> </w:t>
      </w:r>
      <w:r>
        <w:t xml:space="preserve">→</w:t>
      </w:r>
      <w:r>
        <w:t xml:space="preserve"> </w:t>
      </w:r>
      <w:r>
        <w:rPr>
          <w:rStyle w:val="VerbatimChar"/>
        </w:rPr>
        <w:t xml:space="preserve">wallets</w:t>
      </w:r>
      <w:r>
        <w:t xml:space="preserve"> </w:t>
      </w:r>
      <w:r>
        <w:t xml:space="preserve">(On delete RESTRICT)</w:t>
      </w:r>
    </w:p>
    <w:p>
      <w:pPr>
        <w:pStyle w:val="FirstParagraph"/>
      </w:pPr>
      <w:r>
        <w:rPr>
          <w:b/>
          <w:bCs/>
        </w:rPr>
        <w:t xml:space="preserve">Check constraints:</w:t>
      </w:r>
    </w:p>
    <w:p>
      <w:pPr>
        <w:pStyle w:val="Compact"/>
        <w:numPr>
          <w:ilvl w:val="0"/>
          <w:numId w:val="1017"/>
        </w:numPr>
      </w:pPr>
      <w:r>
        <w:rPr>
          <w:rStyle w:val="VerbatimChar"/>
        </w:rPr>
        <w:t xml:space="preserve">ck_wallet_transactions_amount</w:t>
      </w:r>
      <w:r>
        <w:t xml:space="preserve">:</w:t>
      </w:r>
      <w:r>
        <w:t xml:space="preserve"> </w:t>
      </w:r>
      <w:r>
        <w:rPr>
          <w:rStyle w:val="VerbatimChar"/>
        </w:rPr>
        <w:t xml:space="preserve">amount_rial &lt;&gt; 0</w:t>
      </w:r>
    </w:p>
    <w:p>
      <w:pPr>
        <w:pStyle w:val="Compact"/>
        <w:numPr>
          <w:ilvl w:val="0"/>
          <w:numId w:val="1017"/>
        </w:numPr>
      </w:pPr>
      <w:r>
        <w:rPr>
          <w:rStyle w:val="VerbatimChar"/>
        </w:rPr>
        <w:t xml:space="preserve">ck_wallet_transactions_balance</w:t>
      </w:r>
      <w:r>
        <w:t xml:space="preserve">:</w:t>
      </w:r>
      <w:r>
        <w:t xml:space="preserve"> </w:t>
      </w:r>
      <w:r>
        <w:rPr>
          <w:rStyle w:val="VerbatimChar"/>
        </w:rPr>
        <w:t xml:space="preserve">balance_after_rial &gt;= 0</w:t>
      </w:r>
    </w:p>
    <w:p>
      <w:pPr>
        <w:pStyle w:val="Compact"/>
        <w:numPr>
          <w:ilvl w:val="0"/>
          <w:numId w:val="1017"/>
        </w:numPr>
      </w:pPr>
      <w:r>
        <w:rPr>
          <w:rStyle w:val="VerbatimChar"/>
        </w:rPr>
        <w:t xml:space="preserve">ck_wallet_transactions_kind</w:t>
      </w:r>
      <w:r>
        <w:t xml:space="preserve">:</w:t>
      </w:r>
      <w:r>
        <w:t xml:space="preserve"> </w:t>
      </w:r>
      <w:r>
        <w:rPr>
          <w:rStyle w:val="VerbatimChar"/>
        </w:rPr>
        <w:t xml:space="preserve">kind in ('topup','order_charge','usage','refund','adjustment')</w:t>
      </w:r>
    </w:p>
    <w:bookmarkEnd w:id="58"/>
    <w:bookmarkStart w:id="59" w:name="orders"/>
    <w:p>
      <w:pPr>
        <w:pStyle w:val="Heading3"/>
      </w:pPr>
      <w:r>
        <w:rPr>
          <w:rStyle w:val="SectionNumber"/>
        </w:rPr>
        <w:t xml:space="preserve">13.1.8</w:t>
      </w:r>
      <w:r>
        <w:tab/>
      </w:r>
      <w:r>
        <w:rPr>
          <w:rStyle w:val="VerbatimChar"/>
        </w:rPr>
        <w:t xml:space="preserve">orders</w:t>
      </w:r>
    </w:p>
    <w:p>
      <w:pPr>
        <w:pStyle w:val="FirstParagraph"/>
      </w:pPr>
      <w:r>
        <w:t xml:space="preserve">Customer orders and their review.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status</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customer_note</w:t>
            </w:r>
          </w:p>
        </w:tc>
        <w:tc>
          <w:tcPr/>
          <w:p>
            <w:pPr>
              <w:pStyle w:val="Compact"/>
            </w:pPr>
            <w:r>
              <w:rPr>
                <w:rStyle w:val="VerbatimChar"/>
              </w:rPr>
              <w:t xml:space="preserve">varchar(500)</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upfront_rial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reviewer_id</w:t>
            </w:r>
          </w:p>
        </w:tc>
        <w:tc>
          <w:tcPr/>
          <w:p>
            <w:pPr>
              <w:pStyle w:val="Compact"/>
            </w:pPr>
            <w:r>
              <w:rPr>
                <w:rStyle w:val="VerbatimChar"/>
              </w:rPr>
              <w:t xml:space="preserve">bigint(20) unsigned</w:t>
            </w:r>
          </w:p>
        </w:tc>
        <w:tc>
          <w:tcPr/>
          <w:p>
            <w:pPr>
              <w:pStyle w:val="Compact"/>
            </w:pPr>
            <w:r>
              <w:t xml:space="preserve">yes</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review_reason</w:t>
            </w:r>
          </w:p>
        </w:tc>
        <w:tc>
          <w:tcPr/>
          <w:p>
            <w:pPr>
              <w:pStyle w:val="Compact"/>
            </w:pPr>
            <w:r>
              <w:rPr>
                <w:rStyle w:val="VerbatimChar"/>
              </w:rPr>
              <w:t xml:space="preserve">varchar(500)</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placed_at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reviewed_at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18"/>
        </w:numPr>
      </w:pPr>
      <w:r>
        <w:rPr>
          <w:rStyle w:val="VerbatimChar"/>
        </w:rPr>
        <w:t xml:space="preserve">fk_orders_reviewer</w:t>
      </w:r>
      <w:r>
        <w:t xml:space="preserve"> </w:t>
      </w:r>
      <w:r>
        <w:t xml:space="preserve">→</w:t>
      </w:r>
      <w:r>
        <w:t xml:space="preserve"> </w:t>
      </w:r>
      <w:r>
        <w:rPr>
          <w:rStyle w:val="VerbatimChar"/>
        </w:rPr>
        <w:t xml:space="preserve">users</w:t>
      </w:r>
      <w:r>
        <w:t xml:space="preserve"> </w:t>
      </w:r>
      <w:r>
        <w:t xml:space="preserve">(On delete RESTRICT)</w:t>
      </w:r>
    </w:p>
    <w:p>
      <w:pPr>
        <w:pStyle w:val="Compact"/>
        <w:numPr>
          <w:ilvl w:val="0"/>
          <w:numId w:val="1018"/>
        </w:numPr>
      </w:pPr>
      <w:r>
        <w:rPr>
          <w:rStyle w:val="VerbatimChar"/>
        </w:rPr>
        <w:t xml:space="preserve">fk_orders_user</w:t>
      </w:r>
      <w:r>
        <w:t xml:space="preserve"> </w:t>
      </w:r>
      <w:r>
        <w:t xml:space="preserve">→</w:t>
      </w:r>
      <w:r>
        <w:t xml:space="preserve"> </w:t>
      </w:r>
      <w:r>
        <w:rPr>
          <w:rStyle w:val="VerbatimChar"/>
        </w:rPr>
        <w:t xml:space="preserve">users</w:t>
      </w:r>
      <w:r>
        <w:t xml:space="preserve"> </w:t>
      </w:r>
      <w:r>
        <w:t xml:space="preserve">(On delete RESTRICT)</w:t>
      </w:r>
    </w:p>
    <w:p>
      <w:pPr>
        <w:pStyle w:val="FirstParagraph"/>
      </w:pPr>
      <w:r>
        <w:rPr>
          <w:b/>
          <w:bCs/>
        </w:rPr>
        <w:t xml:space="preserve">Check constraints:</w:t>
      </w:r>
    </w:p>
    <w:p>
      <w:pPr>
        <w:pStyle w:val="Compact"/>
        <w:numPr>
          <w:ilvl w:val="0"/>
          <w:numId w:val="1019"/>
        </w:numPr>
      </w:pPr>
      <w:r>
        <w:rPr>
          <w:rStyle w:val="VerbatimChar"/>
        </w:rPr>
        <w:t xml:space="preserve">ck_orders_review</w:t>
      </w:r>
      <w:r>
        <w:t xml:space="preserve">:</w:t>
      </w:r>
      <w:r>
        <w:t xml:space="preserve"> </w:t>
      </w:r>
      <w:r>
        <w:rPr>
          <w:rStyle w:val="VerbatimChar"/>
        </w:rPr>
        <w:t xml:space="preserve">status in ('pending','cancelled') or reviewed_at is not null</w:t>
      </w:r>
    </w:p>
    <w:p>
      <w:pPr>
        <w:pStyle w:val="Compact"/>
        <w:numPr>
          <w:ilvl w:val="0"/>
          <w:numId w:val="1019"/>
        </w:numPr>
      </w:pPr>
      <w:r>
        <w:rPr>
          <w:rStyle w:val="VerbatimChar"/>
        </w:rPr>
        <w:t xml:space="preserve">ck_orders_status</w:t>
      </w:r>
      <w:r>
        <w:t xml:space="preserve">:</w:t>
      </w:r>
      <w:r>
        <w:t xml:space="preserve"> </w:t>
      </w:r>
      <w:r>
        <w:rPr>
          <w:rStyle w:val="VerbatimChar"/>
        </w:rPr>
        <w:t xml:space="preserve">status in ('pending','rejected','cancelled','provisioning','active','failed')</w:t>
      </w:r>
    </w:p>
    <w:bookmarkEnd w:id="59"/>
    <w:bookmarkStart w:id="60" w:name="order_items"/>
    <w:p>
      <w:pPr>
        <w:pStyle w:val="Heading3"/>
      </w:pPr>
      <w:r>
        <w:rPr>
          <w:rStyle w:val="SectionNumber"/>
        </w:rPr>
        <w:t xml:space="preserve">13.1.9</w:t>
      </w:r>
      <w:r>
        <w:tab/>
      </w:r>
      <w:r>
        <w:rPr>
          <w:rStyle w:val="VerbatimChar"/>
        </w:rPr>
        <w:t xml:space="preserve">order_items</w:t>
      </w:r>
    </w:p>
    <w:p>
      <w:pPr>
        <w:pStyle w:val="FirstParagraph"/>
      </w:pPr>
      <w:r>
        <w:t xml:space="preserve">What an order asks for, with the prices copied at the time of ordering.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order_id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orders.id</w:t>
            </w:r>
          </w:p>
        </w:tc>
      </w:tr>
      <w:tr>
        <w:tc>
          <w:tcPr/>
          <w:p>
            <w:pPr>
              <w:pStyle w:val="Compact"/>
            </w:pPr>
            <w:r>
              <w:rPr>
                <w:rStyle w:val="VerbatimChar"/>
              </w:rPr>
              <w:t xml:space="preserve">plan_id</w:t>
            </w:r>
          </w:p>
        </w:tc>
        <w:tc>
          <w:tcPr/>
          <w:p>
            <w:pPr>
              <w:pStyle w:val="Compact"/>
            </w:pPr>
            <w:r>
              <w:rPr>
                <w:rStyle w:val="VerbatimChar"/>
              </w:rPr>
              <w:t xml:space="preserve">int(10)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plans.id</w:t>
            </w:r>
          </w:p>
        </w:tc>
      </w:tr>
      <w:tr>
        <w:tc>
          <w:tcPr/>
          <w:p>
            <w:pPr>
              <w:pStyle w:val="Compact"/>
            </w:pPr>
            <w:r>
              <w:rPr>
                <w:rStyle w:val="VerbatimChar"/>
              </w:rPr>
              <w:t xml:space="preserve">app_name</w:t>
            </w:r>
          </w:p>
        </w:tc>
        <w:tc>
          <w:tcPr/>
          <w:p>
            <w:pPr>
              <w:pStyle w:val="Compact"/>
            </w:pPr>
            <w:r>
              <w:rPr>
                <w:rStyle w:val="VerbatimChar"/>
              </w:rPr>
              <w:t xml:space="preserve">varchar(41)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image</w:t>
            </w:r>
          </w:p>
        </w:tc>
        <w:tc>
          <w:tcPr/>
          <w:p>
            <w:pPr>
              <w:pStyle w:val="Compact"/>
            </w:pPr>
            <w:r>
              <w:rPr>
                <w:rStyle w:val="VerbatimChar"/>
              </w:rPr>
              <w:t xml:space="preserve">varchar(512)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port</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hourly_price_rial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monthly_price_rial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20"/>
        </w:numPr>
      </w:pPr>
      <w:r>
        <w:rPr>
          <w:rStyle w:val="VerbatimChar"/>
        </w:rPr>
        <w:t xml:space="preserve">fk_order_items_order</w:t>
      </w:r>
      <w:r>
        <w:t xml:space="preserve"> </w:t>
      </w:r>
      <w:r>
        <w:t xml:space="preserve">→</w:t>
      </w:r>
      <w:r>
        <w:t xml:space="preserve"> </w:t>
      </w:r>
      <w:r>
        <w:rPr>
          <w:rStyle w:val="VerbatimChar"/>
        </w:rPr>
        <w:t xml:space="preserve">orders</w:t>
      </w:r>
      <w:r>
        <w:t xml:space="preserve"> </w:t>
      </w:r>
      <w:r>
        <w:t xml:space="preserve">(On delete CASCADE)</w:t>
      </w:r>
    </w:p>
    <w:p>
      <w:pPr>
        <w:pStyle w:val="Compact"/>
        <w:numPr>
          <w:ilvl w:val="0"/>
          <w:numId w:val="1020"/>
        </w:numPr>
      </w:pPr>
      <w:r>
        <w:rPr>
          <w:rStyle w:val="VerbatimChar"/>
        </w:rPr>
        <w:t xml:space="preserve">fk_order_items_plan</w:t>
      </w:r>
      <w:r>
        <w:t xml:space="preserve"> </w:t>
      </w:r>
      <w:r>
        <w:t xml:space="preserve">→</w:t>
      </w:r>
      <w:r>
        <w:t xml:space="preserve"> </w:t>
      </w:r>
      <w:r>
        <w:rPr>
          <w:rStyle w:val="VerbatimChar"/>
        </w:rPr>
        <w:t xml:space="preserve">plans</w:t>
      </w:r>
      <w:r>
        <w:t xml:space="preserve"> </w:t>
      </w:r>
      <w:r>
        <w:t xml:space="preserve">(On delete RESTRICT)</w:t>
      </w:r>
    </w:p>
    <w:p>
      <w:pPr>
        <w:pStyle w:val="FirstParagraph"/>
      </w:pPr>
      <w:r>
        <w:rPr>
          <w:b/>
          <w:bCs/>
        </w:rPr>
        <w:t xml:space="preserve">Check constraints:</w:t>
      </w:r>
    </w:p>
    <w:p>
      <w:pPr>
        <w:pStyle w:val="Compact"/>
        <w:numPr>
          <w:ilvl w:val="0"/>
          <w:numId w:val="1021"/>
        </w:numPr>
      </w:pPr>
      <w:r>
        <w:rPr>
          <w:rStyle w:val="VerbatimChar"/>
        </w:rPr>
        <w:t xml:space="preserve">ck_order_items_port</w:t>
      </w:r>
      <w:r>
        <w:t xml:space="preserve">:</w:t>
      </w:r>
      <w:r>
        <w:t xml:space="preserve"> </w:t>
      </w:r>
      <w:r>
        <w:rPr>
          <w:rStyle w:val="VerbatimChar"/>
        </w:rPr>
        <w:t xml:space="preserve">port &gt; 0</w:t>
      </w:r>
    </w:p>
    <w:bookmarkEnd w:id="60"/>
    <w:bookmarkStart w:id="61" w:name="projects"/>
    <w:p>
      <w:pPr>
        <w:pStyle w:val="Heading3"/>
      </w:pPr>
      <w:r>
        <w:rPr>
          <w:rStyle w:val="SectionNumber"/>
        </w:rPr>
        <w:t xml:space="preserve">13.1.10</w:t>
      </w:r>
      <w:r>
        <w:tab/>
      </w:r>
      <w:r>
        <w:rPr>
          <w:rStyle w:val="VerbatimChar"/>
        </w:rPr>
        <w:t xml:space="preserve">projects</w:t>
      </w:r>
    </w:p>
    <w:p>
      <w:pPr>
        <w:pStyle w:val="FirstParagraph"/>
      </w:pPr>
      <w:r>
        <w:t xml:space="preserve">Applications created by confirmed orders, with their billing state.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order_item_id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UNI</w:t>
            </w:r>
          </w:p>
        </w:tc>
        <w:tc>
          <w:tcPr/>
          <w:p>
            <w:pPr>
              <w:pStyle w:val="Compact"/>
            </w:pPr>
          </w:p>
        </w:tc>
        <w:tc>
          <w:tcPr/>
          <w:p>
            <w:pPr>
              <w:pStyle w:val="Compact"/>
            </w:pPr>
            <w:r>
              <w:rPr>
                <w:rStyle w:val="VerbatimChar"/>
              </w:rPr>
              <w:t xml:space="preserve">order_items.id</w:t>
            </w:r>
          </w:p>
        </w:tc>
      </w:tr>
      <w:tr>
        <w:tc>
          <w:tcPr/>
          <w:p>
            <w:pPr>
              <w:pStyle w:val="Compact"/>
            </w:pPr>
            <w:r>
              <w:rPr>
                <w:rStyle w:val="VerbatimChar"/>
              </w:rPr>
              <w:t xml:space="preserve">plan_id</w:t>
            </w:r>
          </w:p>
        </w:tc>
        <w:tc>
          <w:tcPr/>
          <w:p>
            <w:pPr>
              <w:pStyle w:val="Compact"/>
            </w:pPr>
            <w:r>
              <w:rPr>
                <w:rStyle w:val="VerbatimChar"/>
              </w:rPr>
              <w:t xml:space="preserve">int(10)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plans.id</w:t>
            </w:r>
          </w:p>
        </w:tc>
      </w:tr>
      <w:tr>
        <w:tc>
          <w:tcPr/>
          <w:p>
            <w:pPr>
              <w:pStyle w:val="Compact"/>
            </w:pPr>
            <w:r>
              <w:rPr>
                <w:rStyle w:val="VerbatimChar"/>
              </w:rPr>
              <w:t xml:space="preserve">app_name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server_id</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command_id</w:t>
            </w:r>
          </w:p>
        </w:tc>
        <w:tc>
          <w:tcPr/>
          <w:p>
            <w:pPr>
              <w:pStyle w:val="Compact"/>
            </w:pPr>
            <w:r>
              <w:rPr>
                <w:rStyle w:val="VerbatimChar"/>
              </w:rPr>
              <w:t xml:space="preserve">char(36)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hourly_price_rial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monthly_price_rial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activated_at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suspended_at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billing_resumed_at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deleted_at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22"/>
        </w:numPr>
      </w:pPr>
      <w:r>
        <w:rPr>
          <w:rStyle w:val="VerbatimChar"/>
        </w:rPr>
        <w:t xml:space="preserve">fk_projects_order_item</w:t>
      </w:r>
      <w:r>
        <w:t xml:space="preserve"> </w:t>
      </w:r>
      <w:r>
        <w:t xml:space="preserve">→</w:t>
      </w:r>
      <w:r>
        <w:t xml:space="preserve"> </w:t>
      </w:r>
      <w:r>
        <w:rPr>
          <w:rStyle w:val="VerbatimChar"/>
        </w:rPr>
        <w:t xml:space="preserve">order_items</w:t>
      </w:r>
      <w:r>
        <w:t xml:space="preserve"> </w:t>
      </w:r>
      <w:r>
        <w:t xml:space="preserve">(On delete RESTRICT)</w:t>
      </w:r>
    </w:p>
    <w:p>
      <w:pPr>
        <w:pStyle w:val="Compact"/>
        <w:numPr>
          <w:ilvl w:val="0"/>
          <w:numId w:val="1022"/>
        </w:numPr>
      </w:pPr>
      <w:r>
        <w:rPr>
          <w:rStyle w:val="VerbatimChar"/>
        </w:rPr>
        <w:t xml:space="preserve">fk_projects_plan</w:t>
      </w:r>
      <w:r>
        <w:t xml:space="preserve"> </w:t>
      </w:r>
      <w:r>
        <w:t xml:space="preserve">→</w:t>
      </w:r>
      <w:r>
        <w:t xml:space="preserve"> </w:t>
      </w:r>
      <w:r>
        <w:rPr>
          <w:rStyle w:val="VerbatimChar"/>
        </w:rPr>
        <w:t xml:space="preserve">plans</w:t>
      </w:r>
      <w:r>
        <w:t xml:space="preserve"> </w:t>
      </w:r>
      <w:r>
        <w:t xml:space="preserve">(On delete RESTRICT)</w:t>
      </w:r>
    </w:p>
    <w:p>
      <w:pPr>
        <w:pStyle w:val="Compact"/>
        <w:numPr>
          <w:ilvl w:val="0"/>
          <w:numId w:val="1022"/>
        </w:numPr>
      </w:pPr>
      <w:r>
        <w:rPr>
          <w:rStyle w:val="VerbatimChar"/>
        </w:rPr>
        <w:t xml:space="preserve">fk_projects_user</w:t>
      </w:r>
      <w:r>
        <w:t xml:space="preserve"> </w:t>
      </w:r>
      <w:r>
        <w:t xml:space="preserve">→</w:t>
      </w:r>
      <w:r>
        <w:t xml:space="preserve"> </w:t>
      </w:r>
      <w:r>
        <w:rPr>
          <w:rStyle w:val="VerbatimChar"/>
        </w:rPr>
        <w:t xml:space="preserve">users</w:t>
      </w:r>
      <w:r>
        <w:t xml:space="preserve"> </w:t>
      </w:r>
      <w:r>
        <w:t xml:space="preserve">(On delete RESTRICT)</w:t>
      </w:r>
    </w:p>
    <w:p>
      <w:pPr>
        <w:pStyle w:val="FirstParagraph"/>
      </w:pPr>
      <w:r>
        <w:rPr>
          <w:b/>
          <w:bCs/>
        </w:rPr>
        <w:t xml:space="preserve">Check constraints:</w:t>
      </w:r>
    </w:p>
    <w:p>
      <w:pPr>
        <w:pStyle w:val="Compact"/>
        <w:numPr>
          <w:ilvl w:val="0"/>
          <w:numId w:val="1023"/>
        </w:numPr>
      </w:pPr>
      <w:r>
        <w:rPr>
          <w:rStyle w:val="VerbatimChar"/>
        </w:rPr>
        <w:t xml:space="preserve">ck_projects_status</w:t>
      </w:r>
      <w:r>
        <w:t xml:space="preserve">:</w:t>
      </w:r>
      <w:r>
        <w:t xml:space="preserve"> </w:t>
      </w:r>
      <w:r>
        <w:rPr>
          <w:rStyle w:val="VerbatimChar"/>
        </w:rPr>
        <w:t xml:space="preserve">status in ('provisioning','active','suspended','failed','deleted')</w:t>
      </w:r>
    </w:p>
    <w:bookmarkEnd w:id="61"/>
    <w:bookmarkStart w:id="62" w:name="usage_records"/>
    <w:p>
      <w:pPr>
        <w:pStyle w:val="Heading3"/>
      </w:pPr>
      <w:r>
        <w:rPr>
          <w:rStyle w:val="SectionNumber"/>
        </w:rPr>
        <w:t xml:space="preserve">13.1.11</w:t>
      </w:r>
      <w:r>
        <w:tab/>
      </w:r>
      <w:r>
        <w:rPr>
          <w:rStyle w:val="VerbatimChar"/>
        </w:rPr>
        <w:t xml:space="preserve">usage_records</w:t>
      </w:r>
    </w:p>
    <w:p>
      <w:pPr>
        <w:pStyle w:val="FirstParagraph"/>
      </w:pPr>
      <w:r>
        <w:t xml:space="preserve">One charged hour of one project; UNIQUE(project, hour) prevents double billing.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project_id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projects.id</w:t>
            </w:r>
          </w:p>
        </w:tc>
      </w:tr>
      <w:tr>
        <w:tc>
          <w:tcPr/>
          <w:p>
            <w:pPr>
              <w:pStyle w:val="Compact"/>
            </w:pPr>
            <w:r>
              <w:rPr>
                <w:rStyle w:val="VerbatimChar"/>
              </w:rPr>
              <w:t xml:space="preserve">period_start</w:t>
            </w:r>
          </w:p>
        </w:tc>
        <w:tc>
          <w:tcPr/>
          <w:p>
            <w:pPr>
              <w:pStyle w:val="Compact"/>
            </w:pPr>
            <w:r>
              <w:rPr>
                <w:rStyle w:val="VerbatimChar"/>
              </w:rPr>
              <w:t xml:space="preserve">datetime</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amount_rial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wallet_transaction_id</w:t>
            </w:r>
          </w:p>
        </w:tc>
        <w:tc>
          <w:tcPr/>
          <w:p>
            <w:pPr>
              <w:pStyle w:val="Compact"/>
            </w:pPr>
            <w:r>
              <w:rPr>
                <w:rStyle w:val="VerbatimChar"/>
              </w:rPr>
              <w:t xml:space="preserve">bigint(20) unsigned</w:t>
            </w:r>
          </w:p>
        </w:tc>
        <w:tc>
          <w:tcPr/>
          <w:p>
            <w:pPr>
              <w:pStyle w:val="Compact"/>
            </w:pPr>
            <w:r>
              <w:t xml:space="preserve">yes</w:t>
            </w:r>
          </w:p>
        </w:tc>
        <w:tc>
          <w:tcPr/>
          <w:p>
            <w:pPr>
              <w:pStyle w:val="Compact"/>
            </w:pPr>
            <w:r>
              <w:t xml:space="preserve">MUL</w:t>
            </w:r>
          </w:p>
        </w:tc>
        <w:tc>
          <w:tcPr/>
          <w:p>
            <w:pPr>
              <w:pStyle w:val="Compact"/>
            </w:pPr>
          </w:p>
        </w:tc>
        <w:tc>
          <w:tcPr/>
          <w:p>
            <w:pPr>
              <w:pStyle w:val="Compact"/>
            </w:pPr>
            <w:r>
              <w:rPr>
                <w:rStyle w:val="VerbatimChar"/>
              </w:rPr>
              <w:t xml:space="preserve">wallet_transactions.id</w:t>
            </w:r>
          </w:p>
        </w:tc>
      </w:tr>
      <w:tr>
        <w:tc>
          <w:tcPr/>
          <w:p>
            <w:pPr>
              <w:pStyle w:val="Compact"/>
            </w:pPr>
            <w:r>
              <w:rPr>
                <w:rStyle w:val="VerbatimChar"/>
              </w:rPr>
              <w:t xml:space="preserve">invoice_id</w:t>
            </w:r>
          </w:p>
        </w:tc>
        <w:tc>
          <w:tcPr/>
          <w:p>
            <w:pPr>
              <w:pStyle w:val="Compact"/>
            </w:pPr>
            <w:r>
              <w:rPr>
                <w:rStyle w:val="VerbatimChar"/>
              </w:rPr>
              <w:t xml:space="preserve">bigint(20) unsigned</w:t>
            </w:r>
          </w:p>
        </w:tc>
        <w:tc>
          <w:tcPr/>
          <w:p>
            <w:pPr>
              <w:pStyle w:val="Compact"/>
            </w:pPr>
            <w:r>
              <w:t xml:space="preserve">yes</w:t>
            </w:r>
          </w:p>
        </w:tc>
        <w:tc>
          <w:tcPr/>
          <w:p>
            <w:pPr>
              <w:pStyle w:val="Compact"/>
            </w:pPr>
            <w:r>
              <w:t xml:space="preserve">MUL</w:t>
            </w:r>
          </w:p>
        </w:tc>
        <w:tc>
          <w:tcPr/>
          <w:p>
            <w:pPr>
              <w:pStyle w:val="Compact"/>
            </w:pPr>
          </w:p>
        </w:tc>
        <w:tc>
          <w:tcPr/>
          <w:p>
            <w:pPr>
              <w:pStyle w:val="Compact"/>
            </w:pPr>
            <w:r>
              <w:rPr>
                <w:rStyle w:val="VerbatimChar"/>
              </w:rPr>
              <w:t xml:space="preserve">invoices.id</w:t>
            </w: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24"/>
        </w:numPr>
      </w:pPr>
      <w:r>
        <w:rPr>
          <w:rStyle w:val="VerbatimChar"/>
        </w:rPr>
        <w:t xml:space="preserve">fk_usage_records_invoice</w:t>
      </w:r>
      <w:r>
        <w:t xml:space="preserve"> </w:t>
      </w:r>
      <w:r>
        <w:t xml:space="preserve">→</w:t>
      </w:r>
      <w:r>
        <w:t xml:space="preserve"> </w:t>
      </w:r>
      <w:r>
        <w:rPr>
          <w:rStyle w:val="VerbatimChar"/>
        </w:rPr>
        <w:t xml:space="preserve">invoices</w:t>
      </w:r>
      <w:r>
        <w:t xml:space="preserve"> </w:t>
      </w:r>
      <w:r>
        <w:t xml:space="preserve">(On delete RESTRICT)</w:t>
      </w:r>
    </w:p>
    <w:p>
      <w:pPr>
        <w:pStyle w:val="Compact"/>
        <w:numPr>
          <w:ilvl w:val="0"/>
          <w:numId w:val="1024"/>
        </w:numPr>
      </w:pPr>
      <w:r>
        <w:rPr>
          <w:rStyle w:val="VerbatimChar"/>
        </w:rPr>
        <w:t xml:space="preserve">fk_usage_records_project</w:t>
      </w:r>
      <w:r>
        <w:t xml:space="preserve"> </w:t>
      </w:r>
      <w:r>
        <w:t xml:space="preserve">→</w:t>
      </w:r>
      <w:r>
        <w:t xml:space="preserve"> </w:t>
      </w:r>
      <w:r>
        <w:rPr>
          <w:rStyle w:val="VerbatimChar"/>
        </w:rPr>
        <w:t xml:space="preserve">projects</w:t>
      </w:r>
      <w:r>
        <w:t xml:space="preserve"> </w:t>
      </w:r>
      <w:r>
        <w:t xml:space="preserve">(On delete RESTRICT)</w:t>
      </w:r>
    </w:p>
    <w:p>
      <w:pPr>
        <w:pStyle w:val="Compact"/>
        <w:numPr>
          <w:ilvl w:val="0"/>
          <w:numId w:val="1024"/>
        </w:numPr>
      </w:pPr>
      <w:r>
        <w:rPr>
          <w:rStyle w:val="VerbatimChar"/>
        </w:rPr>
        <w:t xml:space="preserve">fk_usage_records_transaction</w:t>
      </w:r>
      <w:r>
        <w:t xml:space="preserve"> </w:t>
      </w:r>
      <w:r>
        <w:t xml:space="preserve">→</w:t>
      </w:r>
      <w:r>
        <w:t xml:space="preserve"> </w:t>
      </w:r>
      <w:r>
        <w:rPr>
          <w:rStyle w:val="VerbatimChar"/>
        </w:rPr>
        <w:t xml:space="preserve">wallet_transactions</w:t>
      </w:r>
      <w:r>
        <w:t xml:space="preserve"> </w:t>
      </w:r>
      <w:r>
        <w:t xml:space="preserve">(On delete RESTRICT)</w:t>
      </w:r>
    </w:p>
    <w:bookmarkEnd w:id="62"/>
    <w:bookmarkStart w:id="63" w:name="invoices"/>
    <w:p>
      <w:pPr>
        <w:pStyle w:val="Heading3"/>
      </w:pPr>
      <w:r>
        <w:rPr>
          <w:rStyle w:val="SectionNumber"/>
        </w:rPr>
        <w:t xml:space="preserve">13.1.12</w:t>
      </w:r>
      <w:r>
        <w:tab/>
      </w:r>
      <w:r>
        <w:rPr>
          <w:rStyle w:val="VerbatimChar"/>
        </w:rPr>
        <w:t xml:space="preserve">invoices</w:t>
      </w:r>
    </w:p>
    <w:p>
      <w:pPr>
        <w:pStyle w:val="FirstParagraph"/>
      </w:pPr>
      <w:r>
        <w:t xml:space="preserve">Monthly, tax-inclusive invoices; total equals subtotal plus tax.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number</w:t>
            </w:r>
          </w:p>
        </w:tc>
        <w:tc>
          <w:tcPr/>
          <w:p>
            <w:pPr>
              <w:pStyle w:val="Compact"/>
            </w:pPr>
            <w:r>
              <w:rPr>
                <w:rStyle w:val="VerbatimChar"/>
              </w:rPr>
              <w:t xml:space="preserve">varchar(24)</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period_start</w:t>
            </w:r>
          </w:p>
        </w:tc>
        <w:tc>
          <w:tcPr/>
          <w:p>
            <w:pPr>
              <w:pStyle w:val="Compact"/>
            </w:pPr>
            <w:r>
              <w:rPr>
                <w:rStyle w:val="VerbatimChar"/>
              </w:rPr>
              <w:t xml:space="preserve">date</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period_end</w:t>
            </w:r>
          </w:p>
        </w:tc>
        <w:tc>
          <w:tcPr/>
          <w:p>
            <w:pPr>
              <w:pStyle w:val="Compact"/>
            </w:pPr>
            <w:r>
              <w:rPr>
                <w:rStyle w:val="VerbatimChar"/>
              </w:rPr>
              <w:t xml:space="preserve">date</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subtotal_rial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tax_rate_bp</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tax_rial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total_rial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issued_at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25"/>
        </w:numPr>
      </w:pPr>
      <w:r>
        <w:rPr>
          <w:rStyle w:val="VerbatimChar"/>
        </w:rPr>
        <w:t xml:space="preserve">fk_invoices_user</w:t>
      </w:r>
      <w:r>
        <w:t xml:space="preserve"> </w:t>
      </w:r>
      <w:r>
        <w:t xml:space="preserve">→</w:t>
      </w:r>
      <w:r>
        <w:t xml:space="preserve"> </w:t>
      </w:r>
      <w:r>
        <w:rPr>
          <w:rStyle w:val="VerbatimChar"/>
        </w:rPr>
        <w:t xml:space="preserve">users</w:t>
      </w:r>
      <w:r>
        <w:t xml:space="preserve"> </w:t>
      </w:r>
      <w:r>
        <w:t xml:space="preserve">(On delete RESTRICT)</w:t>
      </w:r>
    </w:p>
    <w:p>
      <w:pPr>
        <w:pStyle w:val="FirstParagraph"/>
      </w:pPr>
      <w:r>
        <w:rPr>
          <w:b/>
          <w:bCs/>
        </w:rPr>
        <w:t xml:space="preserve">Check constraints:</w:t>
      </w:r>
    </w:p>
    <w:p>
      <w:pPr>
        <w:pStyle w:val="Compact"/>
        <w:numPr>
          <w:ilvl w:val="0"/>
          <w:numId w:val="1026"/>
        </w:numPr>
      </w:pPr>
      <w:r>
        <w:rPr>
          <w:rStyle w:val="VerbatimChar"/>
        </w:rPr>
        <w:t xml:space="preserve">ck_invoices_period</w:t>
      </w:r>
      <w:r>
        <w:t xml:space="preserve">:</w:t>
      </w:r>
      <w:r>
        <w:t xml:space="preserve"> </w:t>
      </w:r>
      <w:r>
        <w:rPr>
          <w:rStyle w:val="VerbatimChar"/>
        </w:rPr>
        <w:t xml:space="preserve">period_end &gt;= period_start</w:t>
      </w:r>
    </w:p>
    <w:p>
      <w:pPr>
        <w:pStyle w:val="Compact"/>
        <w:numPr>
          <w:ilvl w:val="0"/>
          <w:numId w:val="1026"/>
        </w:numPr>
      </w:pPr>
      <w:r>
        <w:rPr>
          <w:rStyle w:val="VerbatimChar"/>
        </w:rPr>
        <w:t xml:space="preserve">ck_invoices_status</w:t>
      </w:r>
      <w:r>
        <w:t xml:space="preserve">:</w:t>
      </w:r>
      <w:r>
        <w:t xml:space="preserve"> </w:t>
      </w:r>
      <w:r>
        <w:rPr>
          <w:rStyle w:val="VerbatimChar"/>
        </w:rPr>
        <w:t xml:space="preserve">status in ('draft','issued','paid','void')</w:t>
      </w:r>
    </w:p>
    <w:p>
      <w:pPr>
        <w:pStyle w:val="Compact"/>
        <w:numPr>
          <w:ilvl w:val="0"/>
          <w:numId w:val="1026"/>
        </w:numPr>
      </w:pPr>
      <w:r>
        <w:rPr>
          <w:rStyle w:val="VerbatimChar"/>
        </w:rPr>
        <w:t xml:space="preserve">ck_invoices_total</w:t>
      </w:r>
      <w:r>
        <w:t xml:space="preserve">:</w:t>
      </w:r>
      <w:r>
        <w:t xml:space="preserve"> </w:t>
      </w:r>
      <w:r>
        <w:rPr>
          <w:rStyle w:val="VerbatimChar"/>
        </w:rPr>
        <w:t xml:space="preserve">total_rial = subtotal_rial + tax_rial</w:t>
      </w:r>
    </w:p>
    <w:bookmarkEnd w:id="63"/>
    <w:bookmarkStart w:id="64" w:name="invoice_lines"/>
    <w:p>
      <w:pPr>
        <w:pStyle w:val="Heading3"/>
      </w:pPr>
      <w:r>
        <w:rPr>
          <w:rStyle w:val="SectionNumber"/>
        </w:rPr>
        <w:t xml:space="preserve">13.1.13</w:t>
      </w:r>
      <w:r>
        <w:tab/>
      </w:r>
      <w:r>
        <w:rPr>
          <w:rStyle w:val="VerbatimChar"/>
        </w:rPr>
        <w:t xml:space="preserve">invoice_lines</w:t>
      </w:r>
    </w:p>
    <w:p>
      <w:pPr>
        <w:pStyle w:val="FirstParagraph"/>
      </w:pPr>
      <w:r>
        <w:t xml:space="preserve">One line per project per invoice: hours and amount.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invoice_id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invoices.id</w:t>
            </w:r>
          </w:p>
        </w:tc>
      </w:tr>
      <w:tr>
        <w:tc>
          <w:tcPr/>
          <w:p>
            <w:pPr>
              <w:pStyle w:val="Compact"/>
            </w:pPr>
            <w:r>
              <w:rPr>
                <w:rStyle w:val="VerbatimChar"/>
              </w:rPr>
              <w:t xml:space="preserve">project_id</w:t>
            </w:r>
          </w:p>
        </w:tc>
        <w:tc>
          <w:tcPr/>
          <w:p>
            <w:pPr>
              <w:pStyle w:val="Compact"/>
            </w:pPr>
            <w:r>
              <w:rPr>
                <w:rStyle w:val="VerbatimChar"/>
              </w:rPr>
              <w:t xml:space="preserve">bigint(20) unsigned</w:t>
            </w:r>
          </w:p>
        </w:tc>
        <w:tc>
          <w:tcPr/>
          <w:p>
            <w:pPr>
              <w:pStyle w:val="Compact"/>
            </w:pPr>
            <w:r>
              <w:t xml:space="preserve">yes</w:t>
            </w:r>
          </w:p>
        </w:tc>
        <w:tc>
          <w:tcPr/>
          <w:p>
            <w:pPr>
              <w:pStyle w:val="Compact"/>
            </w:pPr>
            <w:r>
              <w:t xml:space="preserve">MUL</w:t>
            </w:r>
          </w:p>
        </w:tc>
        <w:tc>
          <w:tcPr/>
          <w:p>
            <w:pPr>
              <w:pStyle w:val="Compact"/>
            </w:pPr>
          </w:p>
        </w:tc>
        <w:tc>
          <w:tcPr/>
          <w:p>
            <w:pPr>
              <w:pStyle w:val="Compact"/>
            </w:pPr>
            <w:r>
              <w:rPr>
                <w:rStyle w:val="VerbatimChar"/>
              </w:rPr>
              <w:t xml:space="preserve">projects.id</w:t>
            </w:r>
          </w:p>
        </w:tc>
      </w:tr>
      <w:tr>
        <w:tc>
          <w:tcPr/>
          <w:p>
            <w:pPr>
              <w:pStyle w:val="Compact"/>
            </w:pPr>
            <w:r>
              <w:rPr>
                <w:rStyle w:val="VerbatimChar"/>
              </w:rPr>
              <w:t xml:space="preserve">description</w:t>
            </w:r>
          </w:p>
        </w:tc>
        <w:tc>
          <w:tcPr/>
          <w:p>
            <w:pPr>
              <w:pStyle w:val="Compact"/>
            </w:pPr>
            <w:r>
              <w:rPr>
                <w:rStyle w:val="VerbatimChar"/>
              </w:rPr>
              <w:t xml:space="preserve">varchar(255)</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quantity_hours</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amount_rial</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27"/>
        </w:numPr>
      </w:pPr>
      <w:r>
        <w:rPr>
          <w:rStyle w:val="VerbatimChar"/>
        </w:rPr>
        <w:t xml:space="preserve">fk_invoice_lines_invoice</w:t>
      </w:r>
      <w:r>
        <w:t xml:space="preserve"> </w:t>
      </w:r>
      <w:r>
        <w:t xml:space="preserve">→</w:t>
      </w:r>
      <w:r>
        <w:t xml:space="preserve"> </w:t>
      </w:r>
      <w:r>
        <w:rPr>
          <w:rStyle w:val="VerbatimChar"/>
        </w:rPr>
        <w:t xml:space="preserve">invoices</w:t>
      </w:r>
      <w:r>
        <w:t xml:space="preserve"> </w:t>
      </w:r>
      <w:r>
        <w:t xml:space="preserve">(On delete CASCADE)</w:t>
      </w:r>
    </w:p>
    <w:p>
      <w:pPr>
        <w:pStyle w:val="Compact"/>
        <w:numPr>
          <w:ilvl w:val="0"/>
          <w:numId w:val="1027"/>
        </w:numPr>
      </w:pPr>
      <w:r>
        <w:rPr>
          <w:rStyle w:val="VerbatimChar"/>
        </w:rPr>
        <w:t xml:space="preserve">fk_invoice_lines_project</w:t>
      </w:r>
      <w:r>
        <w:t xml:space="preserve"> </w:t>
      </w:r>
      <w:r>
        <w:t xml:space="preserve">→</w:t>
      </w:r>
      <w:r>
        <w:t xml:space="preserve"> </w:t>
      </w:r>
      <w:r>
        <w:rPr>
          <w:rStyle w:val="VerbatimChar"/>
        </w:rPr>
        <w:t xml:space="preserve">projects</w:t>
      </w:r>
      <w:r>
        <w:t xml:space="preserve"> </w:t>
      </w:r>
      <w:r>
        <w:t xml:space="preserve">(On delete SET NULL)</w:t>
      </w:r>
    </w:p>
    <w:bookmarkEnd w:id="64"/>
    <w:bookmarkStart w:id="65" w:name="support_tickets"/>
    <w:p>
      <w:pPr>
        <w:pStyle w:val="Heading3"/>
      </w:pPr>
      <w:r>
        <w:rPr>
          <w:rStyle w:val="SectionNumber"/>
        </w:rPr>
        <w:t xml:space="preserve">13.1.14</w:t>
      </w:r>
      <w:r>
        <w:tab/>
      </w:r>
      <w:r>
        <w:rPr>
          <w:rStyle w:val="VerbatimChar"/>
        </w:rPr>
        <w:t xml:space="preserve">support_tickets</w:t>
      </w:r>
    </w:p>
    <w:p>
      <w:pPr>
        <w:pStyle w:val="FirstParagraph"/>
      </w:pPr>
      <w:r>
        <w:t xml:space="preserve">Customer support conversations.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project_id</w:t>
            </w:r>
          </w:p>
        </w:tc>
        <w:tc>
          <w:tcPr/>
          <w:p>
            <w:pPr>
              <w:pStyle w:val="Compact"/>
            </w:pPr>
            <w:r>
              <w:rPr>
                <w:rStyle w:val="VerbatimChar"/>
              </w:rPr>
              <w:t xml:space="preserve">bigint(20) unsigned</w:t>
            </w:r>
          </w:p>
        </w:tc>
        <w:tc>
          <w:tcPr/>
          <w:p>
            <w:pPr>
              <w:pStyle w:val="Compact"/>
            </w:pPr>
            <w:r>
              <w:t xml:space="preserve">yes</w:t>
            </w:r>
          </w:p>
        </w:tc>
        <w:tc>
          <w:tcPr/>
          <w:p>
            <w:pPr>
              <w:pStyle w:val="Compact"/>
            </w:pPr>
            <w:r>
              <w:t xml:space="preserve">MUL</w:t>
            </w:r>
          </w:p>
        </w:tc>
        <w:tc>
          <w:tcPr/>
          <w:p>
            <w:pPr>
              <w:pStyle w:val="Compact"/>
            </w:pPr>
          </w:p>
        </w:tc>
        <w:tc>
          <w:tcPr/>
          <w:p>
            <w:pPr>
              <w:pStyle w:val="Compact"/>
            </w:pPr>
            <w:r>
              <w:rPr>
                <w:rStyle w:val="VerbatimChar"/>
              </w:rPr>
              <w:t xml:space="preserve">projects.id</w:t>
            </w:r>
          </w:p>
        </w:tc>
      </w:tr>
      <w:tr>
        <w:tc>
          <w:tcPr/>
          <w:p>
            <w:pPr>
              <w:pStyle w:val="Compact"/>
            </w:pPr>
            <w:r>
              <w:rPr>
                <w:rStyle w:val="VerbatimChar"/>
              </w:rPr>
              <w:t xml:space="preserve">subject</w:t>
            </w:r>
          </w:p>
        </w:tc>
        <w:tc>
          <w:tcPr/>
          <w:p>
            <w:pPr>
              <w:pStyle w:val="Compact"/>
            </w:pPr>
            <w:r>
              <w:rPr>
                <w:rStyle w:val="VerbatimChar"/>
              </w:rPr>
              <w:t xml:space="preserve">varchar(160)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MUL</w:t>
            </w:r>
          </w:p>
        </w:tc>
        <w:tc>
          <w:tcPr/>
          <w:p>
            <w:pPr>
              <w:pStyle w:val="Compact"/>
            </w:pPr>
            <w:r>
              <w:t xml:space="preserve">‘open’</w:t>
            </w:r>
          </w:p>
        </w:tc>
        <w:tc>
          <w:tcPr/>
          <w:p>
            <w:pPr>
              <w:pStyle w:val="Compact"/>
            </w:pPr>
          </w:p>
        </w:tc>
      </w:tr>
      <w:tr>
        <w:tc>
          <w:tcPr/>
          <w:p>
            <w:pPr>
              <w:pStyle w:val="Compact"/>
            </w:pPr>
            <w:r>
              <w:rPr>
                <w:rStyle w:val="VerbatimChar"/>
              </w:rPr>
              <w:t xml:space="preserve">priority</w:t>
            </w:r>
          </w:p>
        </w:tc>
        <w:tc>
          <w:tcPr/>
          <w:p>
            <w:pPr>
              <w:pStyle w:val="Compact"/>
            </w:pPr>
            <w:r>
              <w:rPr>
                <w:rStyle w:val="VerbatimChar"/>
              </w:rPr>
              <w:t xml:space="preserve">varchar(8)</w:t>
            </w:r>
          </w:p>
        </w:tc>
        <w:tc>
          <w:tcPr/>
          <w:p>
            <w:pPr>
              <w:pStyle w:val="Compact"/>
            </w:pPr>
            <w:r>
              <w:t xml:space="preserve">no</w:t>
            </w:r>
          </w:p>
        </w:tc>
        <w:tc>
          <w:tcPr/>
          <w:p>
            <w:pPr>
              <w:pStyle w:val="Compact"/>
            </w:pPr>
          </w:p>
        </w:tc>
        <w:tc>
          <w:tcPr/>
          <w:p>
            <w:pPr>
              <w:pStyle w:val="Compact"/>
            </w:pPr>
            <w:r>
              <w:t xml:space="preserve">‘normal’</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28"/>
        </w:numPr>
      </w:pPr>
      <w:r>
        <w:rPr>
          <w:rStyle w:val="VerbatimChar"/>
        </w:rPr>
        <w:t xml:space="preserve">fk_support_tickets_project</w:t>
      </w:r>
      <w:r>
        <w:t xml:space="preserve"> </w:t>
      </w:r>
      <w:r>
        <w:t xml:space="preserve">→</w:t>
      </w:r>
      <w:r>
        <w:t xml:space="preserve"> </w:t>
      </w:r>
      <w:r>
        <w:rPr>
          <w:rStyle w:val="VerbatimChar"/>
        </w:rPr>
        <w:t xml:space="preserve">projects</w:t>
      </w:r>
      <w:r>
        <w:t xml:space="preserve"> </w:t>
      </w:r>
      <w:r>
        <w:t xml:space="preserve">(On delete SET NULL)</w:t>
      </w:r>
    </w:p>
    <w:p>
      <w:pPr>
        <w:pStyle w:val="Compact"/>
        <w:numPr>
          <w:ilvl w:val="0"/>
          <w:numId w:val="1028"/>
        </w:numPr>
      </w:pPr>
      <w:r>
        <w:rPr>
          <w:rStyle w:val="VerbatimChar"/>
        </w:rPr>
        <w:t xml:space="preserve">fk_support_tickets_user</w:t>
      </w:r>
      <w:r>
        <w:t xml:space="preserve"> </w:t>
      </w:r>
      <w:r>
        <w:t xml:space="preserve">→</w:t>
      </w:r>
      <w:r>
        <w:t xml:space="preserve"> </w:t>
      </w:r>
      <w:r>
        <w:rPr>
          <w:rStyle w:val="VerbatimChar"/>
        </w:rPr>
        <w:t xml:space="preserve">users</w:t>
      </w:r>
      <w:r>
        <w:t xml:space="preserve"> </w:t>
      </w:r>
      <w:r>
        <w:t xml:space="preserve">(On delete RESTRICT)</w:t>
      </w:r>
    </w:p>
    <w:p>
      <w:pPr>
        <w:pStyle w:val="FirstParagraph"/>
      </w:pPr>
      <w:r>
        <w:rPr>
          <w:b/>
          <w:bCs/>
        </w:rPr>
        <w:t xml:space="preserve">Check constraints:</w:t>
      </w:r>
    </w:p>
    <w:p>
      <w:pPr>
        <w:pStyle w:val="Compact"/>
        <w:numPr>
          <w:ilvl w:val="0"/>
          <w:numId w:val="1029"/>
        </w:numPr>
      </w:pPr>
      <w:r>
        <w:rPr>
          <w:rStyle w:val="VerbatimChar"/>
        </w:rPr>
        <w:t xml:space="preserve">ck_support_tickets_priority</w:t>
      </w:r>
      <w:r>
        <w:t xml:space="preserve">:</w:t>
      </w:r>
      <w:r>
        <w:t xml:space="preserve"> </w:t>
      </w:r>
      <w:r>
        <w:rPr>
          <w:rStyle w:val="VerbatimChar"/>
        </w:rPr>
        <w:t xml:space="preserve">priority in ('low','normal','high')</w:t>
      </w:r>
    </w:p>
    <w:p>
      <w:pPr>
        <w:pStyle w:val="Compact"/>
        <w:numPr>
          <w:ilvl w:val="0"/>
          <w:numId w:val="1029"/>
        </w:numPr>
      </w:pPr>
      <w:r>
        <w:rPr>
          <w:rStyle w:val="VerbatimChar"/>
        </w:rPr>
        <w:t xml:space="preserve">ck_support_tickets_status</w:t>
      </w:r>
      <w:r>
        <w:t xml:space="preserve">:</w:t>
      </w:r>
      <w:r>
        <w:t xml:space="preserve"> </w:t>
      </w:r>
      <w:r>
        <w:rPr>
          <w:rStyle w:val="VerbatimChar"/>
        </w:rPr>
        <w:t xml:space="preserve">status in ('open','answered','closed')</w:t>
      </w:r>
    </w:p>
    <w:bookmarkEnd w:id="65"/>
    <w:bookmarkStart w:id="66" w:name="ticket_messages"/>
    <w:p>
      <w:pPr>
        <w:pStyle w:val="Heading3"/>
      </w:pPr>
      <w:r>
        <w:rPr>
          <w:rStyle w:val="SectionNumber"/>
        </w:rPr>
        <w:t xml:space="preserve">13.1.15</w:t>
      </w:r>
      <w:r>
        <w:tab/>
      </w:r>
      <w:r>
        <w:rPr>
          <w:rStyle w:val="VerbatimChar"/>
        </w:rPr>
        <w:t xml:space="preserve">ticket_messages</w:t>
      </w:r>
    </w:p>
    <w:p>
      <w:pPr>
        <w:pStyle w:val="FirstParagraph"/>
      </w:pPr>
      <w:r>
        <w:t xml:space="preserve">Messages within a support ticket.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ticket_id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support_tickets.id</w:t>
            </w:r>
          </w:p>
        </w:tc>
      </w:tr>
      <w:tr>
        <w:tc>
          <w:tcPr/>
          <w:p>
            <w:pPr>
              <w:pStyle w:val="Compact"/>
            </w:pPr>
            <w:r>
              <w:rPr>
                <w:rStyle w:val="VerbatimChar"/>
              </w:rPr>
              <w:t xml:space="preserve">author_id</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users.id</w:t>
            </w:r>
          </w:p>
        </w:tc>
      </w:tr>
      <w:tr>
        <w:tc>
          <w:tcPr/>
          <w:p>
            <w:pPr>
              <w:pStyle w:val="Compact"/>
            </w:pPr>
            <w:r>
              <w:rPr>
                <w:rStyle w:val="VerbatimChar"/>
              </w:rPr>
              <w:t xml:space="preserve">body</w:t>
            </w:r>
          </w:p>
        </w:tc>
        <w:tc>
          <w:tcPr/>
          <w:p>
            <w:pPr>
              <w:pStyle w:val="Compact"/>
            </w:pPr>
            <w:r>
              <w:rPr>
                <w:rStyle w:val="VerbatimChar"/>
              </w:rPr>
              <w:t xml:space="preserve">text</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30"/>
        </w:numPr>
      </w:pPr>
      <w:r>
        <w:rPr>
          <w:rStyle w:val="VerbatimChar"/>
        </w:rPr>
        <w:t xml:space="preserve">fk_ticket_messages_author</w:t>
      </w:r>
      <w:r>
        <w:t xml:space="preserve"> </w:t>
      </w:r>
      <w:r>
        <w:t xml:space="preserve">→</w:t>
      </w:r>
      <w:r>
        <w:t xml:space="preserve"> </w:t>
      </w:r>
      <w:r>
        <w:rPr>
          <w:rStyle w:val="VerbatimChar"/>
        </w:rPr>
        <w:t xml:space="preserve">users</w:t>
      </w:r>
      <w:r>
        <w:t xml:space="preserve"> </w:t>
      </w:r>
      <w:r>
        <w:t xml:space="preserve">(On delete RESTRICT)</w:t>
      </w:r>
    </w:p>
    <w:p>
      <w:pPr>
        <w:pStyle w:val="Compact"/>
        <w:numPr>
          <w:ilvl w:val="0"/>
          <w:numId w:val="1030"/>
        </w:numPr>
      </w:pPr>
      <w:r>
        <w:rPr>
          <w:rStyle w:val="VerbatimChar"/>
        </w:rPr>
        <w:t xml:space="preserve">fk_ticket_messages_ticket</w:t>
      </w:r>
      <w:r>
        <w:t xml:space="preserve"> </w:t>
      </w:r>
      <w:r>
        <w:t xml:space="preserve">→</w:t>
      </w:r>
      <w:r>
        <w:t xml:space="preserve"> </w:t>
      </w:r>
      <w:r>
        <w:rPr>
          <w:rStyle w:val="VerbatimChar"/>
        </w:rPr>
        <w:t xml:space="preserve">support_tickets</w:t>
      </w:r>
      <w:r>
        <w:t xml:space="preserve"> </w:t>
      </w:r>
      <w:r>
        <w:t xml:space="preserve">(On delete CASCADE)</w:t>
      </w:r>
    </w:p>
    <w:bookmarkEnd w:id="66"/>
    <w:bookmarkEnd w:id="67"/>
    <w:bookmarkStart w:id="110" w:name="platform-tables"/>
    <w:p>
      <w:pPr>
        <w:pStyle w:val="Heading2"/>
      </w:pPr>
      <w:r>
        <w:rPr>
          <w:rStyle w:val="SectionNumber"/>
        </w:rPr>
        <w:t xml:space="preserve">13.2</w:t>
      </w:r>
      <w:r>
        <w:tab/>
      </w:r>
      <w:r>
        <w:t xml:space="preserve">Platform tables</w:t>
      </w:r>
    </w:p>
    <w:bookmarkStart w:id="68" w:name="agents"/>
    <w:p>
      <w:pPr>
        <w:pStyle w:val="Heading3"/>
      </w:pPr>
      <w:r>
        <w:rPr>
          <w:rStyle w:val="SectionNumber"/>
        </w:rPr>
        <w:t xml:space="preserve">13.2.1</w:t>
      </w:r>
      <w:r>
        <w:tab/>
      </w:r>
      <w:r>
        <w:rPr>
          <w:rStyle w:val="VerbatimChar"/>
        </w:rPr>
        <w:t xml:space="preserve">agents</w:t>
      </w:r>
    </w:p>
    <w:p>
      <w:pPr>
        <w:pStyle w:val="FirstParagraph"/>
      </w:pPr>
      <w:r>
        <w:t xml:space="preserve">Enrolled pull agents and their certificate serials.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varchar(96)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certificate_expires_at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bookmarkEnd w:id="68"/>
    <w:bookmarkStart w:id="69" w:name="agent_ca"/>
    <w:p>
      <w:pPr>
        <w:pStyle w:val="Heading3"/>
      </w:pPr>
      <w:r>
        <w:rPr>
          <w:rStyle w:val="SectionNumber"/>
        </w:rPr>
        <w:t xml:space="preserve">13.2.2</w:t>
      </w:r>
      <w:r>
        <w:tab/>
      </w:r>
      <w:r>
        <w:rPr>
          <w:rStyle w:val="VerbatimChar"/>
        </w:rPr>
        <w:t xml:space="preserve">agent_ca</w:t>
      </w:r>
    </w:p>
    <w:p>
      <w:pPr>
        <w:pStyle w:val="FirstParagraph"/>
      </w:pPr>
      <w:r>
        <w:t xml:space="preserve">The single certificate authority that signs machine-agent client certificates; its key is sealed.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tinyint(3)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certificate_pem</w:t>
            </w:r>
          </w:p>
        </w:tc>
        <w:tc>
          <w:tcPr/>
          <w:p>
            <w:pPr>
              <w:pStyle w:val="Compact"/>
            </w:pPr>
            <w:r>
              <w:rPr>
                <w:rStyle w:val="VerbatimChar"/>
              </w:rPr>
              <w:t xml:space="preserve">text</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private_key_sealed</w:t>
            </w:r>
          </w:p>
        </w:tc>
        <w:tc>
          <w:tcPr/>
          <w:p>
            <w:pPr>
              <w:pStyle w:val="Compact"/>
            </w:pPr>
            <w:r>
              <w:rPr>
                <w:rStyle w:val="VerbatimChar"/>
              </w:rPr>
              <w:t xml:space="preserve">varbinary(4096)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31"/>
        </w:numPr>
      </w:pPr>
      <w:r>
        <w:rPr>
          <w:rStyle w:val="VerbatimChar"/>
        </w:rPr>
        <w:t xml:space="preserve">ck_agent_ca_singleton</w:t>
      </w:r>
      <w:r>
        <w:t xml:space="preserve">:</w:t>
      </w:r>
      <w:r>
        <w:t xml:space="preserve"> </w:t>
      </w:r>
      <w:r>
        <w:rPr>
          <w:rStyle w:val="VerbatimChar"/>
        </w:rPr>
        <w:t xml:space="preserve">id = 1</w:t>
      </w:r>
    </w:p>
    <w:bookmarkEnd w:id="69"/>
    <w:bookmarkStart w:id="70" w:name="agent_claims"/>
    <w:p>
      <w:pPr>
        <w:pStyle w:val="Heading3"/>
      </w:pPr>
      <w:r>
        <w:rPr>
          <w:rStyle w:val="SectionNumber"/>
        </w:rPr>
        <w:t xml:space="preserve">13.2.3</w:t>
      </w:r>
      <w:r>
        <w:tab/>
      </w:r>
      <w:r>
        <w:rPr>
          <w:rStyle w:val="VerbatimChar"/>
        </w:rPr>
        <w:t xml:space="preserve">agent_claims</w:t>
      </w:r>
    </w:p>
    <w:p>
      <w:pPr>
        <w:pStyle w:val="FirstParagraph"/>
      </w:pPr>
      <w:r>
        <w:t xml:space="preserve">Install-first claim codes an agent presents before an administrator approves 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varchar(96)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csr</w:t>
            </w:r>
          </w:p>
        </w:tc>
        <w:tc>
          <w:tcPr/>
          <w:p>
            <w:pPr>
              <w:pStyle w:val="Compact"/>
            </w:pPr>
            <w:r>
              <w:rPr>
                <w:rStyle w:val="VerbatimChar"/>
              </w:rPr>
              <w:t xml:space="preserve">text</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code_digest</w:t>
            </w:r>
          </w:p>
        </w:tc>
        <w:tc>
          <w:tcPr/>
          <w:p>
            <w:pPr>
              <w:pStyle w:val="Compact"/>
            </w:pPr>
            <w:r>
              <w:rPr>
                <w:rStyle w:val="VerbatimChar"/>
              </w:rPr>
              <w:t xml:space="preserve">char(64)</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secret_digest</w:t>
            </w:r>
          </w:p>
        </w:tc>
        <w:tc>
          <w:tcPr/>
          <w:p>
            <w:pPr>
              <w:pStyle w:val="Compact"/>
            </w:pPr>
            <w:r>
              <w:rPr>
                <w:rStyle w:val="VerbatimChar"/>
              </w:rPr>
              <w:t xml:space="preserve">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expires_at</w:t>
            </w:r>
          </w:p>
        </w:tc>
        <w:tc>
          <w:tcPr/>
          <w:p>
            <w:pPr>
              <w:pStyle w:val="Compact"/>
            </w:pPr>
            <w:r>
              <w:rPr>
                <w:rStyle w:val="VerbatimChar"/>
              </w:rPr>
              <w:t xml:space="preserve">datetime(6)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enrollment_agent_id</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enrollment_authority_epoch</w:t>
            </w:r>
          </w:p>
        </w:tc>
        <w:tc>
          <w:tcPr/>
          <w:p>
            <w:pPr>
              <w:pStyle w:val="Compact"/>
            </w:pPr>
            <w:r>
              <w:rPr>
                <w:rStyle w:val="VerbatimChar"/>
              </w:rPr>
              <w:t xml:space="preserve">bigint(20) unsigned</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enrollment_certificate</w:t>
            </w:r>
          </w:p>
        </w:tc>
        <w:tc>
          <w:tcPr/>
          <w:p>
            <w:pPr>
              <w:pStyle w:val="Compact"/>
            </w:pPr>
            <w:r>
              <w:rPr>
                <w:rStyle w:val="VerbatimChar"/>
              </w:rPr>
              <w:t xml:space="preserve">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enrollment_expires_at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position</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p>
        </w:tc>
        <w:tc>
          <w:tcPr/>
          <w:p>
            <w:pPr>
              <w:pStyle w:val="Compact"/>
            </w:pPr>
          </w:p>
        </w:tc>
      </w:tr>
    </w:tbl>
    <w:bookmarkEnd w:id="70"/>
    <w:bookmarkStart w:id="71" w:name="agent_enrollment_tokens"/>
    <w:p>
      <w:pPr>
        <w:pStyle w:val="Heading3"/>
      </w:pPr>
      <w:r>
        <w:rPr>
          <w:rStyle w:val="SectionNumber"/>
        </w:rPr>
        <w:t xml:space="preserve">13.2.4</w:t>
      </w:r>
      <w:r>
        <w:tab/>
      </w:r>
      <w:r>
        <w:rPr>
          <w:rStyle w:val="VerbatimChar"/>
        </w:rPr>
        <w:t xml:space="preserve">agent_enrollment_tokens</w:t>
      </w:r>
    </w:p>
    <w:p>
      <w:pPr>
        <w:pStyle w:val="FirstParagraph"/>
      </w:pPr>
      <w:r>
        <w:t xml:space="preserve">One-time enrollment tokens (stored as hashes) for dashboard-generated install commands.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code_digest</w:t>
            </w:r>
          </w:p>
        </w:tc>
        <w:tc>
          <w:tcPr/>
          <w:p>
            <w:pPr>
              <w:pStyle w:val="Compact"/>
            </w:pPr>
            <w:r>
              <w:rPr>
                <w:rStyle w:val="VerbatimChar"/>
              </w:rPr>
              <w:t xml:space="preserve">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varchar(96)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expires_at</w:t>
            </w:r>
          </w:p>
        </w:tc>
        <w:tc>
          <w:tcPr/>
          <w:p>
            <w:pPr>
              <w:pStyle w:val="Compact"/>
            </w:pPr>
            <w:r>
              <w:rPr>
                <w:rStyle w:val="VerbatimChar"/>
              </w:rPr>
              <w:t xml:space="preserve">datetime(6)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bl>
    <w:bookmarkEnd w:id="71"/>
    <w:bookmarkStart w:id="72" w:name="applications"/>
    <w:p>
      <w:pPr>
        <w:pStyle w:val="Heading3"/>
      </w:pPr>
      <w:r>
        <w:rPr>
          <w:rStyle w:val="SectionNumber"/>
        </w:rPr>
        <w:t xml:space="preserve">13.2.5</w:t>
      </w:r>
      <w:r>
        <w:tab/>
      </w:r>
      <w:r>
        <w:rPr>
          <w:rStyle w:val="VerbatimChar"/>
        </w:rPr>
        <w:t xml:space="preserve">applications</w:t>
      </w:r>
    </w:p>
    <w:p>
      <w:pPr>
        <w:pStyle w:val="FirstParagraph"/>
      </w:pPr>
      <w:r>
        <w:t xml:space="preserve">Applications SwarmOps renders and deploys, with their image, port and resource limits.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image</w:t>
            </w:r>
          </w:p>
        </w:tc>
        <w:tc>
          <w:tcPr/>
          <w:p>
            <w:pPr>
              <w:pStyle w:val="Compact"/>
            </w:pPr>
            <w:r>
              <w:rPr>
                <w:rStyle w:val="VerbatimChar"/>
              </w:rPr>
              <w:t xml:space="preserve">varchar(512)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port</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replicas</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cpus</w:t>
            </w:r>
          </w:p>
        </w:tc>
        <w:tc>
          <w:tcPr/>
          <w:p>
            <w:pPr>
              <w:pStyle w:val="Compact"/>
            </w:pPr>
            <w:r>
              <w:rPr>
                <w:rStyle w:val="VerbatimChar"/>
              </w:rPr>
              <w:t xml:space="preserve">double</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memory_mib</w:t>
            </w:r>
          </w:p>
        </w:tc>
        <w:tc>
          <w:tcPr/>
          <w:p>
            <w:pPr>
              <w:pStyle w:val="Compact"/>
            </w:pPr>
            <w:r>
              <w:rPr>
                <w:rStyle w:val="VerbatimChar"/>
              </w:rPr>
              <w:t xml:space="preserve">bigint(20)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plan</w:t>
            </w:r>
          </w:p>
        </w:tc>
        <w:tc>
          <w:tcPr/>
          <w:p>
            <w:pPr>
              <w:pStyle w:val="Compact"/>
            </w:pPr>
            <w:r>
              <w:rPr>
                <w:rStyle w:val="VerbatimChar"/>
              </w:rPr>
              <w:t xml:space="preserve">varchar(32)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domain</w:t>
            </w:r>
          </w:p>
        </w:tc>
        <w:tc>
          <w:tcPr/>
          <w:p>
            <w:pPr>
              <w:pStyle w:val="Compact"/>
            </w:pPr>
            <w:r>
              <w:rPr>
                <w:rStyle w:val="VerbatimChar"/>
              </w:rPr>
              <w:t xml:space="preserve">varchar(253)</w:t>
            </w:r>
          </w:p>
        </w:tc>
        <w:tc>
          <w:tcPr/>
          <w:p>
            <w:pPr>
              <w:pStyle w:val="Compact"/>
            </w:pPr>
            <w:r>
              <w:t xml:space="preserve">yes</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resolver</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backend</w:t>
            </w:r>
          </w:p>
        </w:tc>
        <w:tc>
          <w:tcPr/>
          <w:p>
            <w:pPr>
              <w:pStyle w:val="Compact"/>
            </w:pPr>
            <w:r>
              <w:rPr>
                <w:rStyle w:val="VerbatimChar"/>
              </w:rPr>
              <w:t xml:space="preserve">varchar(41)</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database_delivery</w:t>
            </w:r>
          </w:p>
        </w:tc>
        <w:tc>
          <w:tcPr/>
          <w:p>
            <w:pPr>
              <w:pStyle w:val="Compact"/>
            </w:pPr>
            <w:r>
              <w:rPr>
                <w:rStyle w:val="VerbatimChar"/>
              </w:rPr>
              <w:t xml:space="preserve">varchar(32)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health_path</w:t>
            </w:r>
          </w:p>
        </w:tc>
        <w:tc>
          <w:tcPr/>
          <w:p>
            <w:pPr>
              <w:pStyle w:val="Compact"/>
            </w:pPr>
            <w:r>
              <w:rPr>
                <w:rStyle w:val="VerbatimChar"/>
              </w:rPr>
              <w:t xml:space="preserve">varchar(201)</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metrics</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metrics_path</w:t>
            </w:r>
          </w:p>
        </w:tc>
        <w:tc>
          <w:tcPr/>
          <w:p>
            <w:pPr>
              <w:pStyle w:val="Compact"/>
            </w:pPr>
            <w:r>
              <w:rPr>
                <w:rStyle w:val="VerbatimChar"/>
              </w:rPr>
              <w:t xml:space="preserve">varchar(201)</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metrics_port</w:t>
            </w:r>
          </w:p>
        </w:tc>
        <w:tc>
          <w:tcPr/>
          <w:p>
            <w:pPr>
              <w:pStyle w:val="Compact"/>
            </w:pPr>
            <w:r>
              <w:rPr>
                <w:rStyle w:val="VerbatimChar"/>
              </w:rPr>
              <w:t xml:space="preserve">smallint(5) unsigned</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tracing</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32"/>
        </w:numPr>
      </w:pPr>
      <w:r>
        <w:rPr>
          <w:rStyle w:val="VerbatimChar"/>
        </w:rPr>
        <w:t xml:space="preserve">ck_applications_resources</w:t>
      </w:r>
      <w:r>
        <w:t xml:space="preserve">:</w:t>
      </w:r>
      <w:r>
        <w:t xml:space="preserve"> </w:t>
      </w:r>
      <w:r>
        <w:rPr>
          <w:rStyle w:val="VerbatimChar"/>
        </w:rPr>
        <w:t xml:space="preserve">cpus &gt; 0 and memory_mib &gt; 0 and port &gt; 0</w:t>
      </w:r>
    </w:p>
    <w:bookmarkEnd w:id="72"/>
    <w:bookmarkStart w:id="73" w:name="application_databases"/>
    <w:p>
      <w:pPr>
        <w:pStyle w:val="Heading3"/>
      </w:pPr>
      <w:r>
        <w:rPr>
          <w:rStyle w:val="SectionNumber"/>
        </w:rPr>
        <w:t xml:space="preserve">13.2.6</w:t>
      </w:r>
      <w:r>
        <w:tab/>
      </w:r>
      <w:r>
        <w:rPr>
          <w:rStyle w:val="VerbatimChar"/>
        </w:rPr>
        <w:t xml:space="preserve">application_databases</w:t>
      </w:r>
    </w:p>
    <w:p>
      <w:pPr>
        <w:pStyle w:val="FirstParagraph"/>
      </w:pPr>
      <w:r>
        <w:t xml:space="preserve">Managed database engines an application depends 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application_name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applications.name</w:t>
            </w:r>
          </w:p>
        </w:tc>
      </w:tr>
      <w:tr>
        <w:tc>
          <w:tcPr/>
          <w:p>
            <w:pPr>
              <w:pStyle w:val="Compact"/>
            </w:pPr>
            <w:r>
              <w:rPr>
                <w:rStyle w:val="VerbatimChar"/>
              </w:rPr>
              <w:t xml:space="preserve">engine</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33"/>
        </w:numPr>
      </w:pPr>
      <w:r>
        <w:rPr>
          <w:rStyle w:val="VerbatimChar"/>
        </w:rPr>
        <w:t xml:space="preserve">fk_application_databases_application</w:t>
      </w:r>
      <w:r>
        <w:t xml:space="preserve"> </w:t>
      </w:r>
      <w:r>
        <w:t xml:space="preserve">→</w:t>
      </w:r>
      <w:r>
        <w:t xml:space="preserve"> </w:t>
      </w:r>
      <w:r>
        <w:rPr>
          <w:rStyle w:val="VerbatimChar"/>
        </w:rPr>
        <w:t xml:space="preserve">applications</w:t>
      </w:r>
      <w:r>
        <w:t xml:space="preserve"> </w:t>
      </w:r>
      <w:r>
        <w:t xml:space="preserve">(On delete CASCADE)</w:t>
      </w:r>
    </w:p>
    <w:bookmarkEnd w:id="73"/>
    <w:bookmarkStart w:id="74" w:name="application_database_credentials"/>
    <w:p>
      <w:pPr>
        <w:pStyle w:val="Heading3"/>
      </w:pPr>
      <w:r>
        <w:rPr>
          <w:rStyle w:val="SectionNumber"/>
        </w:rPr>
        <w:t xml:space="preserve">13.2.7</w:t>
      </w:r>
      <w:r>
        <w:tab/>
      </w:r>
      <w:r>
        <w:rPr>
          <w:rStyle w:val="VerbatimChar"/>
        </w:rPr>
        <w:t xml:space="preserve">application_database_credentials</w:t>
      </w:r>
    </w:p>
    <w:p>
      <w:pPr>
        <w:pStyle w:val="FirstParagraph"/>
      </w:pPr>
      <w:r>
        <w:t xml:space="preserve">Sealed credentials an application uses for each managed database engine.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application_name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engine</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uri_sealed</w:t>
            </w:r>
          </w:p>
        </w:tc>
        <w:tc>
          <w:tcPr/>
          <w:p>
            <w:pPr>
              <w:pStyle w:val="Compact"/>
            </w:pPr>
            <w:r>
              <w:rPr>
                <w:rStyle w:val="VerbatimChar"/>
              </w:rPr>
              <w:t xml:space="preserve">varbinary(4096)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bookmarkEnd w:id="74"/>
    <w:bookmarkStart w:id="75" w:name="application_database_env"/>
    <w:p>
      <w:pPr>
        <w:pStyle w:val="Heading3"/>
      </w:pPr>
      <w:r>
        <w:rPr>
          <w:rStyle w:val="SectionNumber"/>
        </w:rPr>
        <w:t xml:space="preserve">13.2.8</w:t>
      </w:r>
      <w:r>
        <w:tab/>
      </w:r>
      <w:r>
        <w:rPr>
          <w:rStyle w:val="VerbatimChar"/>
        </w:rPr>
        <w:t xml:space="preserve">application_database_env</w:t>
      </w:r>
    </w:p>
    <w:p>
      <w:pPr>
        <w:pStyle w:val="FirstParagraph"/>
      </w:pPr>
      <w:r>
        <w:t xml:space="preserve">Environment variable names through which database credentials reach an application.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application_name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applications.name</w:t>
            </w:r>
          </w:p>
        </w:tc>
      </w:tr>
      <w:tr>
        <w:tc>
          <w:tcPr/>
          <w:p>
            <w:pPr>
              <w:pStyle w:val="Compact"/>
            </w:pPr>
            <w:r>
              <w:rPr>
                <w:rStyle w:val="VerbatimChar"/>
              </w:rPr>
              <w:t xml:space="preserve">engine</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env_name</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34"/>
        </w:numPr>
      </w:pPr>
      <w:r>
        <w:rPr>
          <w:rStyle w:val="VerbatimChar"/>
        </w:rPr>
        <w:t xml:space="preserve">fk_application_database_env_application</w:t>
      </w:r>
      <w:r>
        <w:t xml:space="preserve"> </w:t>
      </w:r>
      <w:r>
        <w:t xml:space="preserve">→</w:t>
      </w:r>
      <w:r>
        <w:t xml:space="preserve"> </w:t>
      </w:r>
      <w:r>
        <w:rPr>
          <w:rStyle w:val="VerbatimChar"/>
        </w:rPr>
        <w:t xml:space="preserve">applications</w:t>
      </w:r>
      <w:r>
        <w:t xml:space="preserve"> </w:t>
      </w:r>
      <w:r>
        <w:t xml:space="preserve">(On delete CASCADE)</w:t>
      </w:r>
    </w:p>
    <w:bookmarkEnd w:id="75"/>
    <w:bookmarkStart w:id="76" w:name="application_env"/>
    <w:p>
      <w:pPr>
        <w:pStyle w:val="Heading3"/>
      </w:pPr>
      <w:r>
        <w:rPr>
          <w:rStyle w:val="SectionNumber"/>
        </w:rPr>
        <w:t xml:space="preserve">13.2.9</w:t>
      </w:r>
      <w:r>
        <w:tab/>
      </w:r>
      <w:r>
        <w:rPr>
          <w:rStyle w:val="VerbatimChar"/>
        </w:rPr>
        <w:t xml:space="preserve">application_env</w:t>
      </w:r>
    </w:p>
    <w:p>
      <w:pPr>
        <w:pStyle w:val="FirstParagraph"/>
      </w:pPr>
      <w:r>
        <w:t xml:space="preserve">An application’s environment variables; values are sealed.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application_name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applications.name</w:t>
            </w:r>
          </w:p>
        </w:tc>
      </w:tr>
      <w:tr>
        <w:tc>
          <w:tcPr/>
          <w:p>
            <w:pPr>
              <w:pStyle w:val="Compact"/>
            </w:pPr>
            <w:r>
              <w:rPr>
                <w:rStyle w:val="VerbatimChar"/>
              </w:rPr>
              <w:t xml:space="preserve">env_key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env_value_sealed</w:t>
            </w:r>
          </w:p>
        </w:tc>
        <w:tc>
          <w:tcPr/>
          <w:p>
            <w:pPr>
              <w:pStyle w:val="Compact"/>
            </w:pPr>
            <w:r>
              <w:rPr>
                <w:rStyle w:val="VerbatimChar"/>
              </w:rPr>
              <w:t xml:space="preserve">varbinary(8192)</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35"/>
        </w:numPr>
      </w:pPr>
      <w:r>
        <w:rPr>
          <w:rStyle w:val="VerbatimChar"/>
        </w:rPr>
        <w:t xml:space="preserve">fk_application_env_application</w:t>
      </w:r>
      <w:r>
        <w:t xml:space="preserve"> </w:t>
      </w:r>
      <w:r>
        <w:t xml:space="preserve">→</w:t>
      </w:r>
      <w:r>
        <w:t xml:space="preserve"> </w:t>
      </w:r>
      <w:r>
        <w:rPr>
          <w:rStyle w:val="VerbatimChar"/>
        </w:rPr>
        <w:t xml:space="preserve">applications</w:t>
      </w:r>
      <w:r>
        <w:t xml:space="preserve"> </w:t>
      </w:r>
      <w:r>
        <w:t xml:space="preserve">(On delete CASCADE)</w:t>
      </w:r>
    </w:p>
    <w:bookmarkEnd w:id="76"/>
    <w:bookmarkStart w:id="77" w:name="application_health_command"/>
    <w:p>
      <w:pPr>
        <w:pStyle w:val="Heading3"/>
      </w:pPr>
      <w:r>
        <w:rPr>
          <w:rStyle w:val="SectionNumber"/>
        </w:rPr>
        <w:t xml:space="preserve">13.2.10</w:t>
      </w:r>
      <w:r>
        <w:tab/>
      </w:r>
      <w:r>
        <w:rPr>
          <w:rStyle w:val="VerbatimChar"/>
        </w:rPr>
        <w:t xml:space="preserve">application_health_command</w:t>
      </w:r>
    </w:p>
    <w:p>
      <w:pPr>
        <w:pStyle w:val="FirstParagraph"/>
      </w:pPr>
      <w:r>
        <w:t xml:space="preserve">The ordered arguments of an application’s custom health command.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application_name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applications.name</w:t>
            </w: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argument</w:t>
            </w:r>
          </w:p>
        </w:tc>
        <w:tc>
          <w:tcPr/>
          <w:p>
            <w:pPr>
              <w:pStyle w:val="Compact"/>
            </w:pPr>
            <w:r>
              <w:rPr>
                <w:rStyle w:val="VerbatimChar"/>
              </w:rPr>
              <w:t xml:space="preserve">varchar(1024)</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36"/>
        </w:numPr>
      </w:pPr>
      <w:r>
        <w:rPr>
          <w:rStyle w:val="VerbatimChar"/>
        </w:rPr>
        <w:t xml:space="preserve">fk_application_health_command_application</w:t>
      </w:r>
      <w:r>
        <w:t xml:space="preserve"> </w:t>
      </w:r>
      <w:r>
        <w:t xml:space="preserve">→</w:t>
      </w:r>
      <w:r>
        <w:t xml:space="preserve"> </w:t>
      </w:r>
      <w:r>
        <w:rPr>
          <w:rStyle w:val="VerbatimChar"/>
        </w:rPr>
        <w:t xml:space="preserve">applications</w:t>
      </w:r>
      <w:r>
        <w:t xml:space="preserve"> </w:t>
      </w:r>
      <w:r>
        <w:t xml:space="preserve">(On delete CASCADE)</w:t>
      </w:r>
    </w:p>
    <w:bookmarkEnd w:id="77"/>
    <w:bookmarkStart w:id="78" w:name="application_outcomes"/>
    <w:p>
      <w:pPr>
        <w:pStyle w:val="Heading3"/>
      </w:pPr>
      <w:r>
        <w:rPr>
          <w:rStyle w:val="SectionNumber"/>
        </w:rPr>
        <w:t xml:space="preserve">13.2.11</w:t>
      </w:r>
      <w:r>
        <w:tab/>
      </w:r>
      <w:r>
        <w:rPr>
          <w:rStyle w:val="VerbatimChar"/>
        </w:rPr>
        <w:t xml:space="preserve">application_outcomes</w:t>
      </w:r>
    </w:p>
    <w:p>
      <w:pPr>
        <w:pStyle w:val="FirstParagraph"/>
      </w:pPr>
      <w:r>
        <w:t xml:space="preserve">The latest start outcome of each application.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application_name</w:t>
            </w:r>
          </w:p>
        </w:tc>
        <w:tc>
          <w:tcPr/>
          <w:p>
            <w:pPr>
              <w:pStyle w:val="Compact"/>
            </w:pPr>
            <w:r>
              <w:rPr>
                <w:rStyle w:val="VerbatimChar"/>
              </w:rPr>
              <w:t xml:space="preserve">varchar(41)</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applications.name</w:t>
            </w:r>
          </w:p>
        </w:tc>
      </w:tr>
      <w:tr>
        <w:tc>
          <w:tcPr/>
          <w:p>
            <w:pPr>
              <w:pStyle w:val="Compact"/>
            </w:pPr>
            <w:r>
              <w:rPr>
                <w:rStyle w:val="VerbatimChar"/>
              </w:rPr>
              <w:t xml:space="preserve">started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started_at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last_attempt_at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last_command_id</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failure_summary</w:t>
            </w:r>
          </w:p>
        </w:tc>
        <w:tc>
          <w:tcPr/>
          <w:p>
            <w:pPr>
              <w:pStyle w:val="Compact"/>
            </w:pPr>
            <w:r>
              <w:rPr>
                <w:rStyle w:val="VerbatimChar"/>
              </w:rPr>
              <w:t xml:space="preserve">text</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37"/>
        </w:numPr>
      </w:pPr>
      <w:r>
        <w:rPr>
          <w:rStyle w:val="VerbatimChar"/>
        </w:rPr>
        <w:t xml:space="preserve">fk_application_outcomes_application</w:t>
      </w:r>
      <w:r>
        <w:t xml:space="preserve"> </w:t>
      </w:r>
      <w:r>
        <w:t xml:space="preserve">→</w:t>
      </w:r>
      <w:r>
        <w:t xml:space="preserve"> </w:t>
      </w:r>
      <w:r>
        <w:rPr>
          <w:rStyle w:val="VerbatimChar"/>
        </w:rPr>
        <w:t xml:space="preserve">applications</w:t>
      </w:r>
      <w:r>
        <w:t xml:space="preserve"> </w:t>
      </w:r>
      <w:r>
        <w:t xml:space="preserve">(On delete CASCADE)</w:t>
      </w:r>
    </w:p>
    <w:bookmarkEnd w:id="78"/>
    <w:bookmarkStart w:id="79" w:name="audit_events"/>
    <w:p>
      <w:pPr>
        <w:pStyle w:val="Heading3"/>
      </w:pPr>
      <w:r>
        <w:rPr>
          <w:rStyle w:val="SectionNumber"/>
        </w:rPr>
        <w:t xml:space="preserve">13.2.12</w:t>
      </w:r>
      <w:r>
        <w:tab/>
      </w:r>
      <w:r>
        <w:rPr>
          <w:rStyle w:val="VerbatimChar"/>
        </w:rPr>
        <w:t xml:space="preserve">audit_events</w:t>
      </w:r>
    </w:p>
    <w:p>
      <w:pPr>
        <w:pStyle w:val="FirstParagraph"/>
      </w:pPr>
      <w:r>
        <w:t xml:space="preserve">Append-only record of every operator and customer action.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seq</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r>
              <w:t xml:space="preserve">auto_increment</w:t>
            </w:r>
          </w:p>
        </w:tc>
        <w:tc>
          <w:tcPr/>
          <w:p>
            <w:pPr>
              <w:pStyle w:val="Compact"/>
            </w:pPr>
          </w:p>
        </w:tc>
      </w:tr>
      <w:tr>
        <w:tc>
          <w:tcPr/>
          <w:p>
            <w:pPr>
              <w:pStyle w:val="Compact"/>
            </w:pPr>
            <w:r>
              <w:rPr>
                <w:rStyle w:val="VerbatimChar"/>
              </w:rPr>
              <w:t xml:space="preserve">id</w:t>
            </w:r>
          </w:p>
        </w:tc>
        <w:tc>
          <w:tcPr/>
          <w:p>
            <w:pPr>
              <w:pStyle w:val="Compact"/>
            </w:pPr>
            <w:r>
              <w:rPr>
                <w:rStyle w:val="VerbatimChar"/>
              </w:rPr>
              <w:t xml:space="preserve">char(32)</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r>
        <w:tc>
          <w:tcPr/>
          <w:p>
            <w:pPr>
              <w:pStyle w:val="Compact"/>
            </w:pPr>
            <w:r>
              <w:rPr>
                <w:rStyle w:val="VerbatimChar"/>
              </w:rPr>
              <w:t xml:space="preserve">occurred_at</w:t>
            </w:r>
          </w:p>
        </w:tc>
        <w:tc>
          <w:tcPr/>
          <w:p>
            <w:pPr>
              <w:pStyle w:val="Compact"/>
            </w:pPr>
            <w:r>
              <w:rPr>
                <w:rStyle w:val="VerbatimChar"/>
              </w:rPr>
              <w:t xml:space="preserve">datetime(6)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actor</w:t>
            </w:r>
          </w:p>
        </w:tc>
        <w:tc>
          <w:tcPr/>
          <w:p>
            <w:pPr>
              <w:pStyle w:val="Compact"/>
            </w:pPr>
            <w:r>
              <w:rPr>
                <w:rStyle w:val="VerbatimChar"/>
              </w:rPr>
              <w:t xml:space="preserve">varchar(190)</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action</w:t>
            </w:r>
          </w:p>
        </w:tc>
        <w:tc>
          <w:tcPr/>
          <w:p>
            <w:pPr>
              <w:pStyle w:val="Compact"/>
            </w:pPr>
            <w:r>
              <w:rPr>
                <w:rStyle w:val="VerbatimChar"/>
              </w:rPr>
              <w:t xml:space="preserve">varchar(190)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target</w:t>
            </w:r>
          </w:p>
        </w:tc>
        <w:tc>
          <w:tcPr/>
          <w:p>
            <w:pPr>
              <w:pStyle w:val="Compact"/>
            </w:pPr>
            <w:r>
              <w:rPr>
                <w:rStyle w:val="VerbatimChar"/>
              </w:rPr>
              <w:t xml:space="preserve">varchar(512)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outcome</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request_id</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bl>
    <w:bookmarkEnd w:id="79"/>
    <w:bookmarkStart w:id="80" w:name="audit_event_details"/>
    <w:p>
      <w:pPr>
        <w:pStyle w:val="Heading3"/>
      </w:pPr>
      <w:r>
        <w:rPr>
          <w:rStyle w:val="SectionNumber"/>
        </w:rPr>
        <w:t xml:space="preserve">13.2.13</w:t>
      </w:r>
      <w:r>
        <w:tab/>
      </w:r>
      <w:r>
        <w:rPr>
          <w:rStyle w:val="VerbatimChar"/>
        </w:rPr>
        <w:t xml:space="preserve">audit_event_details</w:t>
      </w:r>
    </w:p>
    <w:p>
      <w:pPr>
        <w:pStyle w:val="FirstParagraph"/>
      </w:pPr>
      <w:r>
        <w:t xml:space="preserve">Key-value details of an audit event.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event_seq</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audit_events.seq</w:t>
            </w:r>
          </w:p>
        </w:tc>
      </w:tr>
      <w:tr>
        <w:tc>
          <w:tcPr/>
          <w:p>
            <w:pPr>
              <w:pStyle w:val="Compact"/>
            </w:pPr>
            <w:r>
              <w:rPr>
                <w:rStyle w:val="VerbatimChar"/>
              </w:rPr>
              <w:t xml:space="preserve">detail_key</w:t>
            </w:r>
          </w:p>
        </w:tc>
        <w:tc>
          <w:tcPr/>
          <w:p>
            <w:pPr>
              <w:pStyle w:val="Compact"/>
            </w:pPr>
            <w:r>
              <w:rPr>
                <w:rStyle w:val="VerbatimChar"/>
              </w:rPr>
              <w:t xml:space="preserve">varchar(190)</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detail_value</w:t>
            </w:r>
          </w:p>
        </w:tc>
        <w:tc>
          <w:tcPr/>
          <w:p>
            <w:pPr>
              <w:pStyle w:val="Compact"/>
            </w:pPr>
            <w:r>
              <w:rPr>
                <w:rStyle w:val="VerbatimChar"/>
              </w:rPr>
              <w:t xml:space="preserve">text</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38"/>
        </w:numPr>
      </w:pPr>
      <w:r>
        <w:rPr>
          <w:rStyle w:val="VerbatimChar"/>
        </w:rPr>
        <w:t xml:space="preserve">fk_audit_event_details_event</w:t>
      </w:r>
      <w:r>
        <w:t xml:space="preserve"> </w:t>
      </w:r>
      <w:r>
        <w:t xml:space="preserve">→</w:t>
      </w:r>
      <w:r>
        <w:t xml:space="preserve"> </w:t>
      </w:r>
      <w:r>
        <w:rPr>
          <w:rStyle w:val="VerbatimChar"/>
        </w:rPr>
        <w:t xml:space="preserve">audit_events</w:t>
      </w:r>
      <w:r>
        <w:t xml:space="preserve"> </w:t>
      </w:r>
      <w:r>
        <w:t xml:space="preserve">(On delete CASCADE)</w:t>
      </w:r>
    </w:p>
    <w:bookmarkEnd w:id="80"/>
    <w:bookmarkStart w:id="81" w:name="commands"/>
    <w:p>
      <w:pPr>
        <w:pStyle w:val="Heading3"/>
      </w:pPr>
      <w:r>
        <w:rPr>
          <w:rStyle w:val="SectionNumber"/>
        </w:rPr>
        <w:t xml:space="preserve">13.2.14</w:t>
      </w:r>
      <w:r>
        <w:tab/>
      </w:r>
      <w:r>
        <w:rPr>
          <w:rStyle w:val="VerbatimChar"/>
        </w:rPr>
        <w:t xml:space="preserve">commands</w:t>
      </w:r>
    </w:p>
    <w:p>
      <w:pPr>
        <w:pStyle w:val="FirstParagraph"/>
      </w:pPr>
      <w:r>
        <w:t xml:space="preserve">The durable command queue: action, target, state, attempts, leases and failure details.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seq</w:t>
            </w:r>
          </w:p>
        </w:tc>
        <w:tc>
          <w:tcPr/>
          <w:p>
            <w:pPr>
              <w:pStyle w:val="Compact"/>
            </w:pPr>
            <w:r>
              <w:rPr>
                <w:rStyle w:val="VerbatimChar"/>
              </w:rPr>
              <w:t xml:space="preserve">bigint(20) unsigned</w:t>
            </w:r>
          </w:p>
        </w:tc>
        <w:tc>
          <w:tcPr/>
          <w:p>
            <w:pPr>
              <w:pStyle w:val="Compact"/>
            </w:pPr>
            <w:r>
              <w:t xml:space="preserve">no</w:t>
            </w:r>
          </w:p>
        </w:tc>
        <w:tc>
          <w:tcPr/>
          <w:p>
            <w:pPr>
              <w:pStyle w:val="Compact"/>
            </w:pPr>
            <w:r>
              <w:t xml:space="preserve">UNI</w:t>
            </w:r>
          </w:p>
        </w:tc>
        <w:tc>
          <w:tcPr/>
          <w:p>
            <w:pPr>
              <w:pStyle w:val="Compact"/>
            </w:pPr>
            <w:r>
              <w:t xml:space="preserve">auto_increment</w:t>
            </w:r>
          </w:p>
        </w:tc>
        <w:tc>
          <w:tcPr/>
          <w:p>
            <w:pPr>
              <w:pStyle w:val="Compact"/>
            </w:pPr>
          </w:p>
        </w:tc>
      </w:tr>
      <w:tr>
        <w:tc>
          <w:tcPr/>
          <w:p>
            <w:pPr>
              <w:pStyle w:val="Compact"/>
            </w:pPr>
            <w:r>
              <w:rPr>
                <w:rStyle w:val="VerbatimChar"/>
              </w:rPr>
              <w:t xml:space="preserve">id</w:t>
            </w:r>
          </w:p>
        </w:tc>
        <w:tc>
          <w:tcPr/>
          <w:p>
            <w:pPr>
              <w:pStyle w:val="Compact"/>
            </w:pPr>
            <w:r>
              <w:rPr>
                <w:rStyle w:val="VerbatimChar"/>
              </w:rPr>
              <w:t xml:space="preserve">char(36)</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action</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actor</w:t>
            </w:r>
          </w:p>
        </w:tc>
        <w:tc>
          <w:tcPr/>
          <w:p>
            <w:pPr>
              <w:pStyle w:val="Compact"/>
            </w:pPr>
            <w:r>
              <w:rPr>
                <w:rStyle w:val="VerbatimChar"/>
              </w:rPr>
              <w:t xml:space="preserve">varchar(190)</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server_id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node_id</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target</w:t>
            </w:r>
          </w:p>
        </w:tc>
        <w:tc>
          <w:tcPr/>
          <w:p>
            <w:pPr>
              <w:pStyle w:val="Compact"/>
            </w:pPr>
            <w:r>
              <w:rPr>
                <w:rStyle w:val="VerbatimChar"/>
              </w:rPr>
              <w:t xml:space="preserve">varchar(512)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state</w:t>
            </w:r>
          </w:p>
        </w:tc>
        <w:tc>
          <w:tcPr/>
          <w:p>
            <w:pPr>
              <w:pStyle w:val="Compact"/>
            </w:pPr>
            <w:r>
              <w:rPr>
                <w:rStyle w:val="VerbatimChar"/>
              </w:rPr>
              <w:t xml:space="preserve">varchar(20)</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attempt</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max_attempts</w:t>
            </w:r>
          </w:p>
        </w:tc>
        <w:tc>
          <w:tcPr/>
          <w:p>
            <w:pPr>
              <w:pStyle w:val="Compact"/>
            </w:pPr>
            <w:r>
              <w:rPr>
                <w:rStyle w:val="VerbatimChar"/>
              </w:rPr>
              <w:t xml:space="preserve">tinyint(3)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auto_retry</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authority_epoch</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request_id</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idempotency_key</w:t>
            </w:r>
          </w:p>
        </w:tc>
        <w:tc>
          <w:tcPr/>
          <w:p>
            <w:pPr>
              <w:pStyle w:val="Compact"/>
            </w:pPr>
            <w:r>
              <w:rPr>
                <w:rStyle w:val="VerbatimChar"/>
              </w:rPr>
              <w:t xml:space="preserve">varchar(128)</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payload_digest</w:t>
            </w:r>
          </w:p>
        </w:tc>
        <w:tc>
          <w:tcPr/>
          <w:p>
            <w:pPr>
              <w:pStyle w:val="Compact"/>
            </w:pPr>
            <w:r>
              <w:rPr>
                <w:rStyle w:val="VerbatimChar"/>
              </w:rPr>
              <w:t xml:space="preserve">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has_artifact</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lease_id</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lease_expires_at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last_attempt_at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next_attempt_at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last_error</w:t>
            </w:r>
          </w:p>
        </w:tc>
        <w:tc>
          <w:tcPr/>
          <w:p>
            <w:pPr>
              <w:pStyle w:val="Compact"/>
            </w:pPr>
            <w:r>
              <w:rPr>
                <w:rStyle w:val="VerbatimChar"/>
              </w:rPr>
              <w:t xml:space="preserve">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failure_code</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failure_summary</w:t>
            </w:r>
          </w:p>
        </w:tc>
        <w:tc>
          <w:tcPr/>
          <w:p>
            <w:pPr>
              <w:pStyle w:val="Compact"/>
            </w:pPr>
            <w:r>
              <w:rPr>
                <w:rStyle w:val="VerbatimChar"/>
              </w:rPr>
              <w:t xml:space="preserve">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recovery_hint</w:t>
            </w:r>
          </w:p>
        </w:tc>
        <w:tc>
          <w:tcPr/>
          <w:p>
            <w:pPr>
              <w:pStyle w:val="Compact"/>
            </w:pPr>
            <w:r>
              <w:rPr>
                <w:rStyle w:val="VerbatimChar"/>
              </w:rPr>
              <w:t xml:space="preserve">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bl>
    <w:p>
      <w:pPr>
        <w:pStyle w:val="BodyText"/>
      </w:pPr>
      <w:r>
        <w:rPr>
          <w:b/>
          <w:bCs/>
        </w:rPr>
        <w:t xml:space="preserve">Check constraints:</w:t>
      </w:r>
    </w:p>
    <w:p>
      <w:pPr>
        <w:pStyle w:val="Compact"/>
        <w:numPr>
          <w:ilvl w:val="0"/>
          <w:numId w:val="1039"/>
        </w:numPr>
      </w:pPr>
      <w:r>
        <w:rPr>
          <w:rStyle w:val="VerbatimChar"/>
        </w:rPr>
        <w:t xml:space="preserve">ck_commands_attempts</w:t>
      </w:r>
      <w:r>
        <w:t xml:space="preserve">:</w:t>
      </w:r>
      <w:r>
        <w:t xml:space="preserve"> </w:t>
      </w:r>
      <w:r>
        <w:rPr>
          <w:rStyle w:val="VerbatimChar"/>
        </w:rPr>
        <w:t xml:space="preserve">max_attempts between 1 and 8</w:t>
      </w:r>
    </w:p>
    <w:p>
      <w:pPr>
        <w:pStyle w:val="Compact"/>
        <w:numPr>
          <w:ilvl w:val="0"/>
          <w:numId w:val="1039"/>
        </w:numPr>
      </w:pPr>
      <w:r>
        <w:rPr>
          <w:rStyle w:val="VerbatimChar"/>
        </w:rPr>
        <w:t xml:space="preserve">ck_commands_epoch</w:t>
      </w:r>
      <w:r>
        <w:t xml:space="preserve">:</w:t>
      </w:r>
      <w:r>
        <w:t xml:space="preserve"> </w:t>
      </w:r>
      <w:r>
        <w:rPr>
          <w:rStyle w:val="VerbatimChar"/>
        </w:rPr>
        <w:t xml:space="preserve">authority_epoch &gt;= 1</w:t>
      </w:r>
    </w:p>
    <w:p>
      <w:pPr>
        <w:pStyle w:val="Compact"/>
        <w:numPr>
          <w:ilvl w:val="0"/>
          <w:numId w:val="1039"/>
        </w:numPr>
      </w:pPr>
      <w:r>
        <w:rPr>
          <w:rStyle w:val="VerbatimChar"/>
        </w:rPr>
        <w:t xml:space="preserve">ck_commands_state</w:t>
      </w:r>
      <w:r>
        <w:t xml:space="preserve">:</w:t>
      </w:r>
      <w:r>
        <w:t xml:space="preserve"> </w:t>
      </w:r>
      <w:r>
        <w:rPr>
          <w:rStyle w:val="VerbatimChar"/>
        </w:rPr>
        <w:t xml:space="preserve">state in ('uploading','queued','leased','preparing','running','retry_scheduled','succeeded','failed','needs_attention','superseded','cancelled')</w:t>
      </w:r>
    </w:p>
    <w:bookmarkEnd w:id="81"/>
    <w:bookmarkStart w:id="82" w:name="command_events"/>
    <w:p>
      <w:pPr>
        <w:pStyle w:val="Heading3"/>
      </w:pPr>
      <w:r>
        <w:rPr>
          <w:rStyle w:val="SectionNumber"/>
        </w:rPr>
        <w:t xml:space="preserve">13.2.15</w:t>
      </w:r>
      <w:r>
        <w:tab/>
      </w:r>
      <w:r>
        <w:rPr>
          <w:rStyle w:val="VerbatimChar"/>
        </w:rPr>
        <w:t xml:space="preserve">command_events</w:t>
      </w:r>
    </w:p>
    <w:p>
      <w:pPr>
        <w:pStyle w:val="FirstParagraph"/>
      </w:pPr>
      <w:r>
        <w:t xml:space="preserve">Timeline of state changes and evidence for each command.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command_id</w:t>
            </w:r>
          </w:p>
        </w:tc>
        <w:tc>
          <w:tcPr/>
          <w:p>
            <w:pPr>
              <w:pStyle w:val="Compact"/>
            </w:pPr>
            <w:r>
              <w:rPr>
                <w:rStyle w:val="VerbatimChar"/>
              </w:rPr>
              <w:t xml:space="preserve">char(36)</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commands.id</w:t>
            </w:r>
          </w:p>
        </w:tc>
      </w:tr>
      <w:tr>
        <w:tc>
          <w:tcPr/>
          <w:p>
            <w:pPr>
              <w:pStyle w:val="Compact"/>
            </w:pPr>
            <w:r>
              <w:rPr>
                <w:rStyle w:val="VerbatimChar"/>
              </w:rPr>
              <w:t xml:space="preserve">sequence</w:t>
            </w:r>
          </w:p>
        </w:tc>
        <w:tc>
          <w:tcPr/>
          <w:p>
            <w:pPr>
              <w:pStyle w:val="Compact"/>
            </w:pPr>
            <w:r>
              <w:rPr>
                <w:rStyle w:val="VerbatimChar"/>
              </w:rPr>
              <w:t xml:space="preserve">int(10)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state</w:t>
            </w:r>
          </w:p>
        </w:tc>
        <w:tc>
          <w:tcPr/>
          <w:p>
            <w:pPr>
              <w:pStyle w:val="Compact"/>
            </w:pPr>
            <w:r>
              <w:rPr>
                <w:rStyle w:val="VerbatimChar"/>
              </w:rPr>
              <w:t xml:space="preserve">varchar(20)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evidence</w:t>
            </w:r>
          </w:p>
        </w:tc>
        <w:tc>
          <w:tcPr/>
          <w:p>
            <w:pPr>
              <w:pStyle w:val="Compact"/>
            </w:pPr>
            <w:r>
              <w:rPr>
                <w:rStyle w:val="VerbatimChar"/>
              </w:rPr>
              <w:t xml:space="preserve">varchar(1024)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occurred_at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40"/>
        </w:numPr>
      </w:pPr>
      <w:r>
        <w:rPr>
          <w:rStyle w:val="VerbatimChar"/>
        </w:rPr>
        <w:t xml:space="preserve">fk_command_events_command</w:t>
      </w:r>
      <w:r>
        <w:t xml:space="preserve"> </w:t>
      </w:r>
      <w:r>
        <w:t xml:space="preserve">→</w:t>
      </w:r>
      <w:r>
        <w:t xml:space="preserve"> </w:t>
      </w:r>
      <w:r>
        <w:rPr>
          <w:rStyle w:val="VerbatimChar"/>
        </w:rPr>
        <w:t xml:space="preserve">commands</w:t>
      </w:r>
      <w:r>
        <w:t xml:space="preserve"> </w:t>
      </w:r>
      <w:r>
        <w:t xml:space="preserve">(On delete CASCADE)</w:t>
      </w:r>
    </w:p>
    <w:bookmarkEnd w:id="82"/>
    <w:bookmarkStart w:id="83" w:name="command_locks"/>
    <w:p>
      <w:pPr>
        <w:pStyle w:val="Heading3"/>
      </w:pPr>
      <w:r>
        <w:rPr>
          <w:rStyle w:val="SectionNumber"/>
        </w:rPr>
        <w:t xml:space="preserve">13.2.16</w:t>
      </w:r>
      <w:r>
        <w:tab/>
      </w:r>
      <w:r>
        <w:rPr>
          <w:rStyle w:val="VerbatimChar"/>
        </w:rPr>
        <w:t xml:space="preserve">command_locks</w:t>
      </w:r>
    </w:p>
    <w:p>
      <w:pPr>
        <w:pStyle w:val="FirstParagraph"/>
      </w:pPr>
      <w:r>
        <w:t xml:space="preserve">Named locks serialising commands that must not run concurrently.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lock_name</w:t>
            </w:r>
          </w:p>
        </w:tc>
        <w:tc>
          <w:tcPr/>
          <w:p>
            <w:pPr>
              <w:pStyle w:val="Compact"/>
            </w:pPr>
            <w:r>
              <w:rPr>
                <w:rStyle w:val="VerbatimChar"/>
              </w:rPr>
              <w:t xml:space="preserve">varchar(80)</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bl>
    <w:bookmarkEnd w:id="83"/>
    <w:bookmarkStart w:id="84" w:name="command_outputs"/>
    <w:p>
      <w:pPr>
        <w:pStyle w:val="Heading3"/>
      </w:pPr>
      <w:r>
        <w:rPr>
          <w:rStyle w:val="SectionNumber"/>
        </w:rPr>
        <w:t xml:space="preserve">13.2.17</w:t>
      </w:r>
      <w:r>
        <w:tab/>
      </w:r>
      <w:r>
        <w:rPr>
          <w:rStyle w:val="VerbatimChar"/>
        </w:rPr>
        <w:t xml:space="preserve">command_outputs</w:t>
      </w:r>
    </w:p>
    <w:p>
      <w:pPr>
        <w:pStyle w:val="FirstParagraph"/>
      </w:pPr>
      <w:r>
        <w:t xml:space="preserve">Sealed output streams captured from a command’s execution.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command_id</w:t>
            </w:r>
          </w:p>
        </w:tc>
        <w:tc>
          <w:tcPr/>
          <w:p>
            <w:pPr>
              <w:pStyle w:val="Compact"/>
            </w:pPr>
            <w:r>
              <w:rPr>
                <w:rStyle w:val="VerbatimChar"/>
              </w:rPr>
              <w:t xml:space="preserve">char(36)</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commands.id</w:t>
            </w:r>
          </w:p>
        </w:tc>
      </w:tr>
      <w:tr>
        <w:tc>
          <w:tcPr/>
          <w:p>
            <w:pPr>
              <w:pStyle w:val="Compact"/>
            </w:pPr>
            <w:r>
              <w:rPr>
                <w:rStyle w:val="VerbatimChar"/>
              </w:rPr>
              <w:t xml:space="preserve">output_sealed</w:t>
            </w:r>
          </w:p>
        </w:tc>
        <w:tc>
          <w:tcPr/>
          <w:p>
            <w:pPr>
              <w:pStyle w:val="Compact"/>
            </w:pPr>
            <w:r>
              <w:rPr>
                <w:rStyle w:val="VerbatimChar"/>
              </w:rPr>
              <w:t xml:space="preserve">mediumblob</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retained_at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41"/>
        </w:numPr>
      </w:pPr>
      <w:r>
        <w:rPr>
          <w:rStyle w:val="VerbatimChar"/>
        </w:rPr>
        <w:t xml:space="preserve">fk_command_outputs_command</w:t>
      </w:r>
      <w:r>
        <w:t xml:space="preserve"> </w:t>
      </w:r>
      <w:r>
        <w:t xml:space="preserve">→</w:t>
      </w:r>
      <w:r>
        <w:t xml:space="preserve"> </w:t>
      </w:r>
      <w:r>
        <w:rPr>
          <w:rStyle w:val="VerbatimChar"/>
        </w:rPr>
        <w:t xml:space="preserve">commands</w:t>
      </w:r>
      <w:r>
        <w:t xml:space="preserve"> </w:t>
      </w:r>
      <w:r>
        <w:t xml:space="preserve">(On delete CASCADE)</w:t>
      </w:r>
    </w:p>
    <w:bookmarkEnd w:id="84"/>
    <w:bookmarkStart w:id="85" w:name="command_payloads"/>
    <w:p>
      <w:pPr>
        <w:pStyle w:val="Heading3"/>
      </w:pPr>
      <w:r>
        <w:rPr>
          <w:rStyle w:val="SectionNumber"/>
        </w:rPr>
        <w:t xml:space="preserve">13.2.18</w:t>
      </w:r>
      <w:r>
        <w:tab/>
      </w:r>
      <w:r>
        <w:rPr>
          <w:rStyle w:val="VerbatimChar"/>
        </w:rPr>
        <w:t xml:space="preserve">command_payloads</w:t>
      </w:r>
    </w:p>
    <w:p>
      <w:pPr>
        <w:pStyle w:val="FirstParagraph"/>
      </w:pPr>
      <w:r>
        <w:t xml:space="preserve">Sealed input payload of a command.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command_id</w:t>
            </w:r>
          </w:p>
        </w:tc>
        <w:tc>
          <w:tcPr/>
          <w:p>
            <w:pPr>
              <w:pStyle w:val="Compact"/>
            </w:pPr>
            <w:r>
              <w:rPr>
                <w:rStyle w:val="VerbatimChar"/>
              </w:rPr>
              <w:t xml:space="preserve">char(36)</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commands.id</w:t>
            </w:r>
          </w:p>
        </w:tc>
      </w:tr>
      <w:tr>
        <w:tc>
          <w:tcPr/>
          <w:p>
            <w:pPr>
              <w:pStyle w:val="Compact"/>
            </w:pPr>
            <w:r>
              <w:rPr>
                <w:rStyle w:val="VerbatimChar"/>
              </w:rPr>
              <w:t xml:space="preserve">payload_sealed</w:t>
            </w:r>
          </w:p>
        </w:tc>
        <w:tc>
          <w:tcPr/>
          <w:p>
            <w:pPr>
              <w:pStyle w:val="Compact"/>
            </w:pPr>
            <w:r>
              <w:rPr>
                <w:rStyle w:val="VerbatimChar"/>
              </w:rPr>
              <w:t xml:space="preserve">mediumblob</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42"/>
        </w:numPr>
      </w:pPr>
      <w:r>
        <w:rPr>
          <w:rStyle w:val="VerbatimChar"/>
        </w:rPr>
        <w:t xml:space="preserve">fk_command_payloads_command</w:t>
      </w:r>
      <w:r>
        <w:t xml:space="preserve"> </w:t>
      </w:r>
      <w:r>
        <w:t xml:space="preserve">→</w:t>
      </w:r>
      <w:r>
        <w:t xml:space="preserve"> </w:t>
      </w:r>
      <w:r>
        <w:rPr>
          <w:rStyle w:val="VerbatimChar"/>
        </w:rPr>
        <w:t xml:space="preserve">commands</w:t>
      </w:r>
      <w:r>
        <w:t xml:space="preserve"> </w:t>
      </w:r>
      <w:r>
        <w:t xml:space="preserve">(On delete CASCADE)</w:t>
      </w:r>
    </w:p>
    <w:bookmarkEnd w:id="85"/>
    <w:bookmarkStart w:id="86" w:name="core_authority"/>
    <w:p>
      <w:pPr>
        <w:pStyle w:val="Heading3"/>
      </w:pPr>
      <w:r>
        <w:rPr>
          <w:rStyle w:val="SectionNumber"/>
        </w:rPr>
        <w:t xml:space="preserve">13.2.19</w:t>
      </w:r>
      <w:r>
        <w:tab/>
      </w:r>
      <w:r>
        <w:rPr>
          <w:rStyle w:val="VerbatimChar"/>
        </w:rPr>
        <w:t xml:space="preserve">core_authority</w:t>
      </w:r>
    </w:p>
    <w:p>
      <w:pPr>
        <w:pStyle w:val="FirstParagraph"/>
      </w:pPr>
      <w:r>
        <w:t xml:space="preserve">The single row holding the authority epoch and the active core.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tinyint(3)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active_id</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authority_epoch</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43"/>
        </w:numPr>
      </w:pPr>
      <w:r>
        <w:rPr>
          <w:rStyle w:val="VerbatimChar"/>
        </w:rPr>
        <w:t xml:space="preserve">ck_core_authority_epoch</w:t>
      </w:r>
      <w:r>
        <w:t xml:space="preserve">:</w:t>
      </w:r>
      <w:r>
        <w:t xml:space="preserve"> </w:t>
      </w:r>
      <w:r>
        <w:rPr>
          <w:rStyle w:val="VerbatimChar"/>
        </w:rPr>
        <w:t xml:space="preserve">authority_epoch &gt;= 1</w:t>
      </w:r>
    </w:p>
    <w:p>
      <w:pPr>
        <w:pStyle w:val="Compact"/>
        <w:numPr>
          <w:ilvl w:val="0"/>
          <w:numId w:val="1043"/>
        </w:numPr>
      </w:pPr>
      <w:r>
        <w:rPr>
          <w:rStyle w:val="VerbatimChar"/>
        </w:rPr>
        <w:t xml:space="preserve">ck_core_authority_singleton</w:t>
      </w:r>
      <w:r>
        <w:t xml:space="preserve">:</w:t>
      </w:r>
      <w:r>
        <w:t xml:space="preserve"> </w:t>
      </w:r>
      <w:r>
        <w:rPr>
          <w:rStyle w:val="VerbatimChar"/>
        </w:rPr>
        <w:t xml:space="preserve">id = 1</w:t>
      </w:r>
    </w:p>
    <w:bookmarkEnd w:id="86"/>
    <w:bookmarkStart w:id="87" w:name="core_handoffs"/>
    <w:p>
      <w:pPr>
        <w:pStyle w:val="Heading3"/>
      </w:pPr>
      <w:r>
        <w:rPr>
          <w:rStyle w:val="SectionNumber"/>
        </w:rPr>
        <w:t xml:space="preserve">13.2.20</w:t>
      </w:r>
      <w:r>
        <w:tab/>
      </w:r>
      <w:r>
        <w:rPr>
          <w:rStyle w:val="VerbatimChar"/>
        </w:rPr>
        <w:t xml:space="preserve">core_handoffs</w:t>
      </w:r>
    </w:p>
    <w:p>
      <w:pPr>
        <w:pStyle w:val="FirstParagraph"/>
      </w:pPr>
      <w:r>
        <w:t xml:space="preserve">Planned movements of authority between core members.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tinyint(3)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from_id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core_members.id</w:t>
            </w:r>
          </w:p>
        </w:tc>
      </w:tr>
      <w:tr>
        <w:tc>
          <w:tcPr/>
          <w:p>
            <w:pPr>
              <w:pStyle w:val="Compact"/>
            </w:pPr>
            <w:r>
              <w:rPr>
                <w:rStyle w:val="VerbatimChar"/>
              </w:rPr>
              <w:t xml:space="preserve">to_id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MUL</w:t>
            </w:r>
          </w:p>
        </w:tc>
        <w:tc>
          <w:tcPr/>
          <w:p>
            <w:pPr>
              <w:pStyle w:val="Compact"/>
            </w:pPr>
          </w:p>
        </w:tc>
        <w:tc>
          <w:tcPr/>
          <w:p>
            <w:pPr>
              <w:pStyle w:val="Compact"/>
            </w:pPr>
            <w:r>
              <w:rPr>
                <w:rStyle w:val="VerbatimChar"/>
              </w:rPr>
              <w:t xml:space="preserve">core_members.id</w:t>
            </w:r>
          </w:p>
        </w:tc>
      </w:tr>
      <w:tr>
        <w:tc>
          <w:tcPr/>
          <w:p>
            <w:pPr>
              <w:pStyle w:val="Compact"/>
            </w:pPr>
            <w:r>
              <w:rPr>
                <w:rStyle w:val="VerbatimChar"/>
              </w:rPr>
              <w:t xml:space="preserve">state</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prepared_at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fenced_at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44"/>
        </w:numPr>
      </w:pPr>
      <w:r>
        <w:rPr>
          <w:rStyle w:val="VerbatimChar"/>
        </w:rPr>
        <w:t xml:space="preserve">fk_core_handoffs_from</w:t>
      </w:r>
      <w:r>
        <w:t xml:space="preserve"> </w:t>
      </w:r>
      <w:r>
        <w:t xml:space="preserve">→</w:t>
      </w:r>
      <w:r>
        <w:t xml:space="preserve"> </w:t>
      </w:r>
      <w:r>
        <w:rPr>
          <w:rStyle w:val="VerbatimChar"/>
        </w:rPr>
        <w:t xml:space="preserve">core_members</w:t>
      </w:r>
      <w:r>
        <w:t xml:space="preserve"> </w:t>
      </w:r>
      <w:r>
        <w:t xml:space="preserve">(On delete RESTRICT)</w:t>
      </w:r>
    </w:p>
    <w:p>
      <w:pPr>
        <w:pStyle w:val="Compact"/>
        <w:numPr>
          <w:ilvl w:val="0"/>
          <w:numId w:val="1044"/>
        </w:numPr>
      </w:pPr>
      <w:r>
        <w:rPr>
          <w:rStyle w:val="VerbatimChar"/>
        </w:rPr>
        <w:t xml:space="preserve">fk_core_handoffs_to</w:t>
      </w:r>
      <w:r>
        <w:t xml:space="preserve"> </w:t>
      </w:r>
      <w:r>
        <w:t xml:space="preserve">→</w:t>
      </w:r>
      <w:r>
        <w:t xml:space="preserve"> </w:t>
      </w:r>
      <w:r>
        <w:rPr>
          <w:rStyle w:val="VerbatimChar"/>
        </w:rPr>
        <w:t xml:space="preserve">core_members</w:t>
      </w:r>
      <w:r>
        <w:t xml:space="preserve"> </w:t>
      </w:r>
      <w:r>
        <w:t xml:space="preserve">(On delete RESTRICT)</w:t>
      </w:r>
    </w:p>
    <w:p>
      <w:pPr>
        <w:pStyle w:val="FirstParagraph"/>
      </w:pPr>
      <w:r>
        <w:rPr>
          <w:b/>
          <w:bCs/>
        </w:rPr>
        <w:t xml:space="preserve">Check constraints:</w:t>
      </w:r>
    </w:p>
    <w:p>
      <w:pPr>
        <w:pStyle w:val="Compact"/>
        <w:numPr>
          <w:ilvl w:val="0"/>
          <w:numId w:val="1045"/>
        </w:numPr>
      </w:pPr>
      <w:r>
        <w:rPr>
          <w:rStyle w:val="VerbatimChar"/>
        </w:rPr>
        <w:t xml:space="preserve">ck_core_handoffs_distinct</w:t>
      </w:r>
      <w:r>
        <w:t xml:space="preserve">:</w:t>
      </w:r>
      <w:r>
        <w:t xml:space="preserve"> </w:t>
      </w:r>
      <w:r>
        <w:rPr>
          <w:rStyle w:val="VerbatimChar"/>
        </w:rPr>
        <w:t xml:space="preserve">from_id &lt;&gt; to_id</w:t>
      </w:r>
    </w:p>
    <w:p>
      <w:pPr>
        <w:pStyle w:val="Compact"/>
        <w:numPr>
          <w:ilvl w:val="0"/>
          <w:numId w:val="1045"/>
        </w:numPr>
      </w:pPr>
      <w:r>
        <w:rPr>
          <w:rStyle w:val="VerbatimChar"/>
        </w:rPr>
        <w:t xml:space="preserve">ck_core_handoffs_fenced_time</w:t>
      </w:r>
      <w:r>
        <w:t xml:space="preserve">:</w:t>
      </w:r>
      <w:r>
        <w:t xml:space="preserve"> </w:t>
      </w:r>
      <w:r>
        <w:rPr>
          <w:rStyle w:val="VerbatimChar"/>
        </w:rPr>
        <w:t xml:space="preserve">state &lt;&gt; 'fenced' or fenced_at is not null</w:t>
      </w:r>
    </w:p>
    <w:p>
      <w:pPr>
        <w:pStyle w:val="Compact"/>
        <w:numPr>
          <w:ilvl w:val="0"/>
          <w:numId w:val="1045"/>
        </w:numPr>
      </w:pPr>
      <w:r>
        <w:rPr>
          <w:rStyle w:val="VerbatimChar"/>
        </w:rPr>
        <w:t xml:space="preserve">ck_core_handoffs_singleton</w:t>
      </w:r>
      <w:r>
        <w:t xml:space="preserve">:</w:t>
      </w:r>
      <w:r>
        <w:t xml:space="preserve"> </w:t>
      </w:r>
      <w:r>
        <w:rPr>
          <w:rStyle w:val="VerbatimChar"/>
        </w:rPr>
        <w:t xml:space="preserve">id = 1</w:t>
      </w:r>
    </w:p>
    <w:p>
      <w:pPr>
        <w:pStyle w:val="Compact"/>
        <w:numPr>
          <w:ilvl w:val="0"/>
          <w:numId w:val="1045"/>
        </w:numPr>
      </w:pPr>
      <w:r>
        <w:rPr>
          <w:rStyle w:val="VerbatimChar"/>
        </w:rPr>
        <w:t xml:space="preserve">ck_core_handoffs_state</w:t>
      </w:r>
      <w:r>
        <w:t xml:space="preserve">:</w:t>
      </w:r>
      <w:r>
        <w:t xml:space="preserve"> </w:t>
      </w:r>
      <w:r>
        <w:rPr>
          <w:rStyle w:val="VerbatimChar"/>
        </w:rPr>
        <w:t xml:space="preserve">state in ('prepared','fenced')</w:t>
      </w:r>
    </w:p>
    <w:bookmarkEnd w:id="87"/>
    <w:bookmarkStart w:id="88" w:name="core_members"/>
    <w:p>
      <w:pPr>
        <w:pStyle w:val="Heading3"/>
      </w:pPr>
      <w:r>
        <w:rPr>
          <w:rStyle w:val="SectionNumber"/>
        </w:rPr>
        <w:t xml:space="preserve">13.2.21</w:t>
      </w:r>
      <w:r>
        <w:tab/>
      </w:r>
      <w:r>
        <w:rPr>
          <w:rStyle w:val="VerbatimChar"/>
        </w:rPr>
        <w:t xml:space="preserve">core_members</w:t>
      </w:r>
    </w:p>
    <w:p>
      <w:pPr>
        <w:pStyle w:val="FirstParagraph"/>
      </w:pPr>
      <w:r>
        <w:t xml:space="preserve">Known core instances and their roles.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varchar(96)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endpoint</w:t>
            </w:r>
          </w:p>
        </w:tc>
        <w:tc>
          <w:tcPr/>
          <w:p>
            <w:pPr>
              <w:pStyle w:val="Compact"/>
            </w:pPr>
            <w:r>
              <w:rPr>
                <w:rStyle w:val="VerbatimChar"/>
              </w:rPr>
              <w:t xml:space="preserve">varchar(512)</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role</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replica_state</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agent_server_id</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last_checkpoint_at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46"/>
        </w:numPr>
      </w:pPr>
      <w:r>
        <w:rPr>
          <w:rStyle w:val="VerbatimChar"/>
        </w:rPr>
        <w:t xml:space="preserve">ck_core_members_replica_state</w:t>
      </w:r>
      <w:r>
        <w:t xml:space="preserve">:</w:t>
      </w:r>
      <w:r>
        <w:t xml:space="preserve"> </w:t>
      </w:r>
      <w:r>
        <w:rPr>
          <w:rStyle w:val="VerbatimChar"/>
        </w:rPr>
        <w:t xml:space="preserve">replica_state in ('awaiting_restore','verified')</w:t>
      </w:r>
    </w:p>
    <w:p>
      <w:pPr>
        <w:pStyle w:val="Compact"/>
        <w:numPr>
          <w:ilvl w:val="0"/>
          <w:numId w:val="1046"/>
        </w:numPr>
      </w:pPr>
      <w:r>
        <w:rPr>
          <w:rStyle w:val="VerbatimChar"/>
        </w:rPr>
        <w:t xml:space="preserve">ck_core_members_role</w:t>
      </w:r>
      <w:r>
        <w:t xml:space="preserve">:</w:t>
      </w:r>
      <w:r>
        <w:t xml:space="preserve"> </w:t>
      </w:r>
      <w:r>
        <w:rPr>
          <w:rStyle w:val="VerbatimChar"/>
        </w:rPr>
        <w:t xml:space="preserve">role in ('active','standby')</w:t>
      </w:r>
    </w:p>
    <w:bookmarkEnd w:id="88"/>
    <w:bookmarkStart w:id="89" w:name="database_credentials"/>
    <w:p>
      <w:pPr>
        <w:pStyle w:val="Heading3"/>
      </w:pPr>
      <w:r>
        <w:rPr>
          <w:rStyle w:val="SectionNumber"/>
        </w:rPr>
        <w:t xml:space="preserve">13.2.22</w:t>
      </w:r>
      <w:r>
        <w:tab/>
      </w:r>
      <w:r>
        <w:rPr>
          <w:rStyle w:val="VerbatimChar"/>
        </w:rPr>
        <w:t xml:space="preserve">database_credentials</w:t>
      </w:r>
    </w:p>
    <w:p>
      <w:pPr>
        <w:pStyle w:val="FirstParagraph"/>
      </w:pPr>
      <w:r>
        <w:t xml:space="preserve">Sealed administrative credentials of managed database engines.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engine</w:t>
            </w:r>
          </w:p>
        </w:tc>
        <w:tc>
          <w:tcPr/>
          <w:p>
            <w:pPr>
              <w:pStyle w:val="Compact"/>
            </w:pPr>
            <w:r>
              <w:rPr>
                <w:rStyle w:val="VerbatimChar"/>
              </w:rPr>
              <w:t xml:space="preserve">varchar(16)</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uri_sealed</w:t>
            </w:r>
          </w:p>
        </w:tc>
        <w:tc>
          <w:tcPr/>
          <w:p>
            <w:pPr>
              <w:pStyle w:val="Compact"/>
            </w:pPr>
            <w:r>
              <w:rPr>
                <w:rStyle w:val="VerbatimChar"/>
              </w:rPr>
              <w:t xml:space="preserve">varbinary(4096)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bookmarkEnd w:id="89"/>
    <w:bookmarkStart w:id="90" w:name="dependency_bindings"/>
    <w:p>
      <w:pPr>
        <w:pStyle w:val="Heading3"/>
      </w:pPr>
      <w:r>
        <w:rPr>
          <w:rStyle w:val="SectionNumber"/>
        </w:rPr>
        <w:t xml:space="preserve">13.2.23</w:t>
      </w:r>
      <w:r>
        <w:tab/>
      </w:r>
      <w:r>
        <w:rPr>
          <w:rStyle w:val="VerbatimChar"/>
        </w:rPr>
        <w:t xml:space="preserve">dependency_bindings</w:t>
      </w:r>
    </w:p>
    <w:p>
      <w:pPr>
        <w:pStyle w:val="FirstParagraph"/>
      </w:pPr>
      <w:r>
        <w:t xml:space="preserve">Declared network dependencies between routed services.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routing_clusters.cluster_id</w:t>
            </w:r>
          </w:p>
        </w:tc>
      </w:tr>
      <w:tr>
        <w:tc>
          <w:tcPr/>
          <w:p>
            <w:pPr>
              <w:pStyle w:val="Compact"/>
            </w:pPr>
            <w:r>
              <w:rPr>
                <w:rStyle w:val="VerbatimChar"/>
              </w:rPr>
              <w:t xml:space="preserve">caller_service</w:t>
            </w:r>
          </w:p>
        </w:tc>
        <w:tc>
          <w:tcPr/>
          <w:p>
            <w:pPr>
              <w:pStyle w:val="Compact"/>
            </w:pPr>
            <w:r>
              <w:rPr>
                <w:rStyle w:val="VerbatimChar"/>
              </w:rPr>
              <w:t xml:space="preserve">varchar(128)</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target_route</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r>
              <w:t xml:space="preserve">’’</w:t>
            </w:r>
          </w:p>
        </w:tc>
        <w:tc>
          <w:tcPr/>
          <w:p>
            <w:pPr>
              <w:pStyle w:val="Compact"/>
            </w:pPr>
          </w:p>
        </w:tc>
      </w:tr>
      <w:tr>
        <w:tc>
          <w:tcPr/>
          <w:p>
            <w:pPr>
              <w:pStyle w:val="Compact"/>
            </w:pPr>
            <w:r>
              <w:rPr>
                <w:rStyle w:val="VerbatimChar"/>
              </w:rPr>
              <w:t xml:space="preserve">delivery</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int(11)</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47"/>
        </w:numPr>
      </w:pPr>
      <w:r>
        <w:rPr>
          <w:rStyle w:val="VerbatimChar"/>
        </w:rPr>
        <w:t xml:space="preserve">fk_dependency_bindings_cluster</w:t>
      </w:r>
      <w:r>
        <w:t xml:space="preserve"> </w:t>
      </w:r>
      <w:r>
        <w:t xml:space="preserve">→</w:t>
      </w:r>
      <w:r>
        <w:t xml:space="preserve"> </w:t>
      </w:r>
      <w:r>
        <w:rPr>
          <w:rStyle w:val="VerbatimChar"/>
        </w:rPr>
        <w:t xml:space="preserve">routing_clusters</w:t>
      </w:r>
      <w:r>
        <w:t xml:space="preserve"> </w:t>
      </w:r>
      <w:r>
        <w:t xml:space="preserve">(On delete CASCADE)</w:t>
      </w:r>
    </w:p>
    <w:bookmarkEnd w:id="90"/>
    <w:bookmarkStart w:id="91" w:name="dns_credential_versions"/>
    <w:p>
      <w:pPr>
        <w:pStyle w:val="Heading3"/>
      </w:pPr>
      <w:r>
        <w:rPr>
          <w:rStyle w:val="SectionNumber"/>
        </w:rPr>
        <w:t xml:space="preserve">13.2.24</w:t>
      </w:r>
      <w:r>
        <w:tab/>
      </w:r>
      <w:r>
        <w:rPr>
          <w:rStyle w:val="VerbatimChar"/>
        </w:rPr>
        <w:t xml:space="preserve">dns_credential_versions</w:t>
      </w:r>
    </w:p>
    <w:p>
      <w:pPr>
        <w:pStyle w:val="FirstParagraph"/>
      </w:pPr>
      <w:r>
        <w:t xml:space="preserve">Versions of DNS provider credentials; secrets are sealed.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routing_clusters.cluster_id</w:t>
            </w:r>
          </w:p>
        </w:tc>
      </w:tr>
      <w:tr>
        <w:tc>
          <w:tcPr/>
          <w:p>
            <w:pPr>
              <w:pStyle w:val="Compact"/>
            </w:pPr>
            <w:r>
              <w:rPr>
                <w:rStyle w:val="VerbatimChar"/>
              </w:rPr>
              <w:t xml:space="preserve">credential_id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int(10)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varchar(96)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provider</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account_id</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email</w:t>
            </w:r>
          </w:p>
        </w:tc>
        <w:tc>
          <w:tcPr/>
          <w:p>
            <w:pPr>
              <w:pStyle w:val="Compact"/>
            </w:pPr>
            <w:r>
              <w:rPr>
                <w:rStyle w:val="VerbatimChar"/>
              </w:rPr>
              <w:t xml:space="preserve">varchar(254)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secret_name</w:t>
            </w:r>
          </w:p>
        </w:tc>
        <w:tc>
          <w:tcPr/>
          <w:p>
            <w:pPr>
              <w:pStyle w:val="Compact"/>
            </w:pPr>
            <w:r>
              <w:rPr>
                <w:rStyle w:val="VerbatimChar"/>
              </w:rPr>
              <w:t xml:space="preserve">varchar(128)</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state</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validated_at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secret_sealed</w:t>
            </w:r>
          </w:p>
        </w:tc>
        <w:tc>
          <w:tcPr/>
          <w:p>
            <w:pPr>
              <w:pStyle w:val="Compact"/>
            </w:pPr>
            <w:r>
              <w:rPr>
                <w:rStyle w:val="VerbatimChar"/>
              </w:rPr>
              <w:t xml:space="preserve">varbinary(8192)</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48"/>
        </w:numPr>
      </w:pPr>
      <w:r>
        <w:rPr>
          <w:rStyle w:val="VerbatimChar"/>
        </w:rPr>
        <w:t xml:space="preserve">fk_dns_credential_versions_cluster</w:t>
      </w:r>
      <w:r>
        <w:t xml:space="preserve"> </w:t>
      </w:r>
      <w:r>
        <w:t xml:space="preserve">→</w:t>
      </w:r>
      <w:r>
        <w:t xml:space="preserve"> </w:t>
      </w:r>
      <w:r>
        <w:rPr>
          <w:rStyle w:val="VerbatimChar"/>
        </w:rPr>
        <w:t xml:space="preserve">routing_clusters</w:t>
      </w:r>
      <w:r>
        <w:t xml:space="preserve"> </w:t>
      </w:r>
      <w:r>
        <w:t xml:space="preserve">(On delete CASCADE)</w:t>
      </w:r>
    </w:p>
    <w:p>
      <w:pPr>
        <w:pStyle w:val="FirstParagraph"/>
      </w:pPr>
      <w:r>
        <w:rPr>
          <w:b/>
          <w:bCs/>
        </w:rPr>
        <w:t xml:space="preserve">Check constraints:</w:t>
      </w:r>
    </w:p>
    <w:p>
      <w:pPr>
        <w:pStyle w:val="Compact"/>
        <w:numPr>
          <w:ilvl w:val="0"/>
          <w:numId w:val="1049"/>
        </w:numPr>
      </w:pPr>
      <w:r>
        <w:rPr>
          <w:rStyle w:val="VerbatimChar"/>
        </w:rPr>
        <w:t xml:space="preserve">ck_dns_credential_versions_secret</w:t>
      </w:r>
      <w:r>
        <w:t xml:space="preserve">:</w:t>
      </w:r>
      <w:r>
        <w:t xml:space="preserve"> </w:t>
      </w:r>
      <w:r>
        <w:rPr>
          <w:rStyle w:val="VerbatimChar"/>
        </w:rPr>
        <w:t xml:space="preserve">state = 'removed' or secret_sealed is not null</w:t>
      </w:r>
    </w:p>
    <w:p>
      <w:pPr>
        <w:pStyle w:val="Compact"/>
        <w:numPr>
          <w:ilvl w:val="0"/>
          <w:numId w:val="1049"/>
        </w:numPr>
      </w:pPr>
      <w:r>
        <w:rPr>
          <w:rStyle w:val="VerbatimChar"/>
        </w:rPr>
        <w:t xml:space="preserve">ck_dns_credential_versions_state</w:t>
      </w:r>
      <w:r>
        <w:t xml:space="preserve">:</w:t>
      </w:r>
      <w:r>
        <w:t xml:space="preserve"> </w:t>
      </w:r>
      <w:r>
        <w:rPr>
          <w:rStyle w:val="VerbatimChar"/>
        </w:rPr>
        <w:t xml:space="preserve">state in ('sealed','validated','removed')</w:t>
      </w:r>
    </w:p>
    <w:bookmarkEnd w:id="91"/>
    <w:bookmarkStart w:id="92" w:name="dns_records"/>
    <w:p>
      <w:pPr>
        <w:pStyle w:val="Heading3"/>
      </w:pPr>
      <w:r>
        <w:rPr>
          <w:rStyle w:val="SectionNumber"/>
        </w:rPr>
        <w:t xml:space="preserve">13.2.25</w:t>
      </w:r>
      <w:r>
        <w:tab/>
      </w:r>
      <w:r>
        <w:rPr>
          <w:rStyle w:val="VerbatimChar"/>
        </w:rPr>
        <w:t xml:space="preserve">dns_records</w:t>
      </w:r>
    </w:p>
    <w:p>
      <w:pPr>
        <w:pStyle w:val="FirstParagraph"/>
      </w:pPr>
      <w:r>
        <w:t xml:space="preserve">DNS records SwarmOps manages at providers.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routing_clusters.cluster_id</w:t>
            </w:r>
          </w:p>
        </w:tc>
      </w:tr>
      <w:tr>
        <w:tc>
          <w:tcPr/>
          <w:p>
            <w:pPr>
              <w:pStyle w:val="Compact"/>
            </w:pPr>
            <w:r>
              <w:rPr>
                <w:rStyle w:val="VerbatimChar"/>
              </w:rPr>
              <w:t xml:space="preserve">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zone</w:t>
            </w:r>
          </w:p>
        </w:tc>
        <w:tc>
          <w:tcPr/>
          <w:p>
            <w:pPr>
              <w:pStyle w:val="Compact"/>
            </w:pPr>
            <w:r>
              <w:rPr>
                <w:rStyle w:val="VerbatimChar"/>
              </w:rPr>
              <w:t xml:space="preserve">varchar(253)</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varchar(253)</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type</w:t>
            </w:r>
          </w:p>
        </w:tc>
        <w:tc>
          <w:tcPr/>
          <w:p>
            <w:pPr>
              <w:pStyle w:val="Compact"/>
            </w:pPr>
            <w:r>
              <w:rPr>
                <w:rStyle w:val="VerbatimChar"/>
              </w:rPr>
              <w:t xml:space="preserve">varchar(8)</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content</w:t>
            </w:r>
          </w:p>
        </w:tc>
        <w:tc>
          <w:tcPr/>
          <w:p>
            <w:pPr>
              <w:pStyle w:val="Compact"/>
            </w:pPr>
            <w:r>
              <w:rPr>
                <w:rStyle w:val="VerbatimChar"/>
              </w:rPr>
              <w:t xml:space="preserve">varchar(512)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ttl</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proxied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managed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adopted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credential_id</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provider_record_id</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int(11)</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0"/>
        </w:numPr>
      </w:pPr>
      <w:r>
        <w:rPr>
          <w:rStyle w:val="VerbatimChar"/>
        </w:rPr>
        <w:t xml:space="preserve">fk_dns_records_cluster</w:t>
      </w:r>
      <w:r>
        <w:t xml:space="preserve"> </w:t>
      </w:r>
      <w:r>
        <w:t xml:space="preserve">→</w:t>
      </w:r>
      <w:r>
        <w:t xml:space="preserve"> </w:t>
      </w:r>
      <w:r>
        <w:rPr>
          <w:rStyle w:val="VerbatimChar"/>
        </w:rPr>
        <w:t xml:space="preserve">routing_clusters</w:t>
      </w:r>
      <w:r>
        <w:t xml:space="preserve"> </w:t>
      </w:r>
      <w:r>
        <w:t xml:space="preserve">(On delete CASCADE)</w:t>
      </w:r>
    </w:p>
    <w:bookmarkEnd w:id="92"/>
    <w:bookmarkStart w:id="93" w:name="routes"/>
    <w:p>
      <w:pPr>
        <w:pStyle w:val="Heading3"/>
      </w:pPr>
      <w:r>
        <w:rPr>
          <w:rStyle w:val="SectionNumber"/>
        </w:rPr>
        <w:t xml:space="preserve">13.2.26</w:t>
      </w:r>
      <w:r>
        <w:tab/>
      </w:r>
      <w:r>
        <w:rPr>
          <w:rStyle w:val="VerbatimChar"/>
        </w:rPr>
        <w:t xml:space="preserve">routes</w:t>
      </w:r>
    </w:p>
    <w:p>
      <w:pPr>
        <w:pStyle w:val="FirstParagraph"/>
      </w:pPr>
      <w:r>
        <w:t xml:space="preserve">Declared routes: protocol, scope, TLS, target port and health check.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routing_clusters.cluster_id</w:t>
            </w:r>
          </w:p>
        </w:tc>
      </w:tr>
      <w:tr>
        <w:tc>
          <w:tcPr/>
          <w:p>
            <w:pPr>
              <w:pStyle w:val="Compact"/>
            </w:pPr>
            <w:r>
              <w:rPr>
                <w:rStyle w:val="VerbatimChar"/>
              </w:rPr>
              <w:t xml:space="preserve">route_key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service_key</w:t>
            </w:r>
          </w:p>
        </w:tc>
        <w:tc>
          <w:tcPr/>
          <w:p>
            <w:pPr>
              <w:pStyle w:val="Compact"/>
            </w:pPr>
            <w:r>
              <w:rPr>
                <w:rStyle w:val="VerbatimChar"/>
              </w:rPr>
              <w:t xml:space="preserve">varchar(128)</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protocol</w:t>
            </w:r>
          </w:p>
        </w:tc>
        <w:tc>
          <w:tcPr/>
          <w:p>
            <w:pPr>
              <w:pStyle w:val="Compact"/>
            </w:pPr>
            <w:r>
              <w:rPr>
                <w:rStyle w:val="VerbatimChar"/>
              </w:rPr>
              <w:t xml:space="preserve">varchar(8)</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scope</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tls_mode</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listen_port</w:t>
            </w:r>
          </w:p>
        </w:tc>
        <w:tc>
          <w:tcPr/>
          <w:p>
            <w:pPr>
              <w:pStyle w:val="Compact"/>
            </w:pPr>
            <w:r>
              <w:rPr>
                <w:rStyle w:val="VerbatimChar"/>
              </w:rPr>
              <w:t xml:space="preserve">smallint(5) unsigned</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target_port</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path_prefix</w:t>
            </w:r>
          </w:p>
        </w:tc>
        <w:tc>
          <w:tcPr/>
          <w:p>
            <w:pPr>
              <w:pStyle w:val="Compact"/>
            </w:pPr>
            <w:r>
              <w:rPr>
                <w:rStyle w:val="VerbatimChar"/>
              </w:rPr>
              <w:t xml:space="preserve">varchar(256)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health_kind</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health_path</w:t>
            </w:r>
          </w:p>
        </w:tc>
        <w:tc>
          <w:tcPr/>
          <w:p>
            <w:pPr>
              <w:pStyle w:val="Compact"/>
            </w:pPr>
            <w:r>
              <w:rPr>
                <w:rStyle w:val="VerbatimChar"/>
              </w:rPr>
              <w:t xml:space="preserve">varchar(256)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health_timeout_seconds</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dns_reference</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resolver</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enabled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managed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metrics</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access_logs</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public_allow</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is_sensitive</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int(11)</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1"/>
        </w:numPr>
      </w:pPr>
      <w:r>
        <w:rPr>
          <w:rStyle w:val="VerbatimChar"/>
        </w:rPr>
        <w:t xml:space="preserve">fk_routes_cluster</w:t>
      </w:r>
      <w:r>
        <w:t xml:space="preserve"> </w:t>
      </w:r>
      <w:r>
        <w:t xml:space="preserve">→</w:t>
      </w:r>
      <w:r>
        <w:t xml:space="preserve"> </w:t>
      </w:r>
      <w:r>
        <w:rPr>
          <w:rStyle w:val="VerbatimChar"/>
        </w:rPr>
        <w:t xml:space="preserve">routing_clusters</w:t>
      </w:r>
      <w:r>
        <w:t xml:space="preserve"> </w:t>
      </w:r>
      <w:r>
        <w:t xml:space="preserve">(On delete CASCADE)</w:t>
      </w:r>
    </w:p>
    <w:p>
      <w:pPr>
        <w:pStyle w:val="FirstParagraph"/>
      </w:pPr>
      <w:r>
        <w:rPr>
          <w:b/>
          <w:bCs/>
        </w:rPr>
        <w:t xml:space="preserve">Check constraints:</w:t>
      </w:r>
    </w:p>
    <w:p>
      <w:pPr>
        <w:pStyle w:val="Compact"/>
        <w:numPr>
          <w:ilvl w:val="0"/>
          <w:numId w:val="1052"/>
        </w:numPr>
      </w:pPr>
      <w:r>
        <w:rPr>
          <w:rStyle w:val="VerbatimChar"/>
        </w:rPr>
        <w:t xml:space="preserve">ck_routes_protocol</w:t>
      </w:r>
      <w:r>
        <w:t xml:space="preserve">:</w:t>
      </w:r>
      <w:r>
        <w:t xml:space="preserve"> </w:t>
      </w:r>
      <w:r>
        <w:rPr>
          <w:rStyle w:val="VerbatimChar"/>
        </w:rPr>
        <w:t xml:space="preserve">protocol in ('http','tcp','udp')</w:t>
      </w:r>
    </w:p>
    <w:bookmarkEnd w:id="93"/>
    <w:bookmarkStart w:id="94" w:name="route_certificates"/>
    <w:p>
      <w:pPr>
        <w:pStyle w:val="Heading3"/>
      </w:pPr>
      <w:r>
        <w:rPr>
          <w:rStyle w:val="SectionNumber"/>
        </w:rPr>
        <w:t xml:space="preserve">13.2.27</w:t>
      </w:r>
      <w:r>
        <w:tab/>
      </w:r>
      <w:r>
        <w:rPr>
          <w:rStyle w:val="VerbatimChar"/>
        </w:rPr>
        <w:t xml:space="preserve">route_certificates</w:t>
      </w:r>
    </w:p>
    <w:p>
      <w:pPr>
        <w:pStyle w:val="FirstParagraph"/>
      </w:pPr>
      <w:r>
        <w:t xml:space="preserve">Certificates observed on the gateway.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routes.cluster_id</w:t>
            </w:r>
          </w:p>
        </w:tc>
      </w:tr>
      <w:tr>
        <w:tc>
          <w:tcPr/>
          <w:p>
            <w:pPr>
              <w:pStyle w:val="Compact"/>
            </w:pPr>
            <w:r>
              <w:rPr>
                <w:rStyle w:val="VerbatimChar"/>
              </w:rPr>
              <w:t xml:space="preserve">route_key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routes.route_key</w:t>
            </w:r>
          </w:p>
        </w:tc>
      </w:tr>
      <w:tr>
        <w:tc>
          <w:tcPr/>
          <w:p>
            <w:pPr>
              <w:pStyle w:val="Compact"/>
            </w:pPr>
            <w:r>
              <w:rPr>
                <w:rStyle w:val="VerbatimChar"/>
              </w:rPr>
              <w:t xml:space="preserve">state</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issuer</w:t>
            </w:r>
          </w:p>
        </w:tc>
        <w:tc>
          <w:tcPr/>
          <w:p>
            <w:pPr>
              <w:pStyle w:val="Compact"/>
            </w:pPr>
            <w:r>
              <w:rPr>
                <w:rStyle w:val="VerbatimChar"/>
              </w:rPr>
              <w:t xml:space="preserve">varchar(256)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fingerprint</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resolver</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handshake_valid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failure_summary</w:t>
            </w:r>
          </w:p>
        </w:tc>
        <w:tc>
          <w:tcPr/>
          <w:p>
            <w:pPr>
              <w:pStyle w:val="Compact"/>
            </w:pPr>
            <w:r>
              <w:rPr>
                <w:rStyle w:val="VerbatimChar"/>
              </w:rPr>
              <w:t xml:space="preserve">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last_attempt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not_before</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not_after</w:t>
            </w:r>
          </w:p>
        </w:tc>
        <w:tc>
          <w:tcPr/>
          <w:p>
            <w:pPr>
              <w:pStyle w:val="Compact"/>
            </w:pPr>
            <w:r>
              <w:rPr>
                <w:rStyle w:val="VerbatimChar"/>
              </w:rPr>
              <w:t xml:space="preserve">datetime(6)</w:t>
            </w:r>
          </w:p>
        </w:tc>
        <w:tc>
          <w:tcPr/>
          <w:p>
            <w:pPr>
              <w:pStyle w:val="Compact"/>
            </w:pPr>
            <w:r>
              <w:t xml:space="preserve">yes</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int(11)</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3"/>
        </w:numPr>
      </w:pPr>
      <w:r>
        <w:rPr>
          <w:rStyle w:val="VerbatimChar"/>
        </w:rPr>
        <w:t xml:space="preserve">fk_route_certificates_route</w:t>
      </w:r>
      <w:r>
        <w:t xml:space="preserve"> </w:t>
      </w:r>
      <w:r>
        <w:t xml:space="preserve">→</w:t>
      </w:r>
      <w:r>
        <w:t xml:space="preserve"> </w:t>
      </w:r>
      <w:r>
        <w:rPr>
          <w:rStyle w:val="VerbatimChar"/>
        </w:rPr>
        <w:t xml:space="preserve">routes</w:t>
      </w:r>
      <w:r>
        <w:t xml:space="preserve"> </w:t>
      </w:r>
      <w:r>
        <w:t xml:space="preserve">(On delete CASCADE)</w:t>
      </w:r>
    </w:p>
    <w:bookmarkEnd w:id="94"/>
    <w:bookmarkStart w:id="95" w:name="route_certificate_domains"/>
    <w:p>
      <w:pPr>
        <w:pStyle w:val="Heading3"/>
      </w:pPr>
      <w:r>
        <w:rPr>
          <w:rStyle w:val="SectionNumber"/>
        </w:rPr>
        <w:t xml:space="preserve">13.2.28</w:t>
      </w:r>
      <w:r>
        <w:tab/>
      </w:r>
      <w:r>
        <w:rPr>
          <w:rStyle w:val="VerbatimChar"/>
        </w:rPr>
        <w:t xml:space="preserve">route_certificate_domains</w:t>
      </w:r>
    </w:p>
    <w:p>
      <w:pPr>
        <w:pStyle w:val="FirstParagraph"/>
      </w:pPr>
      <w:r>
        <w:t xml:space="preserve">Domains covered by a gateway certificate.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route_certificates.cluster_id</w:t>
            </w:r>
          </w:p>
        </w:tc>
      </w:tr>
      <w:tr>
        <w:tc>
          <w:tcPr/>
          <w:p>
            <w:pPr>
              <w:pStyle w:val="Compact"/>
            </w:pPr>
            <w:r>
              <w:rPr>
                <w:rStyle w:val="VerbatimChar"/>
              </w:rPr>
              <w:t xml:space="preserve">route_key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route_certificates.route_key</w:t>
            </w: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domain</w:t>
            </w:r>
          </w:p>
        </w:tc>
        <w:tc>
          <w:tcPr/>
          <w:p>
            <w:pPr>
              <w:pStyle w:val="Compact"/>
            </w:pPr>
            <w:r>
              <w:rPr>
                <w:rStyle w:val="VerbatimChar"/>
              </w:rPr>
              <w:t xml:space="preserve">varchar(253)</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4"/>
        </w:numPr>
      </w:pPr>
      <w:r>
        <w:rPr>
          <w:rStyle w:val="VerbatimChar"/>
        </w:rPr>
        <w:t xml:space="preserve">fk_route_certificate_domains_certificate</w:t>
      </w:r>
      <w:r>
        <w:t xml:space="preserve"> </w:t>
      </w:r>
      <w:r>
        <w:t xml:space="preserve">→</w:t>
      </w:r>
      <w:r>
        <w:t xml:space="preserve"> </w:t>
      </w:r>
      <w:r>
        <w:rPr>
          <w:rStyle w:val="VerbatimChar"/>
        </w:rPr>
        <w:t xml:space="preserve">route_certificates</w:t>
      </w:r>
      <w:r>
        <w:t xml:space="preserve"> </w:t>
      </w:r>
      <w:r>
        <w:t xml:space="preserve">(On delete CASCADE)</w:t>
      </w:r>
    </w:p>
    <w:bookmarkEnd w:id="95"/>
    <w:bookmarkStart w:id="96" w:name="route_hosts"/>
    <w:p>
      <w:pPr>
        <w:pStyle w:val="Heading3"/>
      </w:pPr>
      <w:r>
        <w:rPr>
          <w:rStyle w:val="SectionNumber"/>
        </w:rPr>
        <w:t xml:space="preserve">13.2.29</w:t>
      </w:r>
      <w:r>
        <w:tab/>
      </w:r>
      <w:r>
        <w:rPr>
          <w:rStyle w:val="VerbatimChar"/>
        </w:rPr>
        <w:t xml:space="preserve">route_hosts</w:t>
      </w:r>
    </w:p>
    <w:p>
      <w:pPr>
        <w:pStyle w:val="FirstParagraph"/>
      </w:pPr>
      <w:r>
        <w:t xml:space="preserve">Host names and aliases of a route.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routes.cluster_id</w:t>
            </w:r>
          </w:p>
        </w:tc>
      </w:tr>
      <w:tr>
        <w:tc>
          <w:tcPr/>
          <w:p>
            <w:pPr>
              <w:pStyle w:val="Compact"/>
            </w:pPr>
            <w:r>
              <w:rPr>
                <w:rStyle w:val="VerbatimChar"/>
              </w:rPr>
              <w:t xml:space="preserve">route_key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routes.route_key</w:t>
            </w:r>
          </w:p>
        </w:tc>
      </w:tr>
      <w:tr>
        <w:tc>
          <w:tcPr/>
          <w:p>
            <w:pPr>
              <w:pStyle w:val="Compact"/>
            </w:pPr>
            <w:r>
              <w:rPr>
                <w:rStyle w:val="VerbatimChar"/>
              </w:rPr>
              <w:t xml:space="preserve">kind</w:t>
            </w:r>
          </w:p>
        </w:tc>
        <w:tc>
          <w:tcPr/>
          <w:p>
            <w:pPr>
              <w:pStyle w:val="Compact"/>
            </w:pPr>
            <w:r>
              <w:rPr>
                <w:rStyle w:val="VerbatimChar"/>
              </w:rPr>
              <w:t xml:space="preserve">varchar(4)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hostname</w:t>
            </w:r>
          </w:p>
        </w:tc>
        <w:tc>
          <w:tcPr/>
          <w:p>
            <w:pPr>
              <w:pStyle w:val="Compact"/>
            </w:pPr>
            <w:r>
              <w:rPr>
                <w:rStyle w:val="VerbatimChar"/>
              </w:rPr>
              <w:t xml:space="preserve">varchar(253)</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5"/>
        </w:numPr>
      </w:pPr>
      <w:r>
        <w:rPr>
          <w:rStyle w:val="VerbatimChar"/>
        </w:rPr>
        <w:t xml:space="preserve">fk_route_hosts_route</w:t>
      </w:r>
      <w:r>
        <w:t xml:space="preserve"> </w:t>
      </w:r>
      <w:r>
        <w:t xml:space="preserve">→</w:t>
      </w:r>
      <w:r>
        <w:t xml:space="preserve"> </w:t>
      </w:r>
      <w:r>
        <w:rPr>
          <w:rStyle w:val="VerbatimChar"/>
        </w:rPr>
        <w:t xml:space="preserve">routes</w:t>
      </w:r>
      <w:r>
        <w:t xml:space="preserve"> </w:t>
      </w:r>
      <w:r>
        <w:t xml:space="preserve">(On delete CASCADE)</w:t>
      </w:r>
    </w:p>
    <w:p>
      <w:pPr>
        <w:pStyle w:val="FirstParagraph"/>
      </w:pPr>
      <w:r>
        <w:rPr>
          <w:b/>
          <w:bCs/>
        </w:rPr>
        <w:t xml:space="preserve">Check constraints:</w:t>
      </w:r>
    </w:p>
    <w:p>
      <w:pPr>
        <w:pStyle w:val="Compact"/>
        <w:numPr>
          <w:ilvl w:val="0"/>
          <w:numId w:val="1056"/>
        </w:numPr>
      </w:pPr>
      <w:r>
        <w:rPr>
          <w:rStyle w:val="VerbatimChar"/>
        </w:rPr>
        <w:t xml:space="preserve">ck_route_hosts_kind</w:t>
      </w:r>
      <w:r>
        <w:t xml:space="preserve">:</w:t>
      </w:r>
      <w:r>
        <w:t xml:space="preserve"> </w:t>
      </w:r>
      <w:r>
        <w:rPr>
          <w:rStyle w:val="VerbatimChar"/>
        </w:rPr>
        <w:t xml:space="preserve">kind in ('host','sni')</w:t>
      </w:r>
    </w:p>
    <w:bookmarkEnd w:id="96"/>
    <w:bookmarkStart w:id="97" w:name="route_runtime"/>
    <w:p>
      <w:pPr>
        <w:pStyle w:val="Heading3"/>
      </w:pPr>
      <w:r>
        <w:rPr>
          <w:rStyle w:val="SectionNumber"/>
        </w:rPr>
        <w:t xml:space="preserve">13.2.30</w:t>
      </w:r>
      <w:r>
        <w:tab/>
      </w:r>
      <w:r>
        <w:rPr>
          <w:rStyle w:val="VerbatimChar"/>
        </w:rPr>
        <w:t xml:space="preserve">route_runtime</w:t>
      </w:r>
    </w:p>
    <w:p>
      <w:pPr>
        <w:pStyle w:val="FirstParagraph"/>
      </w:pPr>
      <w:r>
        <w:t xml:space="preserve">The gateway’s observed runtime state of a route.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routing_clusters.cluster_id</w:t>
            </w:r>
          </w:p>
        </w:tc>
      </w:tr>
      <w:tr>
        <w:tc>
          <w:tcPr/>
          <w:p>
            <w:pPr>
              <w:pStyle w:val="Compact"/>
            </w:pPr>
            <w:r>
              <w:rPr>
                <w:rStyle w:val="VerbatimChar"/>
              </w:rPr>
              <w:t xml:space="preserve">route_key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protocol</w:t>
            </w:r>
          </w:p>
        </w:tc>
        <w:tc>
          <w:tcPr/>
          <w:p>
            <w:pPr>
              <w:pStyle w:val="Compact"/>
            </w:pPr>
            <w:r>
              <w:rPr>
                <w:rStyle w:val="VerbatimChar"/>
              </w:rPr>
              <w:t xml:space="preserve">varchar(8)</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router</w:t>
            </w:r>
          </w:p>
        </w:tc>
        <w:tc>
          <w:tcPr/>
          <w:p>
            <w:pPr>
              <w:pStyle w:val="Compact"/>
            </w:pPr>
            <w:r>
              <w:rPr>
                <w:rStyle w:val="VerbatimChar"/>
              </w:rPr>
              <w:t xml:space="preserve">varchar(256)</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service</w:t>
            </w:r>
          </w:p>
        </w:tc>
        <w:tc>
          <w:tcPr/>
          <w:p>
            <w:pPr>
              <w:pStyle w:val="Compact"/>
            </w:pPr>
            <w:r>
              <w:rPr>
                <w:rStyle w:val="VerbatimChar"/>
              </w:rPr>
              <w:t xml:space="preserve">varchar(256)</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state</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observed_at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int(11)</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7"/>
        </w:numPr>
      </w:pPr>
      <w:r>
        <w:rPr>
          <w:rStyle w:val="VerbatimChar"/>
        </w:rPr>
        <w:t xml:space="preserve">fk_route_runtime_cluster</w:t>
      </w:r>
      <w:r>
        <w:t xml:space="preserve"> </w:t>
      </w:r>
      <w:r>
        <w:t xml:space="preserve">→</w:t>
      </w:r>
      <w:r>
        <w:t xml:space="preserve"> </w:t>
      </w:r>
      <w:r>
        <w:rPr>
          <w:rStyle w:val="VerbatimChar"/>
        </w:rPr>
        <w:t xml:space="preserve">routing_clusters</w:t>
      </w:r>
      <w:r>
        <w:t xml:space="preserve"> </w:t>
      </w:r>
      <w:r>
        <w:t xml:space="preserve">(On delete CASCADE)</w:t>
      </w:r>
    </w:p>
    <w:bookmarkEnd w:id="97"/>
    <w:bookmarkStart w:id="98" w:name="route_runtime_entry_points"/>
    <w:p>
      <w:pPr>
        <w:pStyle w:val="Heading3"/>
      </w:pPr>
      <w:r>
        <w:rPr>
          <w:rStyle w:val="SectionNumber"/>
        </w:rPr>
        <w:t xml:space="preserve">13.2.31</w:t>
      </w:r>
      <w:r>
        <w:tab/>
      </w:r>
      <w:r>
        <w:rPr>
          <w:rStyle w:val="VerbatimChar"/>
        </w:rPr>
        <w:t xml:space="preserve">route_runtime_entry_points</w:t>
      </w:r>
    </w:p>
    <w:p>
      <w:pPr>
        <w:pStyle w:val="FirstParagraph"/>
      </w:pPr>
      <w:r>
        <w:t xml:space="preserve">Entry points a route is observed 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route_runtime.cluster_id</w:t>
            </w:r>
          </w:p>
        </w:tc>
      </w:tr>
      <w:tr>
        <w:tc>
          <w:tcPr/>
          <w:p>
            <w:pPr>
              <w:pStyle w:val="Compact"/>
            </w:pPr>
            <w:r>
              <w:rPr>
                <w:rStyle w:val="VerbatimChar"/>
              </w:rPr>
              <w:t xml:space="preserve">route_key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route_runtime.route_key</w:t>
            </w: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entry_point</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8"/>
        </w:numPr>
      </w:pPr>
      <w:r>
        <w:rPr>
          <w:rStyle w:val="VerbatimChar"/>
        </w:rPr>
        <w:t xml:space="preserve">fk_route_runtime_entry_points_runtime</w:t>
      </w:r>
      <w:r>
        <w:t xml:space="preserve"> </w:t>
      </w:r>
      <w:r>
        <w:t xml:space="preserve">→</w:t>
      </w:r>
      <w:r>
        <w:t xml:space="preserve"> </w:t>
      </w:r>
      <w:r>
        <w:rPr>
          <w:rStyle w:val="VerbatimChar"/>
        </w:rPr>
        <w:t xml:space="preserve">route_runtime</w:t>
      </w:r>
      <w:r>
        <w:t xml:space="preserve"> </w:t>
      </w:r>
      <w:r>
        <w:t xml:space="preserve">(On delete CASCADE)</w:t>
      </w:r>
    </w:p>
    <w:bookmarkEnd w:id="98"/>
    <w:bookmarkStart w:id="99" w:name="route_runtime_errors"/>
    <w:p>
      <w:pPr>
        <w:pStyle w:val="Heading3"/>
      </w:pPr>
      <w:r>
        <w:rPr>
          <w:rStyle w:val="SectionNumber"/>
        </w:rPr>
        <w:t xml:space="preserve">13.2.32</w:t>
      </w:r>
      <w:r>
        <w:tab/>
      </w:r>
      <w:r>
        <w:rPr>
          <w:rStyle w:val="VerbatimChar"/>
        </w:rPr>
        <w:t xml:space="preserve">route_runtime_errors</w:t>
      </w:r>
    </w:p>
    <w:p>
      <w:pPr>
        <w:pStyle w:val="FirstParagraph"/>
      </w:pPr>
      <w:r>
        <w:t xml:space="preserve">Errors the gateway reports for a route.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route_runtime.cluster_id</w:t>
            </w:r>
          </w:p>
        </w:tc>
      </w:tr>
      <w:tr>
        <w:tc>
          <w:tcPr/>
          <w:p>
            <w:pPr>
              <w:pStyle w:val="Compact"/>
            </w:pPr>
            <w:r>
              <w:rPr>
                <w:rStyle w:val="VerbatimChar"/>
              </w:rPr>
              <w:t xml:space="preserve">route_key</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route_runtime.route_key</w:t>
            </w: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message</w:t>
            </w:r>
          </w:p>
        </w:tc>
        <w:tc>
          <w:tcPr/>
          <w:p>
            <w:pPr>
              <w:pStyle w:val="Compact"/>
            </w:pPr>
            <w:r>
              <w:rPr>
                <w:rStyle w:val="VerbatimChar"/>
              </w:rPr>
              <w:t xml:space="preserve">varchar(256)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59"/>
        </w:numPr>
      </w:pPr>
      <w:r>
        <w:rPr>
          <w:rStyle w:val="VerbatimChar"/>
        </w:rPr>
        <w:t xml:space="preserve">fk_route_runtime_errors_runtime</w:t>
      </w:r>
      <w:r>
        <w:t xml:space="preserve"> </w:t>
      </w:r>
      <w:r>
        <w:t xml:space="preserve">→</w:t>
      </w:r>
      <w:r>
        <w:t xml:space="preserve"> </w:t>
      </w:r>
      <w:r>
        <w:rPr>
          <w:rStyle w:val="VerbatimChar"/>
        </w:rPr>
        <w:t xml:space="preserve">route_runtime</w:t>
      </w:r>
      <w:r>
        <w:t xml:space="preserve"> </w:t>
      </w:r>
      <w:r>
        <w:t xml:space="preserve">(On delete CASCADE)</w:t>
      </w:r>
    </w:p>
    <w:bookmarkEnd w:id="99"/>
    <w:bookmarkStart w:id="100" w:name="routing_clusters"/>
    <w:p>
      <w:pPr>
        <w:pStyle w:val="Heading3"/>
      </w:pPr>
      <w:r>
        <w:rPr>
          <w:rStyle w:val="SectionNumber"/>
        </w:rPr>
        <w:t xml:space="preserve">13.2.33</w:t>
      </w:r>
      <w:r>
        <w:tab/>
      </w:r>
      <w:r>
        <w:rPr>
          <w:rStyle w:val="VerbatimChar"/>
        </w:rPr>
        <w:t xml:space="preserve">routing_clusters</w:t>
      </w:r>
    </w:p>
    <w:p>
      <w:pPr>
        <w:pStyle w:val="FirstParagraph"/>
      </w:pPr>
      <w:r>
        <w:t xml:space="preserve">Per-cluster gateway settings and cutover plans (JSON documents).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settings_json</w:t>
            </w:r>
          </w:p>
        </w:tc>
        <w:tc>
          <w:tcPr/>
          <w:p>
            <w:pPr>
              <w:pStyle w:val="Compact"/>
            </w:pPr>
            <w:r>
              <w:rPr>
                <w:rStyle w:val="VerbatimChar"/>
              </w:rPr>
              <w:t xml:space="preserve">longtext</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cutover_json</w:t>
            </w:r>
          </w:p>
        </w:tc>
        <w:tc>
          <w:tcPr/>
          <w:p>
            <w:pPr>
              <w:pStyle w:val="Compact"/>
            </w:pPr>
            <w:r>
              <w:rPr>
                <w:rStyle w:val="VerbatimChar"/>
              </w:rPr>
              <w:t xml:space="preserve">longtext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cutover_rollback_json</w:t>
            </w:r>
          </w:p>
        </w:tc>
        <w:tc>
          <w:tcPr/>
          <w:p>
            <w:pPr>
              <w:pStyle w:val="Compact"/>
            </w:pPr>
            <w:r>
              <w:rPr>
                <w:rStyle w:val="VerbatimChar"/>
              </w:rPr>
              <w:t xml:space="preserve">longtext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60"/>
        </w:numPr>
      </w:pPr>
      <w:r>
        <w:rPr>
          <w:rStyle w:val="VerbatimChar"/>
        </w:rPr>
        <w:t xml:space="preserve">ck_routing_clusters_settings</w:t>
      </w:r>
      <w:r>
        <w:t xml:space="preserve">:</w:t>
      </w:r>
      <w:r>
        <w:t xml:space="preserve"> </w:t>
      </w:r>
      <w:r>
        <w:rPr>
          <w:rStyle w:val="VerbatimChar"/>
        </w:rPr>
        <w:t xml:space="preserve">json_valid(settings_json)</w:t>
      </w:r>
    </w:p>
    <w:p>
      <w:pPr>
        <w:pStyle w:val="Compact"/>
        <w:numPr>
          <w:ilvl w:val="0"/>
          <w:numId w:val="1060"/>
        </w:numPr>
      </w:pPr>
      <w:r>
        <w:rPr>
          <w:rStyle w:val="VerbatimChar"/>
        </w:rPr>
        <w:t xml:space="preserve">cutover_json</w:t>
      </w:r>
      <w:r>
        <w:t xml:space="preserve">:</w:t>
      </w:r>
      <w:r>
        <w:t xml:space="preserve"> </w:t>
      </w:r>
      <w:r>
        <w:rPr>
          <w:rStyle w:val="VerbatimChar"/>
        </w:rPr>
        <w:t xml:space="preserve">json_valid(cutover_json)</w:t>
      </w:r>
    </w:p>
    <w:p>
      <w:pPr>
        <w:pStyle w:val="Compact"/>
        <w:numPr>
          <w:ilvl w:val="0"/>
          <w:numId w:val="1060"/>
        </w:numPr>
      </w:pPr>
      <w:r>
        <w:rPr>
          <w:rStyle w:val="VerbatimChar"/>
        </w:rPr>
        <w:t xml:space="preserve">cutover_rollback_json</w:t>
      </w:r>
      <w:r>
        <w:t xml:space="preserve">:</w:t>
      </w:r>
      <w:r>
        <w:t xml:space="preserve"> </w:t>
      </w:r>
      <w:r>
        <w:rPr>
          <w:rStyle w:val="VerbatimChar"/>
        </w:rPr>
        <w:t xml:space="preserve">json_valid(cutover_rollback_json)</w:t>
      </w:r>
    </w:p>
    <w:p>
      <w:pPr>
        <w:pStyle w:val="Compact"/>
        <w:numPr>
          <w:ilvl w:val="0"/>
          <w:numId w:val="1060"/>
        </w:numPr>
      </w:pPr>
      <w:r>
        <w:rPr>
          <w:rStyle w:val="VerbatimChar"/>
        </w:rPr>
        <w:t xml:space="preserve">settings_json</w:t>
      </w:r>
      <w:r>
        <w:t xml:space="preserve">:</w:t>
      </w:r>
      <w:r>
        <w:t xml:space="preserve"> </w:t>
      </w:r>
      <w:r>
        <w:rPr>
          <w:rStyle w:val="VerbatimChar"/>
        </w:rPr>
        <w:t xml:space="preserve">json_valid(settings_json)</w:t>
      </w:r>
    </w:p>
    <w:bookmarkEnd w:id="100"/>
    <w:bookmarkStart w:id="101" w:name="routing_domains"/>
    <w:p>
      <w:pPr>
        <w:pStyle w:val="Heading3"/>
      </w:pPr>
      <w:r>
        <w:rPr>
          <w:rStyle w:val="SectionNumber"/>
        </w:rPr>
        <w:t xml:space="preserve">13.2.34</w:t>
      </w:r>
      <w:r>
        <w:tab/>
      </w:r>
      <w:r>
        <w:rPr>
          <w:rStyle w:val="VerbatimChar"/>
        </w:rPr>
        <w:t xml:space="preserve">routing_domains</w:t>
      </w:r>
    </w:p>
    <w:p>
      <w:pPr>
        <w:pStyle w:val="FirstParagraph"/>
      </w:pPr>
      <w:r>
        <w:t xml:space="preserve">Domains a cluster may route.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routing_clusters.cluster_id</w:t>
            </w:r>
          </w:p>
        </w:tc>
      </w:tr>
      <w:tr>
        <w:tc>
          <w:tcPr/>
          <w:p>
            <w:pPr>
              <w:pStyle w:val="Compact"/>
            </w:pPr>
            <w:r>
              <w:rPr>
                <w:rStyle w:val="VerbatimChar"/>
              </w:rPr>
              <w:t xml:space="preserve">zone</w:t>
            </w:r>
          </w:p>
        </w:tc>
        <w:tc>
          <w:tcPr/>
          <w:p>
            <w:pPr>
              <w:pStyle w:val="Compact"/>
            </w:pPr>
            <w:r>
              <w:rPr>
                <w:rStyle w:val="VerbatimChar"/>
              </w:rPr>
              <w:t xml:space="preserve">varchar(253)</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note</w:t>
            </w:r>
          </w:p>
        </w:tc>
        <w:tc>
          <w:tcPr/>
          <w:p>
            <w:pPr>
              <w:pStyle w:val="Compact"/>
            </w:pPr>
            <w:r>
              <w:rPr>
                <w:rStyle w:val="VerbatimChar"/>
              </w:rPr>
              <w:t xml:space="preserve">varchar(512)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int(11)</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61"/>
        </w:numPr>
      </w:pPr>
      <w:r>
        <w:rPr>
          <w:rStyle w:val="VerbatimChar"/>
        </w:rPr>
        <w:t xml:space="preserve">fk_routing_domains_cluster</w:t>
      </w:r>
      <w:r>
        <w:t xml:space="preserve"> </w:t>
      </w:r>
      <w:r>
        <w:t xml:space="preserve">→</w:t>
      </w:r>
      <w:r>
        <w:t xml:space="preserve"> </w:t>
      </w:r>
      <w:r>
        <w:rPr>
          <w:rStyle w:val="VerbatimChar"/>
        </w:rPr>
        <w:t xml:space="preserve">routing_clusters</w:t>
      </w:r>
      <w:r>
        <w:t xml:space="preserve"> </w:t>
      </w:r>
      <w:r>
        <w:t xml:space="preserve">(On delete CASCADE)</w:t>
      </w:r>
    </w:p>
    <w:bookmarkEnd w:id="101"/>
    <w:bookmarkStart w:id="102" w:name="schema_migrations"/>
    <w:p>
      <w:pPr>
        <w:pStyle w:val="Heading3"/>
      </w:pPr>
      <w:r>
        <w:rPr>
          <w:rStyle w:val="SectionNumber"/>
        </w:rPr>
        <w:t xml:space="preserve">13.2.35</w:t>
      </w:r>
      <w:r>
        <w:tab/>
      </w:r>
      <w:r>
        <w:rPr>
          <w:rStyle w:val="VerbatimChar"/>
        </w:rPr>
        <w:t xml:space="preserve">schema_migrations</w:t>
      </w:r>
    </w:p>
    <w:p>
      <w:pPr>
        <w:pStyle w:val="FirstParagraph"/>
      </w:pPr>
      <w:r>
        <w:t xml:space="preserve">Applied schema migrations with their checksums.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version</w:t>
            </w:r>
          </w:p>
        </w:tc>
        <w:tc>
          <w:tcPr/>
          <w:p>
            <w:pPr>
              <w:pStyle w:val="Compact"/>
            </w:pPr>
            <w:r>
              <w:rPr>
                <w:rStyle w:val="VerbatimChar"/>
              </w:rPr>
              <w:t xml:space="preserve">int(10)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varchar(200)</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checksum</w:t>
            </w:r>
          </w:p>
        </w:tc>
        <w:tc>
          <w:tcPr/>
          <w:p>
            <w:pPr>
              <w:pStyle w:val="Compact"/>
            </w:pPr>
            <w:r>
              <w:rPr>
                <w:rStyle w:val="VerbatimChar"/>
              </w:rPr>
              <w:t xml:space="preserve">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applied_at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bookmarkEnd w:id="102"/>
    <w:bookmarkStart w:id="103" w:name="servers"/>
    <w:p>
      <w:pPr>
        <w:pStyle w:val="Heading3"/>
      </w:pPr>
      <w:r>
        <w:rPr>
          <w:rStyle w:val="SectionNumber"/>
        </w:rPr>
        <w:t xml:space="preserve">13.2.36</w:t>
      </w:r>
      <w:r>
        <w:tab/>
      </w:r>
      <w:r>
        <w:rPr>
          <w:rStyle w:val="VerbatimChar"/>
        </w:rPr>
        <w:t xml:space="preserve">servers</w:t>
      </w:r>
    </w:p>
    <w:p>
      <w:pPr>
        <w:pStyle w:val="FirstParagraph"/>
      </w:pPr>
      <w:r>
        <w:t xml:space="preserve">Saved servers, their connection details and last observed agent and Swarm health.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varchar(96)</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host</w:t>
            </w:r>
          </w:p>
        </w:tc>
        <w:tc>
          <w:tcPr/>
          <w:p>
            <w:pPr>
              <w:pStyle w:val="Compact"/>
            </w:pPr>
            <w:r>
              <w:rPr>
                <w:rStyle w:val="VerbatimChar"/>
              </w:rPr>
              <w:t xml:space="preserve">varchar(253)</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port</w:t>
            </w:r>
          </w:p>
        </w:tc>
        <w:tc>
          <w:tcPr/>
          <w:p>
            <w:pPr>
              <w:pStyle w:val="Compact"/>
            </w:pPr>
            <w:r>
              <w:rPr>
                <w:rStyle w:val="VerbatimChar"/>
              </w:rPr>
              <w:t xml:space="preserve">smallint(5) unsigned</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username</w:t>
            </w:r>
          </w:p>
        </w:tc>
        <w:tc>
          <w:tcPr/>
          <w:p>
            <w:pPr>
              <w:pStyle w:val="Compact"/>
            </w:pPr>
            <w:r>
              <w:rPr>
                <w:rStyle w:val="VerbatimChar"/>
              </w:rPr>
              <w:t xml:space="preserve">varchar(190)</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authentication</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connection_type</w:t>
            </w:r>
          </w:p>
        </w:tc>
        <w:tc>
          <w:tcPr/>
          <w:p>
            <w:pPr>
              <w:pStyle w:val="Compact"/>
            </w:pPr>
            <w:r>
              <w:rPr>
                <w:rStyle w:val="VerbatimChar"/>
              </w:rPr>
              <w:t xml:space="preserve">varchar(32)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api_url</w:t>
            </w:r>
          </w:p>
        </w:tc>
        <w:tc>
          <w:tcPr/>
          <w:p>
            <w:pPr>
              <w:pStyle w:val="Compact"/>
            </w:pPr>
            <w:r>
              <w:rPr>
                <w:rStyle w:val="VerbatimChar"/>
              </w:rPr>
              <w:t xml:space="preserve">varchar(512)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host_key_fingerprint</w:t>
            </w:r>
          </w:p>
        </w:tc>
        <w:tc>
          <w:tcPr/>
          <w:p>
            <w:pPr>
              <w:pStyle w:val="Compact"/>
            </w:pPr>
            <w:r>
              <w:rPr>
                <w:rStyle w:val="VerbatimChar"/>
              </w:rPr>
              <w:t xml:space="preserve">varchar(128)</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tls_certificate_fingerprint</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docker_available</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docker_version</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swarm_control_available</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swarm_state</w:t>
            </w:r>
          </w:p>
        </w:tc>
        <w:tc>
          <w:tcPr/>
          <w:p>
            <w:pPr>
              <w:pStyle w:val="Compact"/>
            </w:pPr>
            <w:r>
              <w:rPr>
                <w:rStyle w:val="VerbatimChar"/>
              </w:rPr>
              <w:t xml:space="preserve">varchar(32)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last_connected_at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agent_version</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agent_checked_at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agent_detail</w:t>
            </w:r>
          </w:p>
        </w:tc>
        <w:tc>
          <w:tcPr/>
          <w:p>
            <w:pPr>
              <w:pStyle w:val="Compact"/>
            </w:pPr>
            <w:r>
              <w:rPr>
                <w:rStyle w:val="VerbatimChar"/>
              </w:rPr>
              <w:t xml:space="preserve">text</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agent_last_failure_at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agent_last_reachable_at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agent_protocol_version</w:t>
            </w:r>
          </w:p>
        </w:tc>
        <w:tc>
          <w:tcPr/>
          <w:p>
            <w:pPr>
              <w:pStyle w:val="Compact"/>
            </w:pPr>
            <w:r>
              <w:rPr>
                <w:rStyle w:val="VerbatimChar"/>
              </w:rPr>
              <w:t xml:space="preserve">int(10) unsigned</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agent_state</w:t>
            </w:r>
          </w:p>
        </w:tc>
        <w:tc>
          <w:tcPr/>
          <w:p>
            <w:pPr>
              <w:pStyle w:val="Compact"/>
            </w:pPr>
            <w:r>
              <w:rPr>
                <w:rStyle w:val="VerbatimChar"/>
              </w:rPr>
              <w:t xml:space="preserve">varchar(16)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agent_summary</w:t>
            </w:r>
          </w:p>
        </w:tc>
        <w:tc>
          <w:tcPr/>
          <w:p>
            <w:pPr>
              <w:pStyle w:val="Compact"/>
            </w:pPr>
            <w:r>
              <w:rPr>
                <w:rStyle w:val="VerbatimChar"/>
              </w:rPr>
              <w:t xml:space="preserve">varchar(1024)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agent_uptime_seconds</w:t>
            </w:r>
          </w:p>
        </w:tc>
        <w:tc>
          <w:tcPr/>
          <w:p>
            <w:pPr>
              <w:pStyle w:val="Compact"/>
            </w:pPr>
            <w:r>
              <w:rPr>
                <w:rStyle w:val="VerbatimChar"/>
              </w:rPr>
              <w:t xml:space="preserve">bigint(20) unsigned</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update_automatic</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r>
              <w:t xml:space="preserve">0</w:t>
            </w:r>
          </w:p>
        </w:tc>
        <w:tc>
          <w:tcPr/>
          <w:p>
            <w:pPr>
              <w:pStyle w:val="Compact"/>
            </w:pPr>
          </w:p>
        </w:tc>
      </w:tr>
      <w:tr>
        <w:tc>
          <w:tcPr/>
          <w:p>
            <w:pPr>
              <w:pStyle w:val="Compact"/>
            </w:pPr>
            <w:r>
              <w:rPr>
                <w:rStyle w:val="VerbatimChar"/>
              </w:rPr>
              <w:t xml:space="preserve">update_checked_at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update_last_updated_at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update_requested_at</w:t>
            </w:r>
          </w:p>
        </w:tc>
        <w:tc>
          <w:tcPr/>
          <w:p>
            <w:pPr>
              <w:pStyle w:val="Compact"/>
            </w:pPr>
            <w:r>
              <w:rPr>
                <w:rStyle w:val="VerbatimChar"/>
              </w:rPr>
              <w:t xml:space="preserve">datetime(6)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update_revision</w:t>
            </w:r>
          </w:p>
        </w:tc>
        <w:tc>
          <w:tcPr/>
          <w:p>
            <w:pPr>
              <w:pStyle w:val="Compact"/>
            </w:pPr>
            <w:r>
              <w:rPr>
                <w:rStyle w:val="VerbatimChar"/>
              </w:rPr>
              <w:t xml:space="preserve">varchar(128)</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update_state</w:t>
            </w:r>
          </w:p>
        </w:tc>
        <w:tc>
          <w:tcPr/>
          <w:p>
            <w:pPr>
              <w:pStyle w:val="Compact"/>
            </w:pPr>
            <w:r>
              <w:rPr>
                <w:rStyle w:val="VerbatimChar"/>
              </w:rPr>
              <w:t xml:space="preserve">varchar(32)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update_version</w:t>
            </w:r>
          </w:p>
        </w:tc>
        <w:tc>
          <w:tcPr/>
          <w:p>
            <w:pPr>
              <w:pStyle w:val="Compact"/>
            </w:pPr>
            <w:r>
              <w:rPr>
                <w:rStyle w:val="VerbatimChar"/>
              </w:rPr>
              <w:t xml:space="preserve">varchar(64)</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62"/>
        </w:numPr>
      </w:pPr>
      <w:r>
        <w:rPr>
          <w:rStyle w:val="VerbatimChar"/>
        </w:rPr>
        <w:t xml:space="preserve">ck_servers_agent_state</w:t>
      </w:r>
      <w:r>
        <w:t xml:space="preserve">:</w:t>
      </w:r>
      <w:r>
        <w:t xml:space="preserve"> </w:t>
      </w:r>
      <w:r>
        <w:rPr>
          <w:rStyle w:val="VerbatimChar"/>
        </w:rPr>
        <w:t xml:space="preserve">agent_state is null or agent_state in ('healthy','degraded','unknown','unhealthy')</w:t>
      </w:r>
    </w:p>
    <w:bookmarkEnd w:id="103"/>
    <w:bookmarkStart w:id="104" w:name="server_agent_events"/>
    <w:p>
      <w:pPr>
        <w:pStyle w:val="Heading3"/>
      </w:pPr>
      <w:r>
        <w:rPr>
          <w:rStyle w:val="SectionNumber"/>
        </w:rPr>
        <w:t xml:space="preserve">13.2.37</w:t>
      </w:r>
      <w:r>
        <w:tab/>
      </w:r>
      <w:r>
        <w:rPr>
          <w:rStyle w:val="VerbatimChar"/>
        </w:rPr>
        <w:t xml:space="preserve">server_agent_events</w:t>
      </w:r>
    </w:p>
    <w:p>
      <w:pPr>
        <w:pStyle w:val="FirstParagraph"/>
      </w:pPr>
      <w:r>
        <w:t xml:space="preserve">History of machine-agent health observations per server.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server_id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servers.id</w:t>
            </w: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code</w:t>
            </w:r>
          </w:p>
        </w:tc>
        <w:tc>
          <w:tcPr/>
          <w:p>
            <w:pPr>
              <w:pStyle w:val="Compact"/>
            </w:pPr>
            <w:r>
              <w:rPr>
                <w:rStyle w:val="VerbatimChar"/>
              </w:rPr>
              <w:t xml:space="preserve">varchar(64)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level</w:t>
            </w:r>
          </w:p>
        </w:tc>
        <w:tc>
          <w:tcPr/>
          <w:p>
            <w:pPr>
              <w:pStyle w:val="Compact"/>
            </w:pPr>
            <w:r>
              <w:rPr>
                <w:rStyle w:val="VerbatimChar"/>
              </w:rPr>
              <w:t xml:space="preserve">varchar(16)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message</w:t>
            </w:r>
          </w:p>
        </w:tc>
        <w:tc>
          <w:tcPr/>
          <w:p>
            <w:pPr>
              <w:pStyle w:val="Compact"/>
            </w:pPr>
            <w:r>
              <w:rPr>
                <w:rStyle w:val="VerbatimChar"/>
              </w:rPr>
              <w:t xml:space="preserve">text</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occurred_at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source</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63"/>
        </w:numPr>
      </w:pPr>
      <w:r>
        <w:rPr>
          <w:rStyle w:val="VerbatimChar"/>
        </w:rPr>
        <w:t xml:space="preserve">fk_server_agent_events_server</w:t>
      </w:r>
      <w:r>
        <w:t xml:space="preserve"> </w:t>
      </w:r>
      <w:r>
        <w:t xml:space="preserve">→</w:t>
      </w:r>
      <w:r>
        <w:t xml:space="preserve"> </w:t>
      </w:r>
      <w:r>
        <w:rPr>
          <w:rStyle w:val="VerbatimChar"/>
        </w:rPr>
        <w:t xml:space="preserve">servers</w:t>
      </w:r>
      <w:r>
        <w:t xml:space="preserve"> </w:t>
      </w:r>
      <w:r>
        <w:t xml:space="preserve">(On delete CASCADE)</w:t>
      </w:r>
    </w:p>
    <w:bookmarkEnd w:id="104"/>
    <w:bookmarkStart w:id="105" w:name="server_keys"/>
    <w:p>
      <w:pPr>
        <w:pStyle w:val="Heading3"/>
      </w:pPr>
      <w:r>
        <w:rPr>
          <w:rStyle w:val="SectionNumber"/>
        </w:rPr>
        <w:t xml:space="preserve">13.2.38</w:t>
      </w:r>
      <w:r>
        <w:tab/>
      </w:r>
      <w:r>
        <w:rPr>
          <w:rStyle w:val="VerbatimChar"/>
        </w:rPr>
        <w:t xml:space="preserve">server_keys</w:t>
      </w:r>
    </w:p>
    <w:p>
      <w:pPr>
        <w:pStyle w:val="FirstParagraph"/>
      </w:pPr>
      <w:r>
        <w:t xml:space="preserve">Sealed SSH or API keys of saved servers.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server_id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servers.id</w:t>
            </w:r>
          </w:p>
        </w:tc>
      </w:tr>
      <w:tr>
        <w:tc>
          <w:tcPr/>
          <w:p>
            <w:pPr>
              <w:pStyle w:val="Compact"/>
            </w:pPr>
            <w:r>
              <w:rPr>
                <w:rStyle w:val="VerbatimChar"/>
              </w:rPr>
              <w:t xml:space="preserve">api_key_sealed</w:t>
            </w:r>
          </w:p>
        </w:tc>
        <w:tc>
          <w:tcPr/>
          <w:p>
            <w:pPr>
              <w:pStyle w:val="Compact"/>
            </w:pPr>
            <w:r>
              <w:rPr>
                <w:rStyle w:val="VerbatimChar"/>
              </w:rPr>
              <w:t xml:space="preserve">varbinary(1024)</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64"/>
        </w:numPr>
      </w:pPr>
      <w:r>
        <w:rPr>
          <w:rStyle w:val="VerbatimChar"/>
        </w:rPr>
        <w:t xml:space="preserve">fk_server_keys_server</w:t>
      </w:r>
      <w:r>
        <w:t xml:space="preserve"> </w:t>
      </w:r>
      <w:r>
        <w:t xml:space="preserve">→</w:t>
      </w:r>
      <w:r>
        <w:t xml:space="preserve"> </w:t>
      </w:r>
      <w:r>
        <w:rPr>
          <w:rStyle w:val="VerbatimChar"/>
        </w:rPr>
        <w:t xml:space="preserve">servers</w:t>
      </w:r>
      <w:r>
        <w:t xml:space="preserve"> </w:t>
      </w:r>
      <w:r>
        <w:t xml:space="preserve">(On delete CASCADE)</w:t>
      </w:r>
    </w:p>
    <w:bookmarkEnd w:id="105"/>
    <w:bookmarkStart w:id="106" w:name="service_route_declarations"/>
    <w:p>
      <w:pPr>
        <w:pStyle w:val="Heading3"/>
      </w:pPr>
      <w:r>
        <w:rPr>
          <w:rStyle w:val="SectionNumber"/>
        </w:rPr>
        <w:t xml:space="preserve">13.2.39</w:t>
      </w:r>
      <w:r>
        <w:tab/>
      </w:r>
      <w:r>
        <w:rPr>
          <w:rStyle w:val="VerbatimChar"/>
        </w:rPr>
        <w:t xml:space="preserve">service_route_declarations</w:t>
      </w:r>
    </w:p>
    <w:p>
      <w:pPr>
        <w:pStyle w:val="FirstParagraph"/>
      </w:pPr>
      <w:r>
        <w:t xml:space="preserve">How each service participates in routing.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cluster_id</w:t>
            </w:r>
          </w:p>
        </w:tc>
        <w:tc>
          <w:tcPr/>
          <w:p>
            <w:pPr>
              <w:pStyle w:val="Compact"/>
            </w:pPr>
            <w:r>
              <w:rPr>
                <w:rStyle w:val="VerbatimChar"/>
              </w:rPr>
              <w:t xml:space="preserve">varchar(64)</w:t>
            </w:r>
          </w:p>
        </w:tc>
        <w:tc>
          <w:tcPr/>
          <w:p>
            <w:pPr>
              <w:pStyle w:val="Compact"/>
            </w:pPr>
            <w:r>
              <w:t xml:space="preserve">no</w:t>
            </w:r>
          </w:p>
        </w:tc>
        <w:tc>
          <w:tcPr/>
          <w:p>
            <w:pPr>
              <w:pStyle w:val="Compact"/>
            </w:pPr>
            <w:r>
              <w:t xml:space="preserve">PRI</w:t>
            </w:r>
          </w:p>
        </w:tc>
        <w:tc>
          <w:tcPr/>
          <w:p>
            <w:pPr>
              <w:pStyle w:val="Compact"/>
            </w:pPr>
          </w:p>
        </w:tc>
        <w:tc>
          <w:tcPr/>
          <w:p>
            <w:pPr>
              <w:pStyle w:val="Compact"/>
            </w:pPr>
            <w:r>
              <w:rPr>
                <w:rStyle w:val="VerbatimChar"/>
              </w:rPr>
              <w:t xml:space="preserve">routing_clusters.cluster_id</w:t>
            </w:r>
          </w:p>
        </w:tc>
      </w:tr>
      <w:tr>
        <w:tc>
          <w:tcPr/>
          <w:p>
            <w:pPr>
              <w:pStyle w:val="Compact"/>
            </w:pPr>
            <w:r>
              <w:rPr>
                <w:rStyle w:val="VerbatimChar"/>
              </w:rPr>
              <w:t xml:space="preserve">service_key</w:t>
            </w:r>
          </w:p>
        </w:tc>
        <w:tc>
          <w:tcPr/>
          <w:p>
            <w:pPr>
              <w:pStyle w:val="Compact"/>
            </w:pPr>
            <w:r>
              <w:rPr>
                <w:rStyle w:val="VerbatimChar"/>
              </w:rPr>
              <w:t xml:space="preserve">varchar(128)</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role</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reason</w:t>
            </w:r>
          </w:p>
        </w:tc>
        <w:tc>
          <w:tcPr/>
          <w:p>
            <w:pPr>
              <w:pStyle w:val="Compact"/>
            </w:pPr>
            <w:r>
              <w:rPr>
                <w:rStyle w:val="VerbatimChar"/>
              </w:rPr>
              <w:t xml:space="preserve">varchar(512)</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int(11)</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Foreign keys:</w:t>
      </w:r>
    </w:p>
    <w:p>
      <w:pPr>
        <w:pStyle w:val="Compact"/>
        <w:numPr>
          <w:ilvl w:val="0"/>
          <w:numId w:val="1065"/>
        </w:numPr>
      </w:pPr>
      <w:r>
        <w:rPr>
          <w:rStyle w:val="VerbatimChar"/>
        </w:rPr>
        <w:t xml:space="preserve">fk_service_route_declarations_cluster</w:t>
      </w:r>
      <w:r>
        <w:t xml:space="preserve"> </w:t>
      </w:r>
      <w:r>
        <w:t xml:space="preserve">→</w:t>
      </w:r>
      <w:r>
        <w:t xml:space="preserve"> </w:t>
      </w:r>
      <w:r>
        <w:rPr>
          <w:rStyle w:val="VerbatimChar"/>
        </w:rPr>
        <w:t xml:space="preserve">routing_clusters</w:t>
      </w:r>
      <w:r>
        <w:t xml:space="preserve"> </w:t>
      </w:r>
      <w:r>
        <w:t xml:space="preserve">(On delete CASCADE)</w:t>
      </w:r>
    </w:p>
    <w:bookmarkEnd w:id="106"/>
    <w:bookmarkStart w:id="107" w:name="source_connections"/>
    <w:p>
      <w:pPr>
        <w:pStyle w:val="Heading3"/>
      </w:pPr>
      <w:r>
        <w:rPr>
          <w:rStyle w:val="SectionNumber"/>
        </w:rPr>
        <w:t xml:space="preserve">13.2.40</w:t>
      </w:r>
      <w:r>
        <w:tab/>
      </w:r>
      <w:r>
        <w:rPr>
          <w:rStyle w:val="VerbatimChar"/>
        </w:rPr>
        <w:t xml:space="preserve">source_connections</w:t>
      </w:r>
    </w:p>
    <w:p>
      <w:pPr>
        <w:pStyle w:val="FirstParagraph"/>
      </w:pPr>
      <w:r>
        <w:t xml:space="preserve">Git provider connections; tokens are sealed.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char(32)</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kind</w:t>
            </w:r>
          </w:p>
        </w:tc>
        <w:tc>
          <w:tcPr/>
          <w:p>
            <w:pPr>
              <w:pStyle w:val="Compact"/>
            </w:pPr>
            <w:r>
              <w:rPr>
                <w:rStyle w:val="VerbatimChar"/>
              </w:rPr>
              <w:t xml:space="preserve">varchar(32)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rPr>
                <w:rStyle w:val="VerbatimChar"/>
              </w:rPr>
              <w:t xml:space="preserve">varchar(190)</w:t>
            </w:r>
          </w:p>
        </w:tc>
        <w:tc>
          <w:tcPr/>
          <w:p>
            <w:pPr>
              <w:pStyle w:val="Compact"/>
            </w:pPr>
            <w:r>
              <w:t xml:space="preserve">no</w:t>
            </w:r>
          </w:p>
        </w:tc>
        <w:tc>
          <w:tcPr/>
          <w:p>
            <w:pPr>
              <w:pStyle w:val="Compact"/>
            </w:pPr>
            <w:r>
              <w:t xml:space="preserve">MUL</w:t>
            </w:r>
          </w:p>
        </w:tc>
        <w:tc>
          <w:tcPr/>
          <w:p>
            <w:pPr>
              <w:pStyle w:val="Compact"/>
            </w:pPr>
          </w:p>
        </w:tc>
        <w:tc>
          <w:tcPr/>
          <w:p>
            <w:pPr>
              <w:pStyle w:val="Compact"/>
            </w:pPr>
          </w:p>
        </w:tc>
      </w:tr>
      <w:tr>
        <w:tc>
          <w:tcPr/>
          <w:p>
            <w:pPr>
              <w:pStyle w:val="Compact"/>
            </w:pPr>
            <w:r>
              <w:rPr>
                <w:rStyle w:val="VerbatimChar"/>
              </w:rPr>
              <w:t xml:space="preserve">base_url</w:t>
            </w:r>
          </w:p>
        </w:tc>
        <w:tc>
          <w:tcPr/>
          <w:p>
            <w:pPr>
              <w:pStyle w:val="Compact"/>
            </w:pPr>
            <w:r>
              <w:rPr>
                <w:rStyle w:val="VerbatimChar"/>
              </w:rPr>
              <w:t xml:space="preserve">varchar(512)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account</w:t>
            </w:r>
          </w:p>
        </w:tc>
        <w:tc>
          <w:tcPr/>
          <w:p>
            <w:pPr>
              <w:pStyle w:val="Compact"/>
            </w:pPr>
            <w:r>
              <w:rPr>
                <w:rStyle w:val="VerbatimChar"/>
              </w:rPr>
              <w:t xml:space="preserve">varchar(190)</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token_sealed</w:t>
            </w:r>
          </w:p>
        </w:tc>
        <w:tc>
          <w:tcPr/>
          <w:p>
            <w:pPr>
              <w:pStyle w:val="Compact"/>
            </w:pPr>
            <w:r>
              <w:rPr>
                <w:rStyle w:val="VerbatimChar"/>
              </w:rPr>
              <w:t xml:space="preserve">varbinary(8192)</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bookmarkEnd w:id="107"/>
    <w:bookmarkStart w:id="108" w:name="source_private_hosts"/>
    <w:p>
      <w:pPr>
        <w:pStyle w:val="Heading3"/>
      </w:pPr>
      <w:r>
        <w:rPr>
          <w:rStyle w:val="SectionNumber"/>
        </w:rPr>
        <w:t xml:space="preserve">13.2.41</w:t>
      </w:r>
      <w:r>
        <w:tab/>
      </w:r>
      <w:r>
        <w:rPr>
          <w:rStyle w:val="VerbatimChar"/>
        </w:rPr>
        <w:t xml:space="preserve">source_private_hosts</w:t>
      </w:r>
    </w:p>
    <w:p>
      <w:pPr>
        <w:pStyle w:val="FirstParagraph"/>
      </w:pPr>
      <w:r>
        <w:t xml:space="preserve">Private Git hosts allowed for source deployments.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host</w:t>
            </w:r>
          </w:p>
        </w:tc>
        <w:tc>
          <w:tcPr/>
          <w:p>
            <w:pPr>
              <w:pStyle w:val="Compact"/>
            </w:pPr>
            <w:r>
              <w:rPr>
                <w:rStyle w:val="VerbatimChar"/>
              </w:rPr>
              <w:t xml:space="preserve">varchar(253)</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position</w:t>
            </w:r>
          </w:p>
        </w:tc>
        <w:tc>
          <w:tcPr/>
          <w:p>
            <w:pPr>
              <w:pStyle w:val="Compact"/>
            </w:pPr>
            <w:r>
              <w:rPr>
                <w:rStyle w:val="VerbatimChar"/>
              </w:rPr>
              <w:t xml:space="preserve">smallint(5) unsigned</w:t>
            </w:r>
          </w:p>
        </w:tc>
        <w:tc>
          <w:tcPr/>
          <w:p>
            <w:pPr>
              <w:pStyle w:val="Compact"/>
            </w:pPr>
            <w:r>
              <w:t xml:space="preserve">no</w:t>
            </w:r>
          </w:p>
        </w:tc>
        <w:tc>
          <w:tcPr/>
          <w:p>
            <w:pPr>
              <w:pStyle w:val="Compact"/>
            </w:pPr>
            <w:r>
              <w:t xml:space="preserve">UNI</w:t>
            </w:r>
          </w:p>
        </w:tc>
        <w:tc>
          <w:tcPr/>
          <w:p>
            <w:pPr>
              <w:pStyle w:val="Compact"/>
            </w:pPr>
          </w:p>
        </w:tc>
        <w:tc>
          <w:tcPr/>
          <w:p>
            <w:pPr>
              <w:pStyle w:val="Compact"/>
            </w:pPr>
          </w:p>
        </w:tc>
      </w:tr>
    </w:tbl>
    <w:bookmarkEnd w:id="108"/>
    <w:bookmarkStart w:id="109" w:name="source_settings"/>
    <w:p>
      <w:pPr>
        <w:pStyle w:val="Heading3"/>
      </w:pPr>
      <w:r>
        <w:rPr>
          <w:rStyle w:val="SectionNumber"/>
        </w:rPr>
        <w:t xml:space="preserve">13.2.42</w:t>
      </w:r>
      <w:r>
        <w:tab/>
      </w:r>
      <w:r>
        <w:rPr>
          <w:rStyle w:val="VerbatimChar"/>
        </w:rPr>
        <w:t xml:space="preserve">source_settings</w:t>
      </w:r>
    </w:p>
    <w:p>
      <w:pPr>
        <w:pStyle w:val="FirstParagraph"/>
      </w:pPr>
      <w:r>
        <w:t xml:space="preserve">The single row of source-to-deploy settings.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References</w:t>
            </w:r>
          </w:p>
        </w:tc>
      </w:tr>
      <w:tr>
        <w:tc>
          <w:tcPr/>
          <w:p>
            <w:pPr>
              <w:pStyle w:val="Compact"/>
            </w:pPr>
            <w:r>
              <w:rPr>
                <w:rStyle w:val="VerbatimChar"/>
              </w:rPr>
              <w:t xml:space="preserve">id</w:t>
            </w:r>
          </w:p>
        </w:tc>
        <w:tc>
          <w:tcPr/>
          <w:p>
            <w:pPr>
              <w:pStyle w:val="Compact"/>
            </w:pPr>
            <w:r>
              <w:rPr>
                <w:rStyle w:val="VerbatimChar"/>
              </w:rPr>
              <w:t xml:space="preserve">tinyint(3) unsigned</w:t>
            </w:r>
          </w:p>
        </w:tc>
        <w:tc>
          <w:tcPr/>
          <w:p>
            <w:pPr>
              <w:pStyle w:val="Compact"/>
            </w:pPr>
            <w:r>
              <w:t xml:space="preserve">no</w:t>
            </w:r>
          </w:p>
        </w:tc>
        <w:tc>
          <w:tcPr/>
          <w:p>
            <w:pPr>
              <w:pStyle w:val="Compact"/>
            </w:pPr>
            <w:r>
              <w:t xml:space="preserve">PRI</w:t>
            </w:r>
          </w:p>
        </w:tc>
        <w:tc>
          <w:tcPr/>
          <w:p>
            <w:pPr>
              <w:pStyle w:val="Compact"/>
            </w:pPr>
          </w:p>
        </w:tc>
        <w:tc>
          <w:tcPr/>
          <w:p>
            <w:pPr>
              <w:pStyle w:val="Compact"/>
            </w:pPr>
          </w:p>
        </w:tc>
      </w:tr>
      <w:tr>
        <w:tc>
          <w:tcPr/>
          <w:p>
            <w:pPr>
              <w:pStyle w:val="Compact"/>
            </w:pPr>
            <w:r>
              <w:rPr>
                <w:rStyle w:val="VerbatimChar"/>
              </w:rPr>
              <w:t xml:space="preserve">enabled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build_enabled</w:t>
            </w:r>
          </w:p>
        </w:tc>
        <w:tc>
          <w:tcPr/>
          <w:p>
            <w:pPr>
              <w:pStyle w:val="Compact"/>
            </w:pPr>
            <w:r>
              <w:rPr>
                <w:rStyle w:val="VerbatimChar"/>
              </w:rPr>
              <w:t xml:space="preserve">tinyint(1)</w:t>
            </w:r>
          </w:p>
        </w:tc>
        <w:tc>
          <w:tcPr/>
          <w:p>
            <w:pPr>
              <w:pStyle w:val="Compact"/>
            </w:pPr>
            <w:r>
              <w:t xml:space="preserve">no</w:t>
            </w:r>
          </w:p>
        </w:tc>
        <w:tc>
          <w:tcPr/>
          <w:p>
            <w:pPr>
              <w:pStyle w:val="Compact"/>
            </w:pPr>
          </w:p>
        </w:tc>
        <w:tc>
          <w:tcPr/>
          <w:p>
            <w:pPr>
              <w:pStyle w:val="Compact"/>
            </w:pPr>
          </w:p>
        </w:tc>
        <w:tc>
          <w:tcPr/>
          <w:p>
            <w:pPr>
              <w:pStyle w:val="Compact"/>
            </w:pPr>
          </w:p>
        </w:tc>
      </w:tr>
      <w:tr>
        <w:tc>
          <w:tcPr/>
          <w:p>
            <w:pPr>
              <w:pStyle w:val="Compact"/>
            </w:pPr>
            <w:r>
              <w:rPr>
                <w:rStyle w:val="VerbatimChar"/>
              </w:rPr>
              <w:t xml:space="preserve">image_prefix</w:t>
            </w:r>
          </w:p>
        </w:tc>
        <w:tc>
          <w:tcPr/>
          <w:p>
            <w:pPr>
              <w:pStyle w:val="Compact"/>
            </w:pPr>
            <w:r>
              <w:rPr>
                <w:rStyle w:val="VerbatimChar"/>
              </w:rPr>
              <w:t xml:space="preserve">varchar(255)</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registry_server</w:t>
            </w:r>
          </w:p>
        </w:tc>
        <w:tc>
          <w:tcPr/>
          <w:p>
            <w:pPr>
              <w:pStyle w:val="Compact"/>
            </w:pPr>
            <w:r>
              <w:rPr>
                <w:rStyle w:val="VerbatimChar"/>
              </w:rPr>
              <w:t xml:space="preserve">varchar(253)</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registry_username</w:t>
            </w:r>
          </w:p>
        </w:tc>
        <w:tc>
          <w:tcPr/>
          <w:p>
            <w:pPr>
              <w:pStyle w:val="Compact"/>
            </w:pPr>
            <w:r>
              <w:rPr>
                <w:rStyle w:val="VerbatimChar"/>
              </w:rPr>
              <w:t xml:space="preserve">varchar(190)</w:t>
            </w:r>
          </w:p>
        </w:tc>
        <w:tc>
          <w:tcPr/>
          <w:p>
            <w:pPr>
              <w:pStyle w:val="Compact"/>
            </w:pPr>
            <w:r>
              <w:t xml:space="preserve">no</w:t>
            </w:r>
          </w:p>
        </w:tc>
        <w:tc>
          <w:tcPr/>
          <w:p>
            <w:pPr>
              <w:pStyle w:val="Compact"/>
            </w:pPr>
          </w:p>
        </w:tc>
        <w:tc>
          <w:tcPr/>
          <w:p>
            <w:pPr>
              <w:pStyle w:val="Compact"/>
            </w:pPr>
            <w:r>
              <w:t xml:space="preserve">’’</w:t>
            </w:r>
          </w:p>
        </w:tc>
        <w:tc>
          <w:tcPr/>
          <w:p>
            <w:pPr>
              <w:pStyle w:val="Compact"/>
            </w:pPr>
          </w:p>
        </w:tc>
      </w:tr>
      <w:tr>
        <w:tc>
          <w:tcPr/>
          <w:p>
            <w:pPr>
              <w:pStyle w:val="Compact"/>
            </w:pPr>
            <w:r>
              <w:rPr>
                <w:rStyle w:val="VerbatimChar"/>
              </w:rPr>
              <w:t xml:space="preserve">registry_password_sealed</w:t>
            </w:r>
          </w:p>
        </w:tc>
        <w:tc>
          <w:tcPr/>
          <w:p>
            <w:pPr>
              <w:pStyle w:val="Compact"/>
            </w:pPr>
            <w:r>
              <w:rPr>
                <w:rStyle w:val="VerbatimChar"/>
              </w:rPr>
              <w:t xml:space="preserve">varbinary(4096)</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datetime(6)</w:t>
            </w:r>
          </w:p>
        </w:tc>
        <w:tc>
          <w:tcPr/>
          <w:p>
            <w:pPr>
              <w:pStyle w:val="Compact"/>
            </w:pPr>
            <w:r>
              <w:t xml:space="preserve">no</w:t>
            </w:r>
          </w:p>
        </w:tc>
        <w:tc>
          <w:tcPr/>
          <w:p>
            <w:pPr>
              <w:pStyle w:val="Compact"/>
            </w:pPr>
          </w:p>
        </w:tc>
        <w:tc>
          <w:tcPr/>
          <w:p>
            <w:pPr>
              <w:pStyle w:val="Compact"/>
            </w:pPr>
          </w:p>
        </w:tc>
        <w:tc>
          <w:tcPr/>
          <w:p>
            <w:pPr>
              <w:pStyle w:val="Compact"/>
            </w:pPr>
          </w:p>
        </w:tc>
      </w:tr>
    </w:tbl>
    <w:p>
      <w:pPr>
        <w:pStyle w:val="BodyText"/>
      </w:pPr>
      <w:r>
        <w:rPr>
          <w:b/>
          <w:bCs/>
        </w:rPr>
        <w:t xml:space="preserve">Check constraints:</w:t>
      </w:r>
    </w:p>
    <w:p>
      <w:pPr>
        <w:pStyle w:val="Compact"/>
        <w:numPr>
          <w:ilvl w:val="0"/>
          <w:numId w:val="1066"/>
        </w:numPr>
      </w:pPr>
      <w:r>
        <w:rPr>
          <w:rStyle w:val="VerbatimChar"/>
        </w:rPr>
        <w:t xml:space="preserve">ck_source_settings_build_requires_enabled</w:t>
      </w:r>
      <w:r>
        <w:t xml:space="preserve">:</w:t>
      </w:r>
      <w:r>
        <w:t xml:space="preserve"> </w:t>
      </w:r>
      <w:r>
        <w:rPr>
          <w:rStyle w:val="VerbatimChar"/>
        </w:rPr>
        <w:t xml:space="preserve">build_enabled = 0 or enabled = 1</w:t>
      </w:r>
    </w:p>
    <w:p>
      <w:pPr>
        <w:pStyle w:val="Compact"/>
        <w:numPr>
          <w:ilvl w:val="0"/>
          <w:numId w:val="1066"/>
        </w:numPr>
      </w:pPr>
      <w:r>
        <w:rPr>
          <w:rStyle w:val="VerbatimChar"/>
        </w:rPr>
        <w:t xml:space="preserve">ck_source_settings_singleton</w:t>
      </w:r>
      <w:r>
        <w:t xml:space="preserve">:</w:t>
      </w:r>
      <w:r>
        <w:t xml:space="preserve"> </w:t>
      </w:r>
      <w:r>
        <w:rPr>
          <w:rStyle w:val="VerbatimChar"/>
        </w:rPr>
        <w:t xml:space="preserve">id = 1</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Nima Sarayan</dc:creator>
  <dc:language>en</dc:language>
  <cp:keywords/>
  <dcterms:created xsi:type="dcterms:W3CDTF">2026-09-15T21:30:42Z</dcterms:created>
  <dcterms:modified xsi:type="dcterms:W3CDTF">2026-09-15T21:30:42Z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SwarmOps Cloud keeps all of its state in one relational database, MariaDB 11.4 or MySQL 8.4. This document presents the design of that database. It moves from a conceptual model of the business, through the logical schema drawn as entity-relationship diagrams, to the physical choices of types, keys, constraints and indexes. It argues that the schema is in third normal form and names each deliberate exception with its reason. It explains how transactions, isolation and row locks prevent the concurrency anomalies that would otherwise corrupt money, and it shows real query plans. The schema has 57 tables and 3 views, created by nine migrations; a complete data dictionary generated from the live schema is given as an appendix.</vt:lpwstr>
  </property>
  <property fmtid="{D5CDD505-2E9C-101B-9397-08002B2CF9AE}" pid="3" name="date">
    <vt:lpwstr>September 2026</vt:lpwstr>
  </property>
  <property fmtid="{D5CDD505-2E9C-101B-9397-08002B2CF9AE}" pid="4" name="subtitle">
    <vt:lpwstr>Database Design</vt:lpwstr>
  </property>
</Properties>
</file>