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SwarmOps Cloud</w:t>
      </w:r>
    </w:p>
    <w:p>
      <w:pPr>
        <w:pStyle w:val="Subtitle"/>
      </w:pPr>
      <w:r>
        <w:t xml:space="preserve">Installation and Operations Guide</w:t>
      </w:r>
    </w:p>
    <w:p>
      <w:pPr>
        <w:pStyle w:val="Author"/>
      </w:pPr>
      <w:r>
        <w:t xml:space="preserve">Nima Sarayan</w:t>
      </w:r>
    </w:p>
    <w:p>
      <w:pPr>
        <w:pStyle w:val="Date"/>
      </w:pPr>
      <w:r>
        <w:t xml:space="preserve">September 2026</w:t>
      </w:r>
    </w:p>
    <w:p>
      <w:pPr>
        <w:pStyle w:val="AbstractTitle"/>
      </w:pPr>
      <w:r>
        <w:t xml:space="preserve">Abstract</w:t>
      </w:r>
    </w:p>
    <w:p>
      <w:pPr>
        <w:pStyle w:val="Abstract"/>
      </w:pPr>
      <w:r>
        <w:t xml:space="preserve">This guide tells a developer how to run SwarmOps Cloud locally and tells an operator how to install it, upgrade an existing SwarmOps installation to the relational database, back it up, restore it, and keep it healthy. Commands are given exactly as they are used in the repository. Where a step was not exercised in the verification environment — a production installation on Ubuntu, in particular — the guide says so.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components-and-prerequisites"/>
    <w:p>
      <w:pPr>
        <w:pStyle w:val="Heading1"/>
      </w:pPr>
      <w:r>
        <w:rPr>
          <w:rStyle w:val="SectionNumber"/>
        </w:rPr>
        <w:t xml:space="preserve">1</w:t>
      </w:r>
      <w:r>
        <w:tab/>
      </w:r>
      <w:r>
        <w:t xml:space="preserve">Components and prerequisites</w:t>
      </w:r>
    </w:p>
    <w:p>
      <w:pPr>
        <w:pStyle w:val="TableCaption"/>
      </w:pPr>
      <w:r>
        <w:t xml:space="preserve">Components</w:t>
      </w:r>
    </w:p>
    <w:tbl>
      <w:tblPr>
        <w:tblStyle w:val="Table"/>
        <w:tblW w:type="pct" w:w="5000"/>
        <w:tblLayout w:type="fixed"/>
        <w:tblLook w:firstRow="1" w:lastRow="0" w:firstColumn="0" w:lastColumn="0" w:noHBand="0" w:noVBand="0" w:val="0020"/>
        <w:tblCaption w:val="Components"/>
      </w:tblPr>
      <w:tblGrid>
        <w:gridCol w:w="2640"/>
        <w:gridCol w:w="2640"/>
        <w:gridCol w:w="2640"/>
      </w:tblGrid>
      <w:tr>
        <w:trPr>
          <w:tblHeader w:val="on"/>
        </w:trPr>
        <w:tc>
          <w:tcPr/>
          <w:p>
            <w:pPr>
              <w:pStyle w:val="Compact"/>
            </w:pPr>
            <w:r>
              <w:t xml:space="preserve">Component</w:t>
            </w:r>
          </w:p>
        </w:tc>
        <w:tc>
          <w:tcPr/>
          <w:p>
            <w:pPr>
              <w:pStyle w:val="Compact"/>
            </w:pPr>
            <w:r>
              <w:t xml:space="preserve">Purpose</w:t>
            </w:r>
          </w:p>
        </w:tc>
        <w:tc>
          <w:tcPr/>
          <w:p>
            <w:pPr>
              <w:pStyle w:val="Compact"/>
            </w:pPr>
            <w:r>
              <w:t xml:space="preserve">Version used in verification</w:t>
            </w:r>
          </w:p>
        </w:tc>
      </w:tr>
      <w:tr>
        <w:tc>
          <w:tcPr/>
          <w:p>
            <w:pPr>
              <w:pStyle w:val="Compact"/>
            </w:pPr>
            <w:r>
              <w:t xml:space="preserve">SwarmOps Core (</w:t>
            </w:r>
            <w:r>
              <w:rPr>
                <w:rStyle w:val="VerbatimChar"/>
              </w:rPr>
              <w:t xml:space="preserve">cmd/api</w:t>
            </w:r>
            <w:r>
              <w:t xml:space="preserve">)</w:t>
            </w:r>
          </w:p>
        </w:tc>
        <w:tc>
          <w:tcPr/>
          <w:p>
            <w:pPr>
              <w:pStyle w:val="Compact"/>
            </w:pPr>
            <w:r>
              <w:t xml:space="preserve">Server: APIs, storefront, console, command worker, billing</w:t>
            </w:r>
          </w:p>
        </w:tc>
        <w:tc>
          <w:tcPr/>
          <w:p>
            <w:pPr>
              <w:pStyle w:val="Compact"/>
            </w:pPr>
            <w:r>
              <w:t xml:space="preserve">Built from the branch with Go 1.26.6</w:t>
            </w:r>
          </w:p>
        </w:tc>
      </w:tr>
      <w:tr>
        <w:tc>
          <w:tcPr/>
          <w:p>
            <w:pPr>
              <w:pStyle w:val="Compact"/>
            </w:pPr>
            <w:r>
              <w:t xml:space="preserve">Machine agent (</w:t>
            </w:r>
            <w:r>
              <w:rPr>
                <w:rStyle w:val="VerbatimChar"/>
              </w:rPr>
              <w:t xml:space="preserve">cmd/agent</w:t>
            </w:r>
            <w:r>
              <w:t xml:space="preserve">)</w:t>
            </w:r>
          </w:p>
        </w:tc>
        <w:tc>
          <w:tcPr/>
          <w:p>
            <w:pPr>
              <w:pStyle w:val="Compact"/>
            </w:pPr>
            <w:r>
              <w:t xml:space="preserve">Performs Docker and Swarm operations on each node</w:t>
            </w:r>
          </w:p>
        </w:tc>
        <w:tc>
          <w:tcPr/>
          <w:p>
            <w:pPr>
              <w:pStyle w:val="Compact"/>
            </w:pPr>
            <w:r>
              <w:t xml:space="preserve">Same source, stamped</w:t>
            </w:r>
            <w:r>
              <w:t xml:space="preserve"> </w:t>
            </w:r>
            <w:r>
              <w:rPr>
                <w:rStyle w:val="VerbatimChar"/>
              </w:rPr>
              <w:t xml:space="preserve">v0.22.0</w:t>
            </w:r>
          </w:p>
        </w:tc>
      </w:tr>
      <w:tr>
        <w:tc>
          <w:tcPr/>
          <w:p>
            <w:pPr>
              <w:pStyle w:val="Compact"/>
            </w:pPr>
            <w:r>
              <w:t xml:space="preserve">MariaDB or MySQL</w:t>
            </w:r>
          </w:p>
        </w:tc>
        <w:tc>
          <w:tcPr/>
          <w:p>
            <w:pPr>
              <w:pStyle w:val="Compact"/>
            </w:pPr>
            <w:r>
              <w:t xml:space="preserve">Controller database</w:t>
            </w:r>
          </w:p>
        </w:tc>
        <w:tc>
          <w:tcPr/>
          <w:p>
            <w:pPr>
              <w:pStyle w:val="Compact"/>
            </w:pPr>
            <w:r>
              <w:t xml:space="preserve">MariaDB 11.4.13, MySQL 8.4.11</w:t>
            </w:r>
          </w:p>
        </w:tc>
      </w:tr>
      <w:tr>
        <w:tc>
          <w:tcPr/>
          <w:p>
            <w:pPr>
              <w:pStyle w:val="Compact"/>
            </w:pPr>
            <w:r>
              <w:t xml:space="preserve">Docker Engine in Swarm mode</w:t>
            </w:r>
          </w:p>
        </w:tc>
        <w:tc>
          <w:tcPr/>
          <w:p>
            <w:pPr>
              <w:pStyle w:val="Compact"/>
            </w:pPr>
            <w:r>
              <w:t xml:space="preserve">Runs the gateway and customer applications</w:t>
            </w:r>
          </w:p>
        </w:tc>
        <w:tc>
          <w:tcPr/>
          <w:p>
            <w:pPr>
              <w:pStyle w:val="Compact"/>
            </w:pPr>
            <w:r>
              <w:t xml:space="preserve">Docker 29.4.0, single node</w:t>
            </w:r>
          </w:p>
        </w:tc>
      </w:tr>
      <w:tr>
        <w:tc>
          <w:tcPr/>
          <w:p>
            <w:pPr>
              <w:pStyle w:val="Compact"/>
            </w:pPr>
            <w:r>
              <w:t xml:space="preserve">Node.js and npm</w:t>
            </w:r>
          </w:p>
        </w:tc>
        <w:tc>
          <w:tcPr/>
          <w:p>
            <w:pPr>
              <w:pStyle w:val="Compact"/>
            </w:pPr>
            <w:r>
              <w:t xml:space="preserve">Builds the web applications</w:t>
            </w:r>
          </w:p>
        </w:tc>
        <w:tc>
          <w:tcPr/>
          <w:p>
            <w:pPr>
              <w:pStyle w:val="Compact"/>
            </w:pPr>
            <w:r>
              <w:t xml:space="preserve">Node.js 26.5.0</w:t>
            </w:r>
          </w:p>
        </w:tc>
      </w:tr>
      <w:tr>
        <w:tc>
          <w:tcPr/>
          <w:p>
            <w:pPr>
              <w:pStyle w:val="Compact"/>
            </w:pPr>
            <w:r>
              <w:t xml:space="preserve">Traefik</w:t>
            </w:r>
          </w:p>
        </w:tc>
        <w:tc>
          <w:tcPr/>
          <w:p>
            <w:pPr>
              <w:pStyle w:val="Compact"/>
            </w:pPr>
            <w:r>
              <w:t xml:space="preserve">Gateway, installed by SwarmOps</w:t>
            </w:r>
          </w:p>
        </w:tc>
        <w:tc>
          <w:tcPr/>
          <w:p>
            <w:pPr>
              <w:pStyle w:val="Compact"/>
            </w:pPr>
            <w:r>
              <w:t xml:space="preserve">v3.6.13</w:t>
            </w:r>
          </w:p>
        </w:tc>
      </w:tr>
    </w:tbl>
    <w:p>
      <w:pPr>
        <w:pStyle w:val="BodyText"/>
      </w:pPr>
      <w:r>
        <w:t xml:space="preserve">The database must be MariaDB 11.4 LTS or MySQL 8.4 LTS, or a later release of the same series. SwarmOps’s own container images are built for</w:t>
      </w:r>
      <w:r>
        <w:t xml:space="preserve"> </w:t>
      </w:r>
      <w:r>
        <w:rPr>
          <w:rStyle w:val="VerbatimChar"/>
        </w:rPr>
        <w:t xml:space="preserve">amd64</w:t>
      </w:r>
      <w:r>
        <w:t xml:space="preserve">. On an</w:t>
      </w:r>
      <w:r>
        <w:t xml:space="preserve"> </w:t>
      </w:r>
      <w:r>
        <w:rPr>
          <w:rStyle w:val="VerbatimChar"/>
        </w:rPr>
        <w:t xml:space="preserve">arm64</w:t>
      </w:r>
      <w:r>
        <w:t xml:space="preserve"> </w:t>
      </w:r>
      <w:r>
        <w:t xml:space="preserve">host, run Core and the agent as native binaries, as in the verification environment.</w:t>
      </w:r>
    </w:p>
    <w:bookmarkEnd w:id="20"/>
    <w:bookmarkStart w:id="25" w:name="local-development"/>
    <w:p>
      <w:pPr>
        <w:pStyle w:val="Heading1"/>
      </w:pPr>
      <w:r>
        <w:rPr>
          <w:rStyle w:val="SectionNumber"/>
        </w:rPr>
        <w:t xml:space="preserve">2</w:t>
      </w:r>
      <w:r>
        <w:tab/>
      </w:r>
      <w:r>
        <w:t xml:space="preserve">Local development</w:t>
      </w:r>
    </w:p>
    <w:bookmarkStart w:id="21" w:name="database"/>
    <w:p>
      <w:pPr>
        <w:pStyle w:val="Heading2"/>
      </w:pPr>
      <w:r>
        <w:rPr>
          <w:rStyle w:val="SectionNumber"/>
        </w:rPr>
        <w:t xml:space="preserve">2.1</w:t>
      </w:r>
      <w:r>
        <w:tab/>
      </w:r>
      <w:r>
        <w:t xml:space="preserve">Database</w:t>
      </w:r>
    </w:p>
    <w:p>
      <w:pPr>
        <w:pStyle w:val="SourceCode"/>
      </w:pPr>
      <w:r>
        <w:rPr>
          <w:rStyle w:val="FunctionTok"/>
        </w:rPr>
        <w:t xml:space="preserve">make</w:t>
      </w:r>
      <w:r>
        <w:rPr>
          <w:rStyle w:val="NormalTok"/>
        </w:rPr>
        <w:t xml:space="preserve"> dev-db</w:t>
      </w:r>
    </w:p>
    <w:p>
      <w:pPr>
        <w:pStyle w:val="FirstParagraph"/>
      </w:pPr>
      <w:r>
        <w:t xml:space="preserve">This starts a MariaDB 11.4 container named</w:t>
      </w:r>
      <w:r>
        <w:t xml:space="preserve"> </w:t>
      </w:r>
      <w:r>
        <w:rPr>
          <w:rStyle w:val="VerbatimChar"/>
        </w:rPr>
        <w:t xml:space="preserve">swarmops-mariadb</w:t>
      </w:r>
      <w:r>
        <w:t xml:space="preserve"> </w:t>
      </w:r>
      <w:r>
        <w:t xml:space="preserve">on</w:t>
      </w:r>
      <w:r>
        <w:t xml:space="preserve"> </w:t>
      </w:r>
      <w:r>
        <w:rPr>
          <w:rStyle w:val="VerbatimChar"/>
        </w:rPr>
        <w:t xml:space="preserve">127.0.0.1:3307</w:t>
      </w:r>
      <w:r>
        <w:t xml:space="preserve">, with root password</w:t>
      </w:r>
      <w:r>
        <w:t xml:space="preserve"> </w:t>
      </w:r>
      <w:r>
        <w:rPr>
          <w:rStyle w:val="VerbatimChar"/>
        </w:rPr>
        <w:t xml:space="preserve">devroot</w:t>
      </w:r>
      <w:r>
        <w:t xml:space="preserve">. It also creates the</w:t>
      </w:r>
      <w:r>
        <w:t xml:space="preserve"> </w:t>
      </w:r>
      <w:r>
        <w:rPr>
          <w:rStyle w:val="VerbatimChar"/>
        </w:rPr>
        <w:t xml:space="preserve">swarmops</w:t>
      </w:r>
      <w:r>
        <w:t xml:space="preserve"> </w:t>
      </w:r>
      <w:r>
        <w:t xml:space="preserve">database with</w:t>
      </w:r>
      <w:r>
        <w:t xml:space="preserve"> </w:t>
      </w:r>
      <w:r>
        <w:rPr>
          <w:rStyle w:val="VerbatimChar"/>
        </w:rPr>
        <w:t xml:space="preserve">utf8mb4</w:t>
      </w:r>
      <w:r>
        <w:t xml:space="preserve">. Running it again restarts the existing container. To test against MySQL as well, start a second server, for example on port 3308:</w:t>
      </w:r>
    </w:p>
    <w:p>
      <w:pPr>
        <w:pStyle w:val="SourceCode"/>
      </w:pP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swarmops-mysql </w:t>
      </w:r>
      <w:r>
        <w:rPr>
          <w:rStyle w:val="AttributeTok"/>
        </w:rPr>
        <w:t xml:space="preserve">-e</w:t>
      </w:r>
      <w:r>
        <w:rPr>
          <w:rStyle w:val="NormalTok"/>
        </w:rPr>
        <w:t xml:space="preserve"> MYSQL_ROOT_PASSWORD=devroot </w:t>
      </w:r>
      <w:r>
        <w:rPr>
          <w:rStyle w:val="AttributeTok"/>
        </w:rPr>
        <w:t xml:space="preserve">-p</w:t>
      </w:r>
      <w:r>
        <w:rPr>
          <w:rStyle w:val="NormalTok"/>
        </w:rPr>
        <w:t xml:space="preserve"> 127.0.0.1:3308:3306 mysql:8.4</w:t>
      </w:r>
    </w:p>
    <w:bookmarkEnd w:id="21"/>
    <w:bookmarkStart w:id="22" w:name="running-everything"/>
    <w:p>
      <w:pPr>
        <w:pStyle w:val="Heading2"/>
      </w:pPr>
      <w:r>
        <w:rPr>
          <w:rStyle w:val="SectionNumber"/>
        </w:rPr>
        <w:t xml:space="preserve">2.2</w:t>
      </w:r>
      <w:r>
        <w:tab/>
      </w:r>
      <w:r>
        <w:t xml:space="preserve">Running everything</w:t>
      </w:r>
    </w:p>
    <w:p>
      <w:pPr>
        <w:pStyle w:val="SourceCode"/>
      </w:pPr>
      <w:r>
        <w:rPr>
          <w:rStyle w:val="FunctionTok"/>
        </w:rPr>
        <w:t xml:space="preserve">make</w:t>
      </w:r>
      <w:r>
        <w:rPr>
          <w:rStyle w:val="NormalTok"/>
        </w:rPr>
        <w:t xml:space="preserve"> local</w:t>
      </w:r>
    </w:p>
    <w:p>
      <w:pPr>
        <w:pStyle w:val="FirstParagraph"/>
      </w:pPr>
      <w:r>
        <w:rPr>
          <w:rStyle w:val="VerbatimChar"/>
        </w:rPr>
        <w:t xml:space="preserve">make local</w:t>
      </w:r>
      <w:r>
        <w:t xml:space="preserve"> </w:t>
      </w:r>
      <w:r>
        <w:t xml:space="preserve">prepares a loopback machine agent, starts Core with development authentication and connects it to the agent, and starts the Vite development server. Core listens on</w:t>
      </w:r>
      <w:r>
        <w:t xml:space="preserve"> </w:t>
      </w:r>
      <w:r>
        <w:rPr>
          <w:rStyle w:val="VerbatimChar"/>
        </w:rPr>
        <w:t xml:space="preserve">127.0.0.1:8084</w:t>
      </w:r>
      <w:r>
        <w:t xml:space="preserve"> </w:t>
      </w:r>
      <w:r>
        <w:t xml:space="preserve">and the web server on</w:t>
      </w:r>
      <w:r>
        <w:t xml:space="preserve"> </w:t>
      </w:r>
      <w:r>
        <w:rPr>
          <w:rStyle w:val="VerbatimChar"/>
        </w:rPr>
        <w:t xml:space="preserve">127.0.0.1:5284</w:t>
      </w:r>
      <w:r>
        <w:t xml:space="preserve">. Development state lives under</w:t>
      </w:r>
      <w:r>
        <w:t xml:space="preserve"> </w:t>
      </w:r>
      <w:r>
        <w:rPr>
          <w:rStyle w:val="VerbatimChar"/>
        </w:rPr>
        <w:t xml:space="preserve">$TMPDIR/swarmops-dev</w:t>
      </w:r>
      <w:r>
        <w:t xml:space="preserve">; override this with</w:t>
      </w:r>
      <w:r>
        <w:t xml:space="preserve"> </w:t>
      </w:r>
      <w:r>
        <w:rPr>
          <w:rStyle w:val="VerbatimChar"/>
        </w:rPr>
        <w:t xml:space="preserve">SWARMOPS_DEV_DIR</w:t>
      </w:r>
      <w:r>
        <w:t xml:space="preserve">. The pieces can be run separately with</w:t>
      </w:r>
      <w:r>
        <w:t xml:space="preserve"> </w:t>
      </w:r>
      <w:r>
        <w:rPr>
          <w:rStyle w:val="VerbatimChar"/>
        </w:rPr>
        <w:t xml:space="preserve">make dev-agent</w:t>
      </w:r>
      <w:r>
        <w:t xml:space="preserve">,</w:t>
      </w:r>
      <w:r>
        <w:t xml:space="preserve"> </w:t>
      </w:r>
      <w:r>
        <w:rPr>
          <w:rStyle w:val="VerbatimChar"/>
        </w:rPr>
        <w:t xml:space="preserve">make dev-api</w:t>
      </w:r>
      <w:r>
        <w:t xml:space="preserve"> </w:t>
      </w:r>
      <w:r>
        <w:t xml:space="preserve">and</w:t>
      </w:r>
      <w:r>
        <w:t xml:space="preserve"> </w:t>
      </w:r>
      <w:r>
        <w:rPr>
          <w:rStyle w:val="VerbatimChar"/>
        </w:rPr>
        <w:t xml:space="preserve">make web-dev</w:t>
      </w:r>
      <w:r>
        <w:t xml:space="preserve">.</w:t>
      </w:r>
    </w:p>
    <w:p>
      <w:pPr>
        <w:pStyle w:val="BodyText"/>
      </w:pPr>
      <w:r>
        <w:t xml:space="preserve">Open the console at</w:t>
      </w:r>
      <w:r>
        <w:t xml:space="preserve"> </w:t>
      </w:r>
      <w:r>
        <w:rPr>
          <w:rStyle w:val="VerbatimChar"/>
        </w:rPr>
        <w:t xml:space="preserve">http://127.0.0.1:5284/</w:t>
      </w:r>
      <w:r>
        <w:t xml:space="preserve"> </w:t>
      </w:r>
      <w:r>
        <w:t xml:space="preserve">and the storefront at</w:t>
      </w:r>
      <w:r>
        <w:t xml:space="preserve"> </w:t>
      </w:r>
      <w:r>
        <w:rPr>
          <w:rStyle w:val="VerbatimChar"/>
        </w:rPr>
        <w:t xml:space="preserve">http://127.0.0.1:5284/store.html</w:t>
      </w:r>
      <w:r>
        <w:t xml:space="preserve">.</w:t>
      </w:r>
    </w:p>
    <w:bookmarkEnd w:id="22"/>
    <w:bookmarkStart w:id="23" w:name="development-settings"/>
    <w:p>
      <w:pPr>
        <w:pStyle w:val="Heading2"/>
      </w:pPr>
      <w:r>
        <w:rPr>
          <w:rStyle w:val="SectionNumber"/>
        </w:rPr>
        <w:t xml:space="preserve">2.3</w:t>
      </w:r>
      <w:r>
        <w:tab/>
      </w:r>
      <w:r>
        <w:t xml:space="preserve">Development settings</w:t>
      </w:r>
    </w:p>
    <w:p>
      <w:pPr>
        <w:pStyle w:val="TableCaption"/>
      </w:pPr>
      <w:r>
        <w:t xml:space="preserve">Development settings</w:t>
      </w:r>
    </w:p>
    <w:tbl>
      <w:tblPr>
        <w:tblStyle w:val="Table"/>
        <w:tblW w:type="pct" w:w="5000"/>
        <w:tblLayout w:type="fixed"/>
        <w:tblLook w:firstRow="1" w:lastRow="0" w:firstColumn="0" w:lastColumn="0" w:noHBand="0" w:noVBand="0" w:val="0020"/>
        <w:tblCaption w:val="Development settings"/>
      </w:tblPr>
      <w:tblGrid>
        <w:gridCol w:w="3960"/>
        <w:gridCol w:w="3960"/>
      </w:tblGrid>
      <w:tr>
        <w:trPr>
          <w:tblHeader w:val="on"/>
        </w:trPr>
        <w:tc>
          <w:tcPr/>
          <w:p>
            <w:pPr>
              <w:pStyle w:val="Compact"/>
            </w:pPr>
            <w:r>
              <w:t xml:space="preserve">Variable</w:t>
            </w:r>
          </w:p>
        </w:tc>
        <w:tc>
          <w:tcPr/>
          <w:p>
            <w:pPr>
              <w:pStyle w:val="Compact"/>
            </w:pPr>
            <w:r>
              <w:t xml:space="preserve">Meaning</w:t>
            </w:r>
          </w:p>
        </w:tc>
      </w:tr>
      <w:tr>
        <w:tc>
          <w:tcPr/>
          <w:p>
            <w:pPr>
              <w:pStyle w:val="Compact"/>
            </w:pPr>
            <w:r>
              <w:rPr>
                <w:rStyle w:val="VerbatimChar"/>
              </w:rPr>
              <w:t xml:space="preserve">SWARMOPS_INSECURE_DEV_AUTH=true</w:t>
            </w:r>
          </w:p>
        </w:tc>
        <w:tc>
          <w:tcPr/>
          <w:p>
            <w:pPr>
              <w:pStyle w:val="Compact"/>
            </w:pPr>
            <w:r>
              <w:t xml:space="preserve">Enables development authentication. Never use in production.</w:t>
            </w:r>
          </w:p>
        </w:tc>
      </w:tr>
      <w:tr>
        <w:tc>
          <w:tcPr/>
          <w:p>
            <w:pPr>
              <w:pStyle w:val="Compact"/>
            </w:pPr>
            <w:r>
              <w:rPr>
                <w:rStyle w:val="VerbatimChar"/>
              </w:rPr>
              <w:t xml:space="preserve">SWARMOPS_DEV_SESSION_KEY</w:t>
            </w:r>
          </w:p>
        </w:tc>
        <w:tc>
          <w:tcPr/>
          <w:p>
            <w:pPr>
              <w:pStyle w:val="Compact"/>
            </w:pPr>
            <w:r>
              <w:t xml:space="preserve">At least 32 bytes. The data-encryption key is derived from it, so keep it stable between restarts, or the database’s secret columns become unreadable.</w:t>
            </w:r>
          </w:p>
        </w:tc>
      </w:tr>
      <w:tr>
        <w:tc>
          <w:tcPr/>
          <w:p>
            <w:pPr>
              <w:pStyle w:val="Compact"/>
            </w:pPr>
            <w:r>
              <w:rPr>
                <w:rStyle w:val="VerbatimChar"/>
              </w:rPr>
              <w:t xml:space="preserve">SWARMOPS_DEV_PASSWORD_HASH</w:t>
            </w:r>
          </w:p>
        </w:tc>
        <w:tc>
          <w:tcPr/>
          <w:p>
            <w:pPr>
              <w:pStyle w:val="Compact"/>
            </w:pPr>
            <w:r>
              <w:t xml:space="preserve">Bcrypt hash of the development operator’s password (user</w:t>
            </w:r>
            <w:r>
              <w:t xml:space="preserve"> </w:t>
            </w:r>
            <w:r>
              <w:rPr>
                <w:rStyle w:val="VerbatimChar"/>
              </w:rPr>
              <w:t xml:space="preserve">SWARMOPS_ADMIN_USERNAME</w:t>
            </w:r>
            <w:r>
              <w:t xml:space="preserve">, default</w:t>
            </w:r>
            <w:r>
              <w:t xml:space="preserve"> </w:t>
            </w:r>
            <w:r>
              <w:rPr>
                <w:rStyle w:val="VerbatimChar"/>
              </w:rPr>
              <w:t xml:space="preserve">admin</w:t>
            </w:r>
            <w:r>
              <w:t xml:space="preserve">).</w:t>
            </w:r>
          </w:p>
        </w:tc>
      </w:tr>
      <w:tr>
        <w:tc>
          <w:tcPr/>
          <w:p>
            <w:pPr>
              <w:pStyle w:val="Compact"/>
            </w:pPr>
            <w:r>
              <w:rPr>
                <w:rStyle w:val="VerbatimChar"/>
              </w:rPr>
              <w:t xml:space="preserve">SWARMOPS_DEV_DATABASE_DSN</w:t>
            </w:r>
          </w:p>
        </w:tc>
        <w:tc>
          <w:tcPr/>
          <w:p>
            <w:pPr>
              <w:pStyle w:val="Compact"/>
            </w:pPr>
            <w:r>
              <w:t xml:space="preserve">Development DSN; defaults to</w:t>
            </w:r>
            <w:r>
              <w:t xml:space="preserve"> </w:t>
            </w:r>
            <w:r>
              <w:rPr>
                <w:rStyle w:val="VerbatimChar"/>
              </w:rPr>
              <w:t xml:space="preserve">root:devroot@tcp(127.0.0.1:3307)/swarmops</w:t>
            </w:r>
            <w:r>
              <w:t xml:space="preserve">.</w:t>
            </w:r>
          </w:p>
        </w:tc>
      </w:tr>
      <w:tr>
        <w:tc>
          <w:tcPr/>
          <w:p>
            <w:pPr>
              <w:pStyle w:val="Compact"/>
            </w:pPr>
            <w:r>
              <w:rPr>
                <w:rStyle w:val="VerbatimChar"/>
              </w:rPr>
              <w:t xml:space="preserve">SWARMOPS_MUTATIONS_ENABLED=true</w:t>
            </w:r>
          </w:p>
        </w:tc>
        <w:tc>
          <w:tcPr/>
          <w:p>
            <w:pPr>
              <w:pStyle w:val="Compact"/>
            </w:pPr>
            <w:r>
              <w:t xml:space="preserve">Allows changes to servers and applications, including order confirmation.</w:t>
            </w:r>
          </w:p>
        </w:tc>
      </w:tr>
      <w:tr>
        <w:tc>
          <w:tcPr/>
          <w:p>
            <w:pPr>
              <w:pStyle w:val="Compact"/>
            </w:pPr>
            <w:r>
              <w:rPr>
                <w:rStyle w:val="VerbatimChar"/>
              </w:rPr>
              <w:t xml:space="preserve">SWARMOPS_DEV_MACHINE_API_*</w:t>
            </w:r>
          </w:p>
        </w:tc>
        <w:tc>
          <w:tcPr/>
          <w:p>
            <w:pPr>
              <w:pStyle w:val="Compact"/>
            </w:pPr>
            <w:r>
              <w:t xml:space="preserve">Connection to the loopback machine agent (set by</w:t>
            </w:r>
            <w:r>
              <w:t xml:space="preserve"> </w:t>
            </w:r>
            <w:r>
              <w:rPr>
                <w:rStyle w:val="VerbatimChar"/>
              </w:rPr>
              <w:t xml:space="preserve">make local</w:t>
            </w:r>
            <w:r>
              <w:t xml:space="preserve">).</w:t>
            </w:r>
          </w:p>
        </w:tc>
      </w:tr>
    </w:tbl>
    <w:p>
      <w:pPr>
        <w:pStyle w:val="BodyText"/>
      </w:pPr>
      <w:r>
        <w:t xml:space="preserve">Generate a password hash with, for example,</w:t>
      </w:r>
      <w:r>
        <w:t xml:space="preserve"> </w:t>
      </w:r>
      <w:r>
        <w:rPr>
          <w:rStyle w:val="VerbatimChar"/>
        </w:rPr>
        <w:t xml:space="preserve">htpasswd -nbBC 10 admin 'your-password' | cut -d: -f2</w:t>
      </w:r>
      <w:r>
        <w:t xml:space="preserve">.</w:t>
      </w:r>
    </w:p>
    <w:bookmarkEnd w:id="23"/>
    <w:bookmarkStart w:id="24" w:name="tests"/>
    <w:p>
      <w:pPr>
        <w:pStyle w:val="Heading2"/>
      </w:pPr>
      <w:r>
        <w:rPr>
          <w:rStyle w:val="SectionNumber"/>
        </w:rPr>
        <w:t xml:space="preserve">2.4</w:t>
      </w:r>
      <w:r>
        <w:tab/>
      </w:r>
      <w:r>
        <w:t xml:space="preserve">Tests</w:t>
      </w:r>
    </w:p>
    <w:p>
      <w:pPr>
        <w:pStyle w:val="SourceCode"/>
      </w:pPr>
      <w:r>
        <w:rPr>
          <w:rStyle w:val="ExtensionTok"/>
        </w:rPr>
        <w:t xml:space="preserve">go</w:t>
      </w:r>
      <w:r>
        <w:rPr>
          <w:rStyle w:val="NormalTok"/>
        </w:rPr>
        <w:t xml:space="preserve"> vet ./...</w:t>
      </w:r>
      <w:r>
        <w:br/>
      </w:r>
      <w:r>
        <w:rPr>
          <w:rStyle w:val="VariableTok"/>
        </w:rPr>
        <w:t xml:space="preserve">SWARMOPS_TEST_DATABASE_DSN</w:t>
      </w:r>
      <w:r>
        <w:rPr>
          <w:rStyle w:val="OperatorTok"/>
        </w:rPr>
        <w:t xml:space="preserve">=</w:t>
      </w:r>
      <w:r>
        <w:rPr>
          <w:rStyle w:val="StringTok"/>
        </w:rPr>
        <w:t xml:space="preserve">'root:devroot@tcp(127.0.0.1:3307)/'</w:t>
      </w:r>
      <w:r>
        <w:rPr>
          <w:rStyle w:val="NormalTok"/>
        </w:rPr>
        <w:t xml:space="preserve"> </w:t>
      </w:r>
      <w:r>
        <w:rPr>
          <w:rStyle w:val="VariableTok"/>
        </w:rPr>
        <w:t xml:space="preserve">SWARMOPS_TEST_DATABASE_REQUIRED</w:t>
      </w:r>
      <w:r>
        <w:rPr>
          <w:rStyle w:val="OperatorTok"/>
        </w:rPr>
        <w:t xml:space="preserve">=</w:t>
      </w:r>
      <w:r>
        <w:rPr>
          <w:rStyle w:val="NormalTok"/>
        </w:rPr>
        <w:t xml:space="preserve">1 </w:t>
      </w:r>
      <w:r>
        <w:rPr>
          <w:rStyle w:val="ExtensionTok"/>
        </w:rPr>
        <w:t xml:space="preserve">go</w:t>
      </w:r>
      <w:r>
        <w:rPr>
          <w:rStyle w:val="NormalTok"/>
        </w:rPr>
        <w:t xml:space="preserve"> test ./...</w:t>
      </w:r>
      <w:r>
        <w:br/>
      </w:r>
      <w:r>
        <w:rPr>
          <w:rStyle w:val="VariableTok"/>
        </w:rPr>
        <w:t xml:space="preserve">SWARMOPS_TEST_DATABASE_DSN</w:t>
      </w:r>
      <w:r>
        <w:rPr>
          <w:rStyle w:val="OperatorTok"/>
        </w:rPr>
        <w:t xml:space="preserve">=</w:t>
      </w:r>
      <w:r>
        <w:rPr>
          <w:rStyle w:val="StringTok"/>
        </w:rPr>
        <w:t xml:space="preserve">'root:devroot@tcp(127.0.0.1:3308)/'</w:t>
      </w:r>
      <w:r>
        <w:rPr>
          <w:rStyle w:val="NormalTok"/>
        </w:rPr>
        <w:t xml:space="preserve"> </w:t>
      </w:r>
      <w:r>
        <w:rPr>
          <w:rStyle w:val="VariableTok"/>
        </w:rPr>
        <w:t xml:space="preserve">SWARMOPS_TEST_DATABASE_REQUIRED</w:t>
      </w:r>
      <w:r>
        <w:rPr>
          <w:rStyle w:val="OperatorTok"/>
        </w:rPr>
        <w:t xml:space="preserve">=</w:t>
      </w:r>
      <w:r>
        <w:rPr>
          <w:rStyle w:val="NormalTok"/>
        </w:rPr>
        <w:t xml:space="preserve">1 </w:t>
      </w:r>
      <w:r>
        <w:rPr>
          <w:rStyle w:val="ExtensionTok"/>
        </w:rPr>
        <w:t xml:space="preserve">go</w:t>
      </w:r>
      <w:r>
        <w:rPr>
          <w:rStyle w:val="NormalTok"/>
        </w:rPr>
        <w:t xml:space="preserve"> test ./...</w:t>
      </w:r>
      <w:r>
        <w:br/>
      </w:r>
      <w:r>
        <w:rPr>
          <w:rStyle w:val="ExtensionTok"/>
        </w:rPr>
        <w:t xml:space="preserve">npm</w:t>
      </w:r>
      <w:r>
        <w:rPr>
          <w:rStyle w:val="NormalTok"/>
        </w:rPr>
        <w:t xml:space="preserve"> </w:t>
      </w:r>
      <w:r>
        <w:rPr>
          <w:rStyle w:val="AttributeTok"/>
        </w:rPr>
        <w:t xml:space="preserve">--prefix</w:t>
      </w:r>
      <w:r>
        <w:rPr>
          <w:rStyle w:val="NormalTok"/>
        </w:rPr>
        <w:t xml:space="preserve"> web run typecheck</w:t>
      </w:r>
      <w:r>
        <w:br/>
      </w:r>
      <w:r>
        <w:rPr>
          <w:rStyle w:val="ExtensionTok"/>
        </w:rPr>
        <w:t xml:space="preserve">npm</w:t>
      </w:r>
      <w:r>
        <w:rPr>
          <w:rStyle w:val="NormalTok"/>
        </w:rPr>
        <w:t xml:space="preserve"> </w:t>
      </w:r>
      <w:r>
        <w:rPr>
          <w:rStyle w:val="AttributeTok"/>
        </w:rPr>
        <w:t xml:space="preserve">--prefix</w:t>
      </w:r>
      <w:r>
        <w:rPr>
          <w:rStyle w:val="NormalTok"/>
        </w:rPr>
        <w:t xml:space="preserve"> web test</w:t>
      </w:r>
      <w:r>
        <w:br/>
      </w:r>
      <w:r>
        <w:rPr>
          <w:rStyle w:val="ExtensionTok"/>
        </w:rPr>
        <w:t xml:space="preserve">npm</w:t>
      </w:r>
      <w:r>
        <w:rPr>
          <w:rStyle w:val="NormalTok"/>
        </w:rPr>
        <w:t xml:space="preserve"> </w:t>
      </w:r>
      <w:r>
        <w:rPr>
          <w:rStyle w:val="AttributeTok"/>
        </w:rPr>
        <w:t xml:space="preserve">--prefix</w:t>
      </w:r>
      <w:r>
        <w:rPr>
          <w:rStyle w:val="NormalTok"/>
        </w:rPr>
        <w:t xml:space="preserve"> web run build</w:t>
      </w:r>
      <w:r>
        <w:br/>
      </w:r>
      <w:r>
        <w:rPr>
          <w:rStyle w:val="FunctionTok"/>
        </w:rPr>
        <w:t xml:space="preserve">make</w:t>
      </w:r>
      <w:r>
        <w:rPr>
          <w:rStyle w:val="NormalTok"/>
        </w:rPr>
        <w:t xml:space="preserve"> stack-check-all TAG=ci</w:t>
      </w:r>
      <w:r>
        <w:br/>
      </w:r>
      <w:r>
        <w:rPr>
          <w:rStyle w:val="FunctionTok"/>
        </w:rPr>
        <w:t xml:space="preserve">make</w:t>
      </w:r>
      <w:r>
        <w:rPr>
          <w:rStyle w:val="NormalTok"/>
        </w:rPr>
        <w:t xml:space="preserve"> docs-check</w:t>
      </w:r>
    </w:p>
    <w:p>
      <w:pPr>
        <w:pStyle w:val="FirstParagraph"/>
      </w:pPr>
      <w:r>
        <w:t xml:space="preserve">Each database test creates and removes its own schema, named</w:t>
      </w:r>
      <w:r>
        <w:t xml:space="preserve"> </w:t>
      </w:r>
      <w:r>
        <w:rPr>
          <w:rStyle w:val="VerbatimChar"/>
        </w:rPr>
        <w:t xml:space="preserve">swarmops_test_…</w:t>
      </w:r>
      <w:r>
        <w:t xml:space="preserve">. Without</w:t>
      </w:r>
      <w:r>
        <w:t xml:space="preserve"> </w:t>
      </w:r>
      <w:r>
        <w:rPr>
          <w:rStyle w:val="VerbatimChar"/>
        </w:rPr>
        <w:t xml:space="preserve">SWARMOPS_TEST_DATABASE_REQUIRED</w:t>
      </w:r>
      <w:r>
        <w:t xml:space="preserve">, tests that cannot reach the database are skipped rather than failed.</w:t>
      </w:r>
    </w:p>
    <w:bookmarkEnd w:id="24"/>
    <w:bookmarkEnd w:id="25"/>
    <w:bookmarkStart w:id="26" w:name="building"/>
    <w:p>
      <w:pPr>
        <w:pStyle w:val="Heading1"/>
      </w:pPr>
      <w:r>
        <w:rPr>
          <w:rStyle w:val="SectionNumber"/>
        </w:rPr>
        <w:t xml:space="preserve">3</w:t>
      </w:r>
      <w:r>
        <w:tab/>
      </w:r>
      <w:r>
        <w:t xml:space="preserve">Building</w:t>
      </w:r>
    </w:p>
    <w:p>
      <w:pPr>
        <w:pStyle w:val="SourceCode"/>
      </w:pPr>
      <w:r>
        <w:rPr>
          <w:rStyle w:val="ExtensionTok"/>
        </w:rPr>
        <w:t xml:space="preserve">npm</w:t>
      </w:r>
      <w:r>
        <w:rPr>
          <w:rStyle w:val="NormalTok"/>
        </w:rPr>
        <w:t xml:space="preserve"> </w:t>
      </w:r>
      <w:r>
        <w:rPr>
          <w:rStyle w:val="AttributeTok"/>
        </w:rPr>
        <w:t xml:space="preserve">--prefix</w:t>
      </w:r>
      <w:r>
        <w:rPr>
          <w:rStyle w:val="NormalTok"/>
        </w:rPr>
        <w:t xml:space="preserve"> web ci</w:t>
      </w:r>
      <w:r>
        <w:br/>
      </w:r>
      <w:r>
        <w:rPr>
          <w:rStyle w:val="ExtensionTok"/>
        </w:rPr>
        <w:t xml:space="preserve">npm</w:t>
      </w:r>
      <w:r>
        <w:rPr>
          <w:rStyle w:val="NormalTok"/>
        </w:rPr>
        <w:t xml:space="preserve"> </w:t>
      </w:r>
      <w:r>
        <w:rPr>
          <w:rStyle w:val="AttributeTok"/>
        </w:rPr>
        <w:t xml:space="preserve">--prefix</w:t>
      </w:r>
      <w:r>
        <w:rPr>
          <w:rStyle w:val="NormalTok"/>
        </w:rPr>
        <w:t xml:space="preserve"> web run build     </w:t>
      </w:r>
      <w:r>
        <w:rPr>
          <w:rStyle w:val="CommentTok"/>
        </w:rPr>
        <w:t xml:space="preserve"># writes the storefront and console into internal/web/static</w:t>
      </w:r>
      <w:r>
        <w:br/>
      </w:r>
      <w:r>
        <w:rPr>
          <w:rStyle w:val="ExtensionTok"/>
        </w:rPr>
        <w:t xml:space="preserve">go</w:t>
      </w:r>
      <w:r>
        <w:rPr>
          <w:rStyle w:val="NormalTok"/>
        </w:rPr>
        <w:t xml:space="preserve"> build </w:t>
      </w:r>
      <w:r>
        <w:rPr>
          <w:rStyle w:val="AttributeTok"/>
        </w:rPr>
        <w:t xml:space="preserve">-o</w:t>
      </w:r>
      <w:r>
        <w:rPr>
          <w:rStyle w:val="NormalTok"/>
        </w:rPr>
        <w:t xml:space="preserve"> swarmops-core ./cmd/api</w:t>
      </w:r>
      <w:r>
        <w:br/>
      </w:r>
      <w:r>
        <w:rPr>
          <w:rStyle w:val="ExtensionTok"/>
        </w:rPr>
        <w:t xml:space="preserve">go</w:t>
      </w:r>
      <w:r>
        <w:rPr>
          <w:rStyle w:val="NormalTok"/>
        </w:rPr>
        <w:t xml:space="preserve"> build </w:t>
      </w:r>
      <w:r>
        <w:rPr>
          <w:rStyle w:val="AttributeTok"/>
        </w:rPr>
        <w:t xml:space="preserve">-ldflags</w:t>
      </w:r>
      <w:r>
        <w:rPr>
          <w:rStyle w:val="NormalTok"/>
        </w:rPr>
        <w:t xml:space="preserve"> </w:t>
      </w:r>
      <w:r>
        <w:rPr>
          <w:rStyle w:val="StringTok"/>
        </w:rPr>
        <w:t xml:space="preserve">"-X main.version=v0.22.0"</w:t>
      </w:r>
      <w:r>
        <w:rPr>
          <w:rStyle w:val="NormalTok"/>
        </w:rPr>
        <w:t xml:space="preserve"> </w:t>
      </w:r>
      <w:r>
        <w:rPr>
          <w:rStyle w:val="AttributeTok"/>
        </w:rPr>
        <w:t xml:space="preserve">-o</w:t>
      </w:r>
      <w:r>
        <w:rPr>
          <w:rStyle w:val="NormalTok"/>
        </w:rPr>
        <w:t xml:space="preserve"> swarmops-agent ./cmd/agent</w:t>
      </w:r>
    </w:p>
    <w:p>
      <w:pPr>
        <w:pStyle w:val="FirstParagraph"/>
      </w:pPr>
      <w:r>
        <w:t xml:space="preserve">The web build must run before</w:t>
      </w:r>
      <w:r>
        <w:t xml:space="preserve"> </w:t>
      </w:r>
      <w:r>
        <w:rPr>
          <w:rStyle w:val="VerbatimChar"/>
        </w:rPr>
        <w:t xml:space="preserve">go build</w:t>
      </w:r>
      <w:r>
        <w:t xml:space="preserve">, because Core embeds</w:t>
      </w:r>
      <w:r>
        <w:t xml:space="preserve"> </w:t>
      </w:r>
      <w:r>
        <w:rPr>
          <w:rStyle w:val="VerbatimChar"/>
        </w:rPr>
        <w:t xml:space="preserve">internal/web/static</w:t>
      </w:r>
      <w:r>
        <w:t xml:space="preserve">. Release bundles are produced by</w:t>
      </w:r>
      <w:r>
        <w:t xml:space="preserve"> </w:t>
      </w:r>
      <w:r>
        <w:rPr>
          <w:rStyle w:val="VerbatimChar"/>
        </w:rPr>
        <w:t xml:space="preserve">scripts/build-release-bundles.sh</w:t>
      </w:r>
      <w:r>
        <w:t xml:space="preserve">, which stamps the version.</w:t>
      </w:r>
    </w:p>
    <w:bookmarkEnd w:id="26"/>
    <w:bookmarkStart w:id="32" w:name="production-installation"/>
    <w:p>
      <w:pPr>
        <w:pStyle w:val="Heading1"/>
      </w:pPr>
      <w:r>
        <w:rPr>
          <w:rStyle w:val="SectionNumber"/>
        </w:rPr>
        <w:t xml:space="preserve">4</w:t>
      </w:r>
      <w:r>
        <w:tab/>
      </w:r>
      <w:r>
        <w:t xml:space="preserve">Production installation</w:t>
      </w:r>
    </w:p>
    <w:p>
      <w:pPr>
        <w:pStyle w:val="BlockText"/>
      </w:pPr>
      <w:r>
        <w:t xml:space="preserve">The steps in this chapter follow the repository’s installer and stack definitions. They were checked by rendering the stacks and syntax-checking the scripts. They were</w:t>
      </w:r>
      <w:r>
        <w:t xml:space="preserve"> </w:t>
      </w:r>
      <w:r>
        <w:rPr>
          <w:b/>
          <w:bCs/>
        </w:rPr>
        <w:t xml:space="preserve">not</w:t>
      </w:r>
      <w:r>
        <w:t xml:space="preserve"> </w:t>
      </w:r>
      <w:r>
        <w:t xml:space="preserve">carried out on an Ubuntu server during this project (Test Plan and Report, section 8).</w:t>
      </w:r>
    </w:p>
    <w:bookmarkStart w:id="27" w:name="prepare-the-database"/>
    <w:p>
      <w:pPr>
        <w:pStyle w:val="Heading2"/>
      </w:pPr>
      <w:r>
        <w:rPr>
          <w:rStyle w:val="SectionNumber"/>
        </w:rPr>
        <w:t xml:space="preserve">4.1</w:t>
      </w:r>
      <w:r>
        <w:tab/>
      </w:r>
      <w:r>
        <w:t xml:space="preserve">Prepare the database</w:t>
      </w:r>
    </w:p>
    <w:p>
      <w:pPr>
        <w:pStyle w:val="FirstParagraph"/>
      </w:pPr>
      <w:r>
        <w:t xml:space="preserve">On the database server:</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swarmops </w:t>
      </w:r>
      <w:r>
        <w:rPr>
          <w:rStyle w:val="DataTypeTok"/>
        </w:rPr>
        <w:t xml:space="preserve">CHARACTER</w:t>
      </w:r>
      <w:r>
        <w:rPr>
          <w:rStyle w:val="NormalTok"/>
        </w:rPr>
        <w:t xml:space="preserve"> </w:t>
      </w:r>
      <w:r>
        <w:rPr>
          <w:rStyle w:val="KeywordTok"/>
        </w:rPr>
        <w:t xml:space="preserve">SET</w:t>
      </w:r>
      <w:r>
        <w:rPr>
          <w:rStyle w:val="NormalTok"/>
        </w:rPr>
        <w:t xml:space="preserve"> utf8mb4 COLLATE utf8mb4_unicode_ci;</w:t>
      </w:r>
      <w:r>
        <w:br/>
      </w:r>
      <w:r>
        <w:rPr>
          <w:rStyle w:val="KeywordTok"/>
        </w:rPr>
        <w:t xml:space="preserve">CREATE</w:t>
      </w:r>
      <w:r>
        <w:rPr>
          <w:rStyle w:val="NormalTok"/>
        </w:rPr>
        <w:t xml:space="preserve"> </w:t>
      </w:r>
      <w:r>
        <w:rPr>
          <w:rStyle w:val="FunctionTok"/>
        </w:rPr>
        <w:t xml:space="preserve">USER</w:t>
      </w:r>
      <w:r>
        <w:rPr>
          <w:rStyle w:val="NormalTok"/>
        </w:rPr>
        <w:t xml:space="preserve"> </w:t>
      </w:r>
      <w:r>
        <w:rPr>
          <w:rStyle w:val="StringTok"/>
        </w:rPr>
        <w:t xml:space="preserve">'swarmops'</w:t>
      </w:r>
      <w:r>
        <w:rPr>
          <w:rStyle w:val="NormalTok"/>
        </w:rPr>
        <w:t xml:space="preserve">@</w:t>
      </w:r>
      <w:r>
        <w:rPr>
          <w:rStyle w:val="StringTok"/>
        </w:rPr>
        <w:t xml:space="preserve">'10.0.0.%'</w:t>
      </w:r>
      <w:r>
        <w:rPr>
          <w:rStyle w:val="NormalTok"/>
        </w:rPr>
        <w:t xml:space="preserve"> </w:t>
      </w:r>
      <w:r>
        <w:rPr>
          <w:rStyle w:val="KeywordTok"/>
        </w:rPr>
        <w:t xml:space="preserve">IDENTIFIED</w:t>
      </w:r>
      <w:r>
        <w:rPr>
          <w:rStyle w:val="NormalTok"/>
        </w:rPr>
        <w:t xml:space="preserve"> </w:t>
      </w:r>
      <w:r>
        <w:rPr>
          <w:rStyle w:val="KeywordTok"/>
        </w:rPr>
        <w:t xml:space="preserve">BY</w:t>
      </w:r>
      <w:r>
        <w:rPr>
          <w:rStyle w:val="NormalTok"/>
        </w:rPr>
        <w:t xml:space="preserve"> </w:t>
      </w:r>
      <w:r>
        <w:rPr>
          <w:rStyle w:val="StringTok"/>
        </w:rPr>
        <w:t xml:space="preserve">'a-long-random-password'</w:t>
      </w:r>
      <w:r>
        <w:rPr>
          <w:rStyle w:val="NormalTok"/>
        </w:rPr>
        <w:t xml:space="preserve">;</w:t>
      </w:r>
      <w:r>
        <w:br/>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swarmops.</w:t>
      </w:r>
      <w:r>
        <w:rPr>
          <w:rStyle w:val="OperatorTok"/>
        </w:rPr>
        <w:t xml:space="preserve">*</w:t>
      </w:r>
      <w:r>
        <w:rPr>
          <w:rStyle w:val="NormalTok"/>
        </w:rPr>
        <w:t xml:space="preserve"> </w:t>
      </w:r>
      <w:r>
        <w:rPr>
          <w:rStyle w:val="KeywordTok"/>
        </w:rPr>
        <w:t xml:space="preserve">TO</w:t>
      </w:r>
      <w:r>
        <w:rPr>
          <w:rStyle w:val="NormalTok"/>
        </w:rPr>
        <w:t xml:space="preserve"> </w:t>
      </w:r>
      <w:r>
        <w:rPr>
          <w:rStyle w:val="StringTok"/>
        </w:rPr>
        <w:t xml:space="preserve">'swarmops'</w:t>
      </w:r>
      <w:r>
        <w:rPr>
          <w:rStyle w:val="NormalTok"/>
        </w:rPr>
        <w:t xml:space="preserve">@</w:t>
      </w:r>
      <w:r>
        <w:rPr>
          <w:rStyle w:val="StringTok"/>
        </w:rPr>
        <w:t xml:space="preserve">'10.0.0.%'</w:t>
      </w:r>
      <w:r>
        <w:rPr>
          <w:rStyle w:val="NormalTok"/>
        </w:rPr>
        <w:t xml:space="preserve">;</w:t>
      </w:r>
    </w:p>
    <w:p>
      <w:pPr>
        <w:pStyle w:val="FirstParagraph"/>
      </w:pPr>
      <w:r>
        <w:t xml:space="preserve">Core applies migrations when it starts, so the account it uses needs the right to create and alter tables. For a stricter separation, run the first start, and every upgrade, with a schema-owning account. Afterwards, restrict the everyday account to</w:t>
      </w:r>
      <w:r>
        <w:t xml:space="preserve">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w:t>
      </w:r>
    </w:p>
    <w:bookmarkEnd w:id="27"/>
    <w:bookmarkStart w:id="28" w:name="write-the-dsn-file"/>
    <w:p>
      <w:pPr>
        <w:pStyle w:val="Heading2"/>
      </w:pPr>
      <w:r>
        <w:rPr>
          <w:rStyle w:val="SectionNumber"/>
        </w:rPr>
        <w:t xml:space="preserve">4.2</w:t>
      </w:r>
      <w:r>
        <w:tab/>
      </w:r>
      <w:r>
        <w:t xml:space="preserve">Write the DSN file</w:t>
      </w:r>
    </w:p>
    <w:p>
      <w:pPr>
        <w:pStyle w:val="FirstParagraph"/>
      </w:pPr>
      <w:r>
        <w:t xml:space="preserve">The DSN uses the Go MySQL driver’s format:</w:t>
      </w:r>
    </w:p>
    <w:p>
      <w:pPr>
        <w:pStyle w:val="SourceCode"/>
      </w:pPr>
      <w:r>
        <w:rPr>
          <w:rStyle w:val="VerbatimChar"/>
        </w:rPr>
        <w:t xml:space="preserve">swarmops:a-long-random-password@tcp(db.internal:3306)/swarmops?tls=true</w:t>
      </w:r>
    </w:p>
    <w:p>
      <w:pPr>
        <w:pStyle w:val="FirstParagraph"/>
      </w:pPr>
      <w:r>
        <w:t xml:space="preserve">Core always adds</w:t>
      </w:r>
      <w:r>
        <w:t xml:space="preserve"> </w:t>
      </w:r>
      <w:r>
        <w:rPr>
          <w:rStyle w:val="VerbatimChar"/>
        </w:rPr>
        <w:t xml:space="preserve">parseTime=true</w:t>
      </w:r>
      <w:r>
        <w:t xml:space="preserve">, UTC as its time zone (</w:t>
      </w:r>
      <w:r>
        <w:rPr>
          <w:rStyle w:val="VerbatimChar"/>
        </w:rPr>
        <w:t xml:space="preserve">time_zone='+00:00'</w:t>
      </w:r>
      <w:r>
        <w:t xml:space="preserve">), the</w:t>
      </w:r>
      <w:r>
        <w:t xml:space="preserve"> </w:t>
      </w:r>
      <w:r>
        <w:rPr>
          <w:rStyle w:val="VerbatimChar"/>
        </w:rPr>
        <w:t xml:space="preserve">utf8mb4_unicode_ci</w:t>
      </w:r>
      <w:r>
        <w:t xml:space="preserve"> </w:t>
      </w:r>
      <w:r>
        <w:t xml:space="preserve">collation and a 10-second connection timeout, so these need not be written. Store the DSN in a file that is:</w:t>
      </w:r>
    </w:p>
    <w:p>
      <w:pPr>
        <w:pStyle w:val="Compact"/>
        <w:numPr>
          <w:ilvl w:val="0"/>
          <w:numId w:val="1001"/>
        </w:numPr>
      </w:pPr>
      <w:r>
        <w:t xml:space="preserve">a regular file, not a symbolic link;</w:t>
      </w:r>
    </w:p>
    <w:p>
      <w:pPr>
        <w:pStyle w:val="Compact"/>
        <w:numPr>
          <w:ilvl w:val="0"/>
          <w:numId w:val="1001"/>
        </w:numPr>
      </w:pPr>
      <w:r>
        <w:t xml:space="preserve">readable only by its owner: no permissions for group or others, for example mode</w:t>
      </w:r>
      <w:r>
        <w:t xml:space="preserve"> </w:t>
      </w:r>
      <w:r>
        <w:rPr>
          <w:rStyle w:val="VerbatimChar"/>
        </w:rPr>
        <w:t xml:space="preserve">0400</w:t>
      </w:r>
      <w:r>
        <w:t xml:space="preserve"> </w:t>
      </w:r>
      <w:r>
        <w:t xml:space="preserve">or</w:t>
      </w:r>
      <w:r>
        <w:t xml:space="preserve"> </w:t>
      </w:r>
      <w:r>
        <w:rPr>
          <w:rStyle w:val="VerbatimChar"/>
        </w:rPr>
        <w:t xml:space="preserve">0600</w:t>
      </w:r>
      <w:r>
        <w:t xml:space="preserve">.</w:t>
      </w:r>
    </w:p>
    <w:p>
      <w:pPr>
        <w:pStyle w:val="FirstParagraph"/>
      </w:pPr>
      <w:r>
        <w:t xml:space="preserve">Core refuses to start otherwise. The same rules apply to the data-encryption key file, which holds exactly 32 bytes in standard base64.</w:t>
      </w:r>
    </w:p>
    <w:bookmarkEnd w:id="28"/>
    <w:bookmarkStart w:id="29" w:name="install-the-control-plane"/>
    <w:p>
      <w:pPr>
        <w:pStyle w:val="Heading2"/>
      </w:pPr>
      <w:r>
        <w:rPr>
          <w:rStyle w:val="SectionNumber"/>
        </w:rPr>
        <w:t xml:space="preserve">4.3</w:t>
      </w:r>
      <w:r>
        <w:tab/>
      </w:r>
      <w:r>
        <w:t xml:space="preserve">Install the control plane</w:t>
      </w:r>
    </w:p>
    <w:p>
      <w:pPr>
        <w:pStyle w:val="FirstParagraph"/>
      </w:pPr>
      <w:r>
        <w:t xml:space="preserve">Run the bootstrap script with the DSN file:</w:t>
      </w:r>
    </w:p>
    <w:p>
      <w:pPr>
        <w:pStyle w:val="SourceCode"/>
      </w:pPr>
      <w:r>
        <w:rPr>
          <w:rStyle w:val="FunctionTok"/>
        </w:rPr>
        <w:t xml:space="preserve">sudo</w:t>
      </w:r>
      <w:r>
        <w:rPr>
          <w:rStyle w:val="NormalTok"/>
        </w:rPr>
        <w:t xml:space="preserve"> bash scripts/bootstrap-swarmops-control-plane.sh </w:t>
      </w:r>
      <w:r>
        <w:rPr>
          <w:rStyle w:val="AttributeTok"/>
        </w:rPr>
        <w:t xml:space="preserve">--database-dsn-file</w:t>
      </w:r>
      <w:r>
        <w:rPr>
          <w:rStyle w:val="NormalTok"/>
        </w:rPr>
        <w:t xml:space="preserve"> /root/swarmops-database-dsn</w:t>
      </w:r>
    </w:p>
    <w:p>
      <w:pPr>
        <w:pStyle w:val="FirstParagraph"/>
      </w:pPr>
      <w:r>
        <w:t xml:space="preserve">The script refuses to continue without a readable, non-empty DSN file. It installs the file as</w:t>
      </w:r>
      <w:r>
        <w:t xml:space="preserve"> </w:t>
      </w:r>
      <w:r>
        <w:rPr>
          <w:rStyle w:val="VerbatimChar"/>
        </w:rPr>
        <w:t xml:space="preserve">database-dsn</w:t>
      </w:r>
      <w:r>
        <w:t xml:space="preserve"> </w:t>
      </w:r>
      <w:r>
        <w:t xml:space="preserve">in Core’s configuration directory, and writes</w:t>
      </w:r>
      <w:r>
        <w:t xml:space="preserve"> </w:t>
      </w:r>
      <w:r>
        <w:rPr>
          <w:rStyle w:val="VerbatimChar"/>
        </w:rPr>
        <w:t xml:space="preserve">SWARMOPS_DATABASE_DSN_FILE</w:t>
      </w:r>
      <w:r>
        <w:t xml:space="preserve"> </w:t>
      </w:r>
      <w:r>
        <w:t xml:space="preserve">into Core’s environment. When Core runs as a Swarm service (</w:t>
      </w:r>
      <w:r>
        <w:rPr>
          <w:rStyle w:val="VerbatimChar"/>
        </w:rPr>
        <w:t xml:space="preserve">deploy/stacks/swarmops.yml</w:t>
      </w:r>
      <w:r>
        <w:t xml:space="preserve">), the DSN is supplied as the Swarm secret</w:t>
      </w:r>
      <w:r>
        <w:t xml:space="preserve"> </w:t>
      </w:r>
      <w:r>
        <w:rPr>
          <w:rStyle w:val="VerbatimChar"/>
        </w:rPr>
        <w:t xml:space="preserve">swarmops_database_dsn</w:t>
      </w:r>
      <w:r>
        <w:t xml:space="preserve">, and</w:t>
      </w:r>
      <w:r>
        <w:t xml:space="preserve"> </w:t>
      </w:r>
      <w:r>
        <w:rPr>
          <w:rStyle w:val="VerbatimChar"/>
        </w:rPr>
        <w:t xml:space="preserve">scripts/run-swarmops-api.sh</w:t>
      </w:r>
      <w:r>
        <w:t xml:space="preserve"> </w:t>
      </w:r>
      <w:r>
        <w:t xml:space="preserve">requires the secret file to exist.</w:t>
      </w:r>
    </w:p>
    <w:bookmarkEnd w:id="29"/>
    <w:bookmarkStart w:id="30" w:name="connect-servers-and-install-the-gateway"/>
    <w:p>
      <w:pPr>
        <w:pStyle w:val="Heading2"/>
      </w:pPr>
      <w:r>
        <w:rPr>
          <w:rStyle w:val="SectionNumber"/>
        </w:rPr>
        <w:t xml:space="preserve">4.4</w:t>
      </w:r>
      <w:r>
        <w:tab/>
      </w:r>
      <w:r>
        <w:t xml:space="preserve">Connect servers and install the gateway</w:t>
      </w:r>
    </w:p>
    <w:p>
      <w:pPr>
        <w:pStyle w:val="Compact"/>
        <w:numPr>
          <w:ilvl w:val="0"/>
          <w:numId w:val="1002"/>
        </w:numPr>
      </w:pPr>
      <w:r>
        <w:t xml:space="preserve">Enroll each node with the install command from</w:t>
      </w:r>
      <w:r>
        <w:t xml:space="preserve"> </w:t>
      </w:r>
      <w:r>
        <w:rPr>
          <w:b/>
          <w:bCs/>
        </w:rPr>
        <w:t xml:space="preserve">Connect a server</w:t>
      </w:r>
      <w:r>
        <w:t xml:space="preserve"> </w:t>
      </w:r>
      <w:r>
        <w:t xml:space="preserve">in the console.</w:t>
      </w:r>
    </w:p>
    <w:p>
      <w:pPr>
        <w:pStyle w:val="Compact"/>
        <w:numPr>
          <w:ilvl w:val="0"/>
          <w:numId w:val="1002"/>
        </w:numPr>
      </w:pPr>
      <w:r>
        <w:t xml:space="preserve">Label the manager that will carry the gateway with</w:t>
      </w:r>
      <w:r>
        <w:t xml:space="preserve"> </w:t>
      </w:r>
      <w:r>
        <w:rPr>
          <w:rStyle w:val="VerbatimChar"/>
        </w:rPr>
        <w:t xml:space="preserve">nim.edge=true</w:t>
      </w:r>
      <w:r>
        <w:t xml:space="preserve">. The prerequisite repair does this for a single manager.</w:t>
      </w:r>
    </w:p>
    <w:p>
      <w:pPr>
        <w:pStyle w:val="Compact"/>
        <w:numPr>
          <w:ilvl w:val="0"/>
          <w:numId w:val="1002"/>
        </w:numPr>
      </w:pPr>
      <w:r>
        <w:t xml:space="preserve">In</w:t>
      </w:r>
      <w:r>
        <w:t xml:space="preserve"> </w:t>
      </w:r>
      <w:r>
        <w:rPr>
          <w:i/>
          <w:iCs/>
        </w:rPr>
        <w:t xml:space="preserve">Traffic › Gateway settings</w:t>
      </w:r>
      <w:r>
        <w:t xml:space="preserve">, set the ACME contact email and the dashboard hostname. In</w:t>
      </w:r>
      <w:r>
        <w:t xml:space="preserve"> </w:t>
      </w:r>
      <w:r>
        <w:rPr>
          <w:i/>
          <w:iCs/>
        </w:rPr>
        <w:t xml:space="preserve">Traffic › Gateway</w:t>
      </w:r>
      <w:r>
        <w:t xml:space="preserve">, fix the prerequisites and install the gateway (User Manual,</w:t>
      </w:r>
      <w:r>
        <w:t xml:space="preserve"> </w:t>
      </w:r>
      <w:r>
        <w:rPr>
          <w:i/>
          <w:iCs/>
        </w:rPr>
        <w:t xml:space="preserve">Preparing the platform</w:t>
      </w:r>
      <w:r>
        <w:t xml:space="preserve">).</w:t>
      </w:r>
    </w:p>
    <w:p>
      <w:pPr>
        <w:pStyle w:val="FirstParagraph"/>
      </w:pPr>
      <w:r>
        <w:t xml:space="preserve">The gateway repair requires machine agent v0.9.3 or newer. Released agents carry their version. An agent built from source without</w:t>
      </w:r>
      <w:r>
        <w:t xml:space="preserve"> </w:t>
      </w:r>
      <w:r>
        <w:rPr>
          <w:rStyle w:val="VerbatimChar"/>
        </w:rPr>
        <w:t xml:space="preserve">-ldflags "-X main.version=…"</w:t>
      </w:r>
      <w:r>
        <w:t xml:space="preserve"> </w:t>
      </w:r>
      <w:r>
        <w:t xml:space="preserve">reports</w:t>
      </w:r>
      <w:r>
        <w:t xml:space="preserve"> </w:t>
      </w:r>
      <w:r>
        <w:rPr>
          <w:rStyle w:val="VerbatimChar"/>
        </w:rPr>
        <w:t xml:space="preserve">dev</w:t>
      </w:r>
      <w:r>
        <w:t xml:space="preserve"> </w:t>
      </w:r>
      <w:r>
        <w:t xml:space="preserve">and is refused (Test Plan and Report, defect D-6).</w:t>
      </w:r>
    </w:p>
    <w:bookmarkEnd w:id="30"/>
    <w:bookmarkStart w:id="31" w:name="check-readiness"/>
    <w:p>
      <w:pPr>
        <w:pStyle w:val="Heading2"/>
      </w:pPr>
      <w:r>
        <w:rPr>
          <w:rStyle w:val="SectionNumber"/>
        </w:rPr>
        <w:t xml:space="preserve">4.5</w:t>
      </w:r>
      <w:r>
        <w:tab/>
      </w:r>
      <w:r>
        <w:t xml:space="preserve">Check readiness</w:t>
      </w:r>
    </w:p>
    <w:p>
      <w:pPr>
        <w:pStyle w:val="SourceCode"/>
      </w:pPr>
      <w:r>
        <w:rPr>
          <w:rStyle w:val="ExtensionTok"/>
        </w:rPr>
        <w:t xml:space="preserve">curl</w:t>
      </w:r>
      <w:r>
        <w:rPr>
          <w:rStyle w:val="NormalTok"/>
        </w:rPr>
        <w:t xml:space="preserve"> </w:t>
      </w:r>
      <w:r>
        <w:rPr>
          <w:rStyle w:val="AttributeTok"/>
        </w:rPr>
        <w:t xml:space="preserve">-fsS</w:t>
      </w:r>
      <w:r>
        <w:rPr>
          <w:rStyle w:val="NormalTok"/>
        </w:rPr>
        <w:t xml:space="preserve"> https://core.example.com/readyz</w:t>
      </w:r>
    </w:p>
    <w:p>
      <w:pPr>
        <w:pStyle w:val="FirstParagraph"/>
      </w:pPr>
      <w:r>
        <w:rPr>
          <w:rStyle w:val="VerbatimChar"/>
        </w:rPr>
        <w:t xml:space="preserve">/readyz</w:t>
      </w:r>
      <w:r>
        <w:t xml:space="preserve"> </w:t>
      </w:r>
      <w:r>
        <w:t xml:space="preserve">answers</w:t>
      </w:r>
      <w:r>
        <w:t xml:space="preserve"> </w:t>
      </w:r>
      <w:r>
        <w:rPr>
          <w:rStyle w:val="VerbatimChar"/>
        </w:rPr>
        <w:t xml:space="preserve">{"status":"ready"}</w:t>
      </w:r>
      <w:r>
        <w:t xml:space="preserve"> </w:t>
      </w:r>
      <w:r>
        <w:t xml:space="preserve">when the audit ledger and command storage — both in the database — are available, and 503 otherwise. Use it as the health check of any load balancer or supervisor in front of Core.</w:t>
      </w:r>
    </w:p>
    <w:bookmarkEnd w:id="31"/>
    <w:bookmarkEnd w:id="32"/>
    <w:bookmarkStart w:id="33" w:name="X452e9968ffd111088dbbfa803a4f637847069d7"/>
    <w:p>
      <w:pPr>
        <w:pStyle w:val="Heading1"/>
      </w:pPr>
      <w:r>
        <w:rPr>
          <w:rStyle w:val="SectionNumber"/>
        </w:rPr>
        <w:t xml:space="preserve">5</w:t>
      </w:r>
      <w:r>
        <w:tab/>
      </w:r>
      <w:r>
        <w:t xml:space="preserve">Upgrading an existing SwarmOps installation</w:t>
      </w:r>
    </w:p>
    <w:p>
      <w:pPr>
        <w:pStyle w:val="FirstParagraph"/>
      </w:pPr>
      <w:r>
        <w:t xml:space="preserve">Versions of SwarmOps before this project kept their state in encrypted</w:t>
      </w:r>
      <w:r>
        <w:t xml:space="preserve"> </w:t>
      </w:r>
      <w:r>
        <w:rPr>
          <w:rStyle w:val="VerbatimChar"/>
        </w:rPr>
        <w:t xml:space="preserve">.sealed</w:t>
      </w:r>
      <w:r>
        <w:t xml:space="preserve"> </w:t>
      </w:r>
      <w:r>
        <w:t xml:space="preserve">files in the data directory. To move that state into the database:</w:t>
      </w:r>
    </w:p>
    <w:p>
      <w:pPr>
        <w:numPr>
          <w:ilvl w:val="0"/>
          <w:numId w:val="1003"/>
        </w:numPr>
      </w:pPr>
      <w:r>
        <w:rPr>
          <w:b/>
          <w:bCs/>
        </w:rPr>
        <w:t xml:space="preserve">Back up</w:t>
      </w:r>
      <w:r>
        <w:t xml:space="preserve"> </w:t>
      </w:r>
      <w:r>
        <w:t xml:space="preserve">the data directory, including</w:t>
      </w:r>
      <w:r>
        <w:t xml:space="preserve"> </w:t>
      </w:r>
      <w:r>
        <w:rPr>
          <w:rStyle w:val="VerbatimChar"/>
        </w:rPr>
        <w:t xml:space="preserve">commands/</w:t>
      </w:r>
      <w:r>
        <w:t xml:space="preserve">, and the data-encryption key.</w:t>
      </w:r>
    </w:p>
    <w:p>
      <w:pPr>
        <w:numPr>
          <w:ilvl w:val="0"/>
          <w:numId w:val="1003"/>
        </w:numPr>
      </w:pPr>
      <w:r>
        <w:rPr>
          <w:b/>
          <w:bCs/>
        </w:rPr>
        <w:t xml:space="preserve">Stop Core.</w:t>
      </w:r>
      <w:r>
        <w:t xml:space="preserve"> </w:t>
      </w:r>
      <w:r>
        <w:t xml:space="preserve">Two processes must not write the same state.</w:t>
      </w:r>
    </w:p>
    <w:p>
      <w:pPr>
        <w:numPr>
          <w:ilvl w:val="0"/>
          <w:numId w:val="1003"/>
        </w:numPr>
      </w:pPr>
      <w:r>
        <w:rPr>
          <w:b/>
          <w:bCs/>
        </w:rPr>
        <w:t xml:space="preserve">Configure</w:t>
      </w:r>
      <w:r>
        <w:t xml:space="preserve"> </w:t>
      </w:r>
      <w:r>
        <w:t xml:space="preserve">the DSN file as in section 4.2.</w:t>
      </w:r>
    </w:p>
    <w:p>
      <w:pPr>
        <w:numPr>
          <w:ilvl w:val="0"/>
          <w:numId w:val="1003"/>
        </w:numPr>
      </w:pPr>
      <w:r>
        <w:rPr>
          <w:b/>
          <w:bCs/>
        </w:rPr>
        <w:t xml:space="preserve">Import</w:t>
      </w:r>
      <w:r>
        <w:t xml:space="preserve">, with the same environment Core uses (the same data directory and key):</w:t>
      </w:r>
    </w:p>
    <w:p>
      <w:pPr>
        <w:pStyle w:val="SourceCode"/>
        <w:numPr>
          <w:ilvl w:val="0"/>
          <w:numId w:val="1000"/>
        </w:numPr>
      </w:pPr>
      <w:r>
        <w:rPr>
          <w:rStyle w:val="ExtensionTok"/>
        </w:rPr>
        <w:t xml:space="preserve">swarmops-core</w:t>
      </w:r>
      <w:r>
        <w:rPr>
          <w:rStyle w:val="NormalTok"/>
        </w:rPr>
        <w:t xml:space="preserve"> migrate-state</w:t>
      </w:r>
    </w:p>
    <w:p>
      <w:pPr>
        <w:numPr>
          <w:ilvl w:val="0"/>
          <w:numId w:val="1000"/>
        </w:numPr>
      </w:pPr>
      <w:r>
        <w:t xml:space="preserve">The command creates or upgrades the schema, then imports each store in its own transaction. It prints one line per store:</w:t>
      </w:r>
    </w:p>
    <w:p>
      <w:pPr>
        <w:pStyle w:val="SourceCode"/>
        <w:numPr>
          <w:ilvl w:val="0"/>
          <w:numId w:val="1000"/>
        </w:numPr>
      </w:pPr>
      <w:r>
        <w:rPr>
          <w:rStyle w:val="VerbatimChar"/>
        </w:rPr>
        <w:t xml:space="preserve">imported core topology members                1</w:t>
      </w:r>
      <w:r>
        <w:br/>
      </w:r>
      <w:r>
        <w:rPr>
          <w:rStyle w:val="VerbatimChar"/>
        </w:rPr>
        <w:t xml:space="preserve">imported enrolled outbound agents             0</w:t>
      </w:r>
      <w:r>
        <w:br/>
      </w:r>
      <w:r>
        <w:rPr>
          <w:rStyle w:val="VerbatimChar"/>
        </w:rPr>
        <w:t xml:space="preserve">imported server profiles and retained keys    1 profiles, 1 keys</w:t>
      </w:r>
      <w:r>
        <w:br/>
      </w:r>
      <w:r>
        <w:rPr>
          <w:rStyle w:val="VerbatimChar"/>
        </w:rPr>
        <w:t xml:space="preserve">imported audit events                         1</w:t>
      </w:r>
      <w:r>
        <w:br/>
      </w:r>
      <w:r>
        <w:rPr>
          <w:rStyle w:val="VerbatimChar"/>
        </w:rPr>
        <w:t xml:space="preserve">imported applications                         0</w:t>
      </w:r>
      <w:r>
        <w:br/>
      </w:r>
      <w:r>
        <w:rPr>
          <w:rStyle w:val="VerbatimChar"/>
        </w:rPr>
        <w:t xml:space="preserve">imported database credentials                 0</w:t>
      </w:r>
      <w:r>
        <w:br/>
      </w:r>
      <w:r>
        <w:rPr>
          <w:rStyle w:val="VerbatimChar"/>
        </w:rPr>
        <w:t xml:space="preserve">imported source connections                   0</w:t>
      </w:r>
      <w:r>
        <w:br/>
      </w:r>
      <w:r>
        <w:rPr>
          <w:rStyle w:val="VerbatimChar"/>
        </w:rPr>
        <w:t xml:space="preserve">imported source settings                      0</w:t>
      </w:r>
      <w:r>
        <w:br/>
      </w:r>
      <w:r>
        <w:rPr>
          <w:rStyle w:val="VerbatimChar"/>
        </w:rPr>
        <w:t xml:space="preserve">imported routing clusters                     0</w:t>
      </w:r>
      <w:r>
        <w:br/>
      </w:r>
      <w:r>
        <w:rPr>
          <w:rStyle w:val="VerbatimChar"/>
        </w:rPr>
        <w:t xml:space="preserve">imported commands                             0</w:t>
      </w:r>
      <w:r>
        <w:br/>
      </w:r>
      <w:r>
        <w:rPr>
          <w:rStyle w:val="VerbatimChar"/>
        </w:rPr>
        <w:t xml:space="preserve">controller database is at schema version 9; the sealed files in … are unchanged</w:t>
      </w:r>
    </w:p>
    <w:p>
      <w:pPr>
        <w:numPr>
          <w:ilvl w:val="0"/>
          <w:numId w:val="1000"/>
        </w:numPr>
      </w:pPr>
      <w:r>
        <w:t xml:space="preserve">This output is from the upgrade test (Test Plan and Report, section 4.4). A store without a file imports nothing.</w:t>
      </w:r>
    </w:p>
    <w:p>
      <w:pPr>
        <w:numPr>
          <w:ilvl w:val="0"/>
          <w:numId w:val="1003"/>
        </w:numPr>
      </w:pPr>
      <w:r>
        <w:rPr>
          <w:b/>
          <w:bCs/>
        </w:rPr>
        <w:t xml:space="preserve">Verify</w:t>
      </w:r>
      <w:r>
        <w:t xml:space="preserve"> </w:t>
      </w:r>
      <w:r>
        <w:t xml:space="preserve">the counts against what the old installation showed: servers, applications, audit entries and runs.</w:t>
      </w:r>
    </w:p>
    <w:p>
      <w:pPr>
        <w:numPr>
          <w:ilvl w:val="0"/>
          <w:numId w:val="1003"/>
        </w:numPr>
      </w:pPr>
      <w:r>
        <w:rPr>
          <w:b/>
          <w:bCs/>
        </w:rPr>
        <w:t xml:space="preserve">Start Core.</w:t>
      </w:r>
      <w:r>
        <w:t xml:space="preserve"> </w:t>
      </w:r>
      <w:r>
        <w:t xml:space="preserve">It now reads and writes only the database.</w:t>
      </w:r>
    </w:p>
    <w:p>
      <w:pPr>
        <w:pStyle w:val="FirstParagraph"/>
      </w:pPr>
      <w:r>
        <w:t xml:space="preserve">The import leaves the</w:t>
      </w:r>
      <w:r>
        <w:t xml:space="preserve"> </w:t>
      </w:r>
      <w:r>
        <w:rPr>
          <w:rStyle w:val="VerbatimChar"/>
        </w:rPr>
        <w:t xml:space="preserve">.sealed</w:t>
      </w:r>
      <w:r>
        <w:t xml:space="preserve"> </w:t>
      </w:r>
      <w:r>
        <w:t xml:space="preserve">files unchanged, and running it again creates no duplicates. To roll back, stop Core and start the previous version with its untouched data directory.</w:t>
      </w:r>
    </w:p>
    <w:bookmarkEnd w:id="33"/>
    <w:bookmarkStart w:id="39" w:name="operations"/>
    <w:p>
      <w:pPr>
        <w:pStyle w:val="Heading1"/>
      </w:pPr>
      <w:r>
        <w:rPr>
          <w:rStyle w:val="SectionNumber"/>
        </w:rPr>
        <w:t xml:space="preserve">6</w:t>
      </w:r>
      <w:r>
        <w:tab/>
      </w:r>
      <w:r>
        <w:t xml:space="preserve">Operations</w:t>
      </w:r>
    </w:p>
    <w:bookmarkStart w:id="34" w:name="background-work"/>
    <w:p>
      <w:pPr>
        <w:pStyle w:val="Heading2"/>
      </w:pPr>
      <w:r>
        <w:rPr>
          <w:rStyle w:val="SectionNumber"/>
        </w:rPr>
        <w:t xml:space="preserve">6.1</w:t>
      </w:r>
      <w:r>
        <w:tab/>
      </w:r>
      <w:r>
        <w:t xml:space="preserve">Background work</w:t>
      </w:r>
    </w:p>
    <w:p>
      <w:pPr>
        <w:pStyle w:val="FirstParagraph"/>
      </w:pPr>
      <w:r>
        <w:t xml:space="preserve">On the</w:t>
      </w:r>
      <w:r>
        <w:t xml:space="preserve"> </w:t>
      </w:r>
      <w:r>
        <w:rPr>
          <w:b/>
          <w:bCs/>
        </w:rPr>
        <w:t xml:space="preserve">active</w:t>
      </w:r>
      <w:r>
        <w:t xml:space="preserve"> </w:t>
      </w:r>
      <w:r>
        <w:t xml:space="preserve">controller only:</w:t>
      </w:r>
    </w:p>
    <w:p>
      <w:pPr>
        <w:pStyle w:val="Compact"/>
        <w:numPr>
          <w:ilvl w:val="0"/>
          <w:numId w:val="1004"/>
        </w:numPr>
      </w:pPr>
      <w:r>
        <w:t xml:space="preserve">the command worker polls for due commands every 250 ms and runs one at a time;</w:t>
      </w:r>
    </w:p>
    <w:p>
      <w:pPr>
        <w:pStyle w:val="Compact"/>
        <w:numPr>
          <w:ilvl w:val="0"/>
          <w:numId w:val="1004"/>
        </w:numPr>
      </w:pPr>
      <w:r>
        <w:t xml:space="preserve">billing runs every five minutes, charging elapsed hours and issuing the previous month’s invoices.</w:t>
      </w:r>
    </w:p>
    <w:p>
      <w:pPr>
        <w:pStyle w:val="FirstParagraph"/>
      </w:pPr>
      <w:r>
        <w:t xml:space="preserve">A standby controller serves reads, refuses changes with 409, and does neither.</w:t>
      </w:r>
    </w:p>
    <w:bookmarkEnd w:id="34"/>
    <w:bookmarkStart w:id="35" w:name="backup"/>
    <w:p>
      <w:pPr>
        <w:pStyle w:val="Heading2"/>
      </w:pPr>
      <w:r>
        <w:rPr>
          <w:rStyle w:val="SectionNumber"/>
        </w:rPr>
        <w:t xml:space="preserve">6.2</w:t>
      </w:r>
      <w:r>
        <w:tab/>
      </w:r>
      <w:r>
        <w:t xml:space="preserve">Backup</w:t>
      </w:r>
    </w:p>
    <w:p>
      <w:pPr>
        <w:pStyle w:val="SourceCode"/>
      </w:pPr>
      <w:r>
        <w:rPr>
          <w:rStyle w:val="ExtensionTok"/>
        </w:rPr>
        <w:t xml:space="preserve">mysqldump</w:t>
      </w:r>
      <w:r>
        <w:rPr>
          <w:rStyle w:val="NormalTok"/>
        </w:rPr>
        <w:t xml:space="preserve"> </w:t>
      </w:r>
      <w:r>
        <w:rPr>
          <w:rStyle w:val="AttributeTok"/>
        </w:rPr>
        <w:t xml:space="preserve">--single-transaction</w:t>
      </w:r>
      <w:r>
        <w:rPr>
          <w:rStyle w:val="NormalTok"/>
        </w:rPr>
        <w:t xml:space="preserve"> </w:t>
      </w:r>
      <w:r>
        <w:rPr>
          <w:rStyle w:val="AttributeTok"/>
        </w:rPr>
        <w:t xml:space="preserve">--routines</w:t>
      </w:r>
      <w:r>
        <w:rPr>
          <w:rStyle w:val="NormalTok"/>
        </w:rPr>
        <w:t xml:space="preserve"> </w:t>
      </w:r>
      <w:r>
        <w:rPr>
          <w:rStyle w:val="AttributeTok"/>
        </w:rPr>
        <w:t xml:space="preserve">--triggers</w:t>
      </w:r>
      <w:r>
        <w:rPr>
          <w:rStyle w:val="NormalTok"/>
        </w:rPr>
        <w:t xml:space="preserve"> </w:t>
      </w:r>
      <w:r>
        <w:rPr>
          <w:rStyle w:val="DataTypeTok"/>
        </w:rPr>
        <w:t xml:space="preserve">\</w:t>
      </w:r>
      <w:r>
        <w:br/>
      </w:r>
      <w:r>
        <w:rPr>
          <w:rStyle w:val="NormalTok"/>
        </w:rPr>
        <w:t xml:space="preserve">  </w:t>
      </w:r>
      <w:r>
        <w:rPr>
          <w:rStyle w:val="AttributeTok"/>
        </w:rPr>
        <w:t xml:space="preserve">--host</w:t>
      </w:r>
      <w:r>
        <w:rPr>
          <w:rStyle w:val="OperatorTok"/>
        </w:rPr>
        <w:t xml:space="preserve">=</w:t>
      </w:r>
      <w:r>
        <w:rPr>
          <w:rStyle w:val="NormalTok"/>
        </w:rPr>
        <w:t xml:space="preserve">db.internal </w:t>
      </w:r>
      <w:r>
        <w:rPr>
          <w:rStyle w:val="AttributeTok"/>
        </w:rPr>
        <w:t xml:space="preserve">--user</w:t>
      </w:r>
      <w:r>
        <w:rPr>
          <w:rStyle w:val="OperatorTok"/>
        </w:rPr>
        <w:t xml:space="preserve">=</w:t>
      </w:r>
      <w:r>
        <w:rPr>
          <w:rStyle w:val="NormalTok"/>
        </w:rPr>
        <w:t xml:space="preserve">swarmops </w:t>
      </w:r>
      <w:r>
        <w:rPr>
          <w:rStyle w:val="AttributeTok"/>
        </w:rPr>
        <w:t xml:space="preserve">--password</w:t>
      </w:r>
      <w:r>
        <w:rPr>
          <w:rStyle w:val="NormalTok"/>
        </w:rPr>
        <w:t xml:space="preserve"> swarmops </w:t>
      </w:r>
      <w:r>
        <w:rPr>
          <w:rStyle w:val="OperatorTok"/>
        </w:rPr>
        <w:t xml:space="preserve">&gt;</w:t>
      </w:r>
      <w:r>
        <w:rPr>
          <w:rStyle w:val="NormalTok"/>
        </w:rPr>
        <w:t xml:space="preserve"> swarmops-</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+%Y%m%dT%H%MZ</w:t>
      </w:r>
      <w:r>
        <w:rPr>
          <w:rStyle w:val="VariableTok"/>
        </w:rPr>
        <w:t xml:space="preserve">)</w:t>
      </w:r>
      <w:r>
        <w:rPr>
          <w:rStyle w:val="NormalTok"/>
        </w:rPr>
        <w:t xml:space="preserve">.sql</w:t>
      </w:r>
    </w:p>
    <w:p>
      <w:pPr>
        <w:pStyle w:val="FirstParagraph"/>
      </w:pPr>
      <w:r>
        <w:rPr>
          <w:rStyle w:val="VerbatimChar"/>
        </w:rPr>
        <w:t xml:space="preserve">--single-transaction</w:t>
      </w:r>
      <w:r>
        <w:t xml:space="preserve"> </w:t>
      </w:r>
      <w:r>
        <w:t xml:space="preserve">takes a consistent snapshot of the InnoDB tables without stopping Core. Keep each backup with a separately protected copy of the data-encryption key. Secrets in the backup cannot be read without the key, and the key is not in the database. Also back up the data directory’s</w:t>
      </w:r>
      <w:r>
        <w:t xml:space="preserve"> </w:t>
      </w:r>
      <w:r>
        <w:rPr>
          <w:rStyle w:val="VerbatimChar"/>
        </w:rPr>
        <w:t xml:space="preserve">commands/</w:t>
      </w:r>
      <w:r>
        <w:t xml:space="preserve"> </w:t>
      </w:r>
      <w:r>
        <w:t xml:space="preserve">folder if build artifacts must survive.</w:t>
      </w:r>
    </w:p>
    <w:bookmarkEnd w:id="35"/>
    <w:bookmarkStart w:id="36" w:name="restore"/>
    <w:p>
      <w:pPr>
        <w:pStyle w:val="Heading2"/>
      </w:pPr>
      <w:r>
        <w:rPr>
          <w:rStyle w:val="SectionNumber"/>
        </w:rPr>
        <w:t xml:space="preserve">6.3</w:t>
      </w:r>
      <w:r>
        <w:tab/>
      </w:r>
      <w:r>
        <w:t xml:space="preserve">Restore</w:t>
      </w:r>
    </w:p>
    <w:p>
      <w:pPr>
        <w:pStyle w:val="Compact"/>
        <w:numPr>
          <w:ilvl w:val="0"/>
          <w:numId w:val="1005"/>
        </w:numPr>
      </w:pPr>
      <w:r>
        <w:t xml:space="preserve">Stop Core.</w:t>
      </w:r>
    </w:p>
    <w:p>
      <w:pPr>
        <w:pStyle w:val="Compact"/>
        <w:numPr>
          <w:ilvl w:val="0"/>
          <w:numId w:val="1005"/>
        </w:numPr>
      </w:pPr>
      <w:r>
        <w:t xml:space="preserve">Create an empty database and load the dump:</w:t>
      </w:r>
      <w:r>
        <w:t xml:space="preserve"> </w:t>
      </w:r>
      <w:r>
        <w:rPr>
          <w:rStyle w:val="VerbatimChar"/>
        </w:rPr>
        <w:t xml:space="preserve">mysql swarmops &lt; swarmops-….sql</w:t>
      </w:r>
      <w:r>
        <w:t xml:space="preserve">.</w:t>
      </w:r>
    </w:p>
    <w:p>
      <w:pPr>
        <w:pStyle w:val="Compact"/>
        <w:numPr>
          <w:ilvl w:val="0"/>
          <w:numId w:val="1005"/>
        </w:numPr>
      </w:pPr>
      <w:r>
        <w:t xml:space="preserve">Start Core with the</w:t>
      </w:r>
      <w:r>
        <w:t xml:space="preserve"> </w:t>
      </w:r>
      <w:r>
        <w:rPr>
          <w:b/>
          <w:bCs/>
        </w:rPr>
        <w:t xml:space="preserve">same</w:t>
      </w:r>
      <w:r>
        <w:t xml:space="preserve"> </w:t>
      </w:r>
      <w:r>
        <w:t xml:space="preserve">data-encryption key. The migration runner checks the recorded checksums, applies any newer migrations and refuses a database newer than the binary.</w:t>
      </w:r>
    </w:p>
    <w:bookmarkEnd w:id="36"/>
    <w:bookmarkStart w:id="37" w:name="monitoring"/>
    <w:p>
      <w:pPr>
        <w:pStyle w:val="Heading2"/>
      </w:pPr>
      <w:r>
        <w:rPr>
          <w:rStyle w:val="SectionNumber"/>
        </w:rPr>
        <w:t xml:space="preserve">6.4</w:t>
      </w:r>
      <w:r>
        <w:tab/>
      </w:r>
      <w:r>
        <w:t xml:space="preserve">Monitoring</w:t>
      </w:r>
    </w:p>
    <w:p>
      <w:pPr>
        <w:numPr>
          <w:ilvl w:val="0"/>
          <w:numId w:val="1006"/>
        </w:numPr>
      </w:pPr>
      <w:r>
        <w:rPr>
          <w:b/>
          <w:bCs/>
        </w:rPr>
        <w:t xml:space="preserve">Logs.</w:t>
      </w:r>
      <w:r>
        <w:t xml:space="preserve"> </w:t>
      </w:r>
      <w:r>
        <w:t xml:space="preserve">Core writes structured JSON logs to standard output. A failed command is logged as</w:t>
      </w:r>
      <w:r>
        <w:t xml:space="preserve"> </w:t>
      </w:r>
      <w:r>
        <w:rPr>
          <w:rStyle w:val="VerbatimChar"/>
        </w:rPr>
        <w:t xml:space="preserve">command execution failed</w:t>
      </w:r>
      <w:r>
        <w:t xml:space="preserve">, with its id, action, server, target, attempt and cause.</w:t>
      </w:r>
    </w:p>
    <w:p>
      <w:pPr>
        <w:numPr>
          <w:ilvl w:val="0"/>
          <w:numId w:val="1006"/>
        </w:numPr>
      </w:pPr>
      <w:r>
        <w:rPr>
          <w:b/>
          <w:bCs/>
        </w:rPr>
        <w:t xml:space="preserve">Runs.</w:t>
      </w:r>
      <w:r>
        <w:t xml:space="preserve"> </w:t>
      </w:r>
      <w:r>
        <w:rPr>
          <w:i/>
          <w:iCs/>
        </w:rPr>
        <w:t xml:space="preserve">Activity › Runs</w:t>
      </w:r>
      <w:r>
        <w:t xml:space="preserve"> </w:t>
      </w:r>
      <w:r>
        <w:t xml:space="preserve">in the console shows every command’s steps, attempts and failure summary.</w:t>
      </w:r>
    </w:p>
    <w:p>
      <w:pPr>
        <w:numPr>
          <w:ilvl w:val="0"/>
          <w:numId w:val="1006"/>
        </w:numPr>
      </w:pPr>
      <w:r>
        <w:rPr>
          <w:b/>
          <w:bCs/>
        </w:rPr>
        <w:t xml:space="preserve">Audit.</w:t>
      </w:r>
      <w:r>
        <w:t xml:space="preserve"> </w:t>
      </w:r>
      <w:r>
        <w:t xml:space="preserve">The audit log records who did what: every administrator decision and customer purchase event.</w:t>
      </w:r>
    </w:p>
    <w:p>
      <w:pPr>
        <w:numPr>
          <w:ilvl w:val="0"/>
          <w:numId w:val="1006"/>
        </w:numPr>
      </w:pPr>
      <w:r>
        <w:rPr>
          <w:b/>
          <w:bCs/>
        </w:rPr>
        <w:t xml:space="preserve">Money.</w:t>
      </w:r>
      <w:r>
        <w:t xml:space="preserve"> </w:t>
      </w:r>
      <w:r>
        <w:t xml:space="preserve">Run the ledger check periodically; it must return no rows:</w:t>
      </w:r>
    </w:p>
    <w:p>
      <w:pPr>
        <w:pStyle w:val="SourceCode"/>
        <w:numPr>
          <w:ilvl w:val="0"/>
          <w:numId w:val="1000"/>
        </w:numPr>
      </w:pPr>
      <w:r>
        <w:rPr>
          <w:rStyle w:val="KeywordTok"/>
        </w:rPr>
        <w:t xml:space="preserve">SELECT</w:t>
      </w:r>
      <w:r>
        <w:rPr>
          <w:rStyle w:val="NormalTok"/>
        </w:rPr>
        <w:t xml:space="preserve"> w.user_id, w.balance_rial, </w:t>
      </w:r>
      <w:r>
        <w:rPr>
          <w:rStyle w:val="FunctionTok"/>
        </w:rPr>
        <w:t xml:space="preserve">COALESCE</w:t>
      </w:r>
      <w:r>
        <w:rPr>
          <w:rStyle w:val="NormalTok"/>
        </w:rPr>
        <w:t xml:space="preserve">(</w:t>
      </w:r>
      <w:r>
        <w:rPr>
          <w:rStyle w:val="FunctionTok"/>
        </w:rPr>
        <w:t xml:space="preserve">SUM</w:t>
      </w:r>
      <w:r>
        <w:rPr>
          <w:rStyle w:val="NormalTok"/>
        </w:rPr>
        <w:t xml:space="preserve">(t.amount_rial), </w:t>
      </w:r>
      <w:r>
        <w:rPr>
          <w:rStyle w:val="DecValTok"/>
        </w:rPr>
        <w:t xml:space="preserve">0</w:t>
      </w:r>
      <w:r>
        <w:rPr>
          <w:rStyle w:val="NormalTok"/>
        </w:rPr>
        <w:t xml:space="preserve">) </w:t>
      </w:r>
      <w:r>
        <w:rPr>
          <w:rStyle w:val="KeywordTok"/>
        </w:rPr>
        <w:t xml:space="preserve">AS</w:t>
      </w:r>
      <w:r>
        <w:rPr>
          <w:rStyle w:val="NormalTok"/>
        </w:rPr>
        <w:t xml:space="preserve"> ledger_sum</w:t>
      </w:r>
      <w:r>
        <w:br/>
      </w:r>
      <w:r>
        <w:rPr>
          <w:rStyle w:val="KeywordTok"/>
        </w:rPr>
        <w:t xml:space="preserve">FROM</w:t>
      </w:r>
      <w:r>
        <w:rPr>
          <w:rStyle w:val="NormalTok"/>
        </w:rPr>
        <w:t xml:space="preserve"> wallets w </w:t>
      </w:r>
      <w:r>
        <w:rPr>
          <w:rStyle w:val="KeywordTok"/>
        </w:rPr>
        <w:t xml:space="preserve">LEFT</w:t>
      </w:r>
      <w:r>
        <w:rPr>
          <w:rStyle w:val="NormalTok"/>
        </w:rPr>
        <w:t xml:space="preserve"> </w:t>
      </w:r>
      <w:r>
        <w:rPr>
          <w:rStyle w:val="KeywordTok"/>
        </w:rPr>
        <w:t xml:space="preserve">JOIN</w:t>
      </w:r>
      <w:r>
        <w:rPr>
          <w:rStyle w:val="NormalTok"/>
        </w:rPr>
        <w:t xml:space="preserve"> wallet_transactions t </w:t>
      </w:r>
      <w:r>
        <w:rPr>
          <w:rStyle w:val="KeywordTok"/>
        </w:rPr>
        <w:t xml:space="preserve">ON</w:t>
      </w:r>
      <w:r>
        <w:rPr>
          <w:rStyle w:val="NormalTok"/>
        </w:rPr>
        <w:t xml:space="preserve"> t.user_id </w:t>
      </w:r>
      <w:r>
        <w:rPr>
          <w:rStyle w:val="OperatorTok"/>
        </w:rPr>
        <w:t xml:space="preserve">=</w:t>
      </w:r>
      <w:r>
        <w:rPr>
          <w:rStyle w:val="NormalTok"/>
        </w:rPr>
        <w:t xml:space="preserve"> w.user_id</w:t>
      </w:r>
      <w:r>
        <w:br/>
      </w:r>
      <w:r>
        <w:rPr>
          <w:rStyle w:val="KeywordTok"/>
        </w:rPr>
        <w:t xml:space="preserve">GROUP</w:t>
      </w:r>
      <w:r>
        <w:rPr>
          <w:rStyle w:val="NormalTok"/>
        </w:rPr>
        <w:t xml:space="preserve"> </w:t>
      </w:r>
      <w:r>
        <w:rPr>
          <w:rStyle w:val="KeywordTok"/>
        </w:rPr>
        <w:t xml:space="preserve">BY</w:t>
      </w:r>
      <w:r>
        <w:rPr>
          <w:rStyle w:val="NormalTok"/>
        </w:rPr>
        <w:t xml:space="preserve"> w.user_id, w.balance_rial</w:t>
      </w:r>
      <w:r>
        <w:br/>
      </w:r>
      <w:r>
        <w:rPr>
          <w:rStyle w:val="KeywordTok"/>
        </w:rPr>
        <w:t xml:space="preserve">HAVING</w:t>
      </w:r>
      <w:r>
        <w:rPr>
          <w:rStyle w:val="NormalTok"/>
        </w:rPr>
        <w:t xml:space="preserve"> w.balance_rial </w:t>
      </w:r>
      <w:r>
        <w:rPr>
          <w:rStyle w:val="OperatorTok"/>
        </w:rPr>
        <w:t xml:space="preserve">&lt;&gt;</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(t.amount_rial), </w:t>
      </w:r>
      <w:r>
        <w:rPr>
          <w:rStyle w:val="DecValTok"/>
        </w:rPr>
        <w:t xml:space="preserve">0</w:t>
      </w:r>
      <w:r>
        <w:rPr>
          <w:rStyle w:val="NormalTok"/>
        </w:rPr>
        <w:t xml:space="preserve">);</w:t>
      </w:r>
    </w:p>
    <w:bookmarkEnd w:id="37"/>
    <w:bookmarkStart w:id="38" w:name="troubleshooting"/>
    <w:p>
      <w:pPr>
        <w:pStyle w:val="Heading2"/>
      </w:pPr>
      <w:r>
        <w:rPr>
          <w:rStyle w:val="SectionNumber"/>
        </w:rPr>
        <w:t xml:space="preserve">6.5</w:t>
      </w:r>
      <w:r>
        <w:tab/>
      </w:r>
      <w:r>
        <w:t xml:space="preserve">Troubleshooting</w:t>
      </w:r>
    </w:p>
    <w:p>
      <w:pPr>
        <w:pStyle w:val="TableCaption"/>
      </w:pPr>
      <w:r>
        <w:t xml:space="preserve">Troubleshooting</w:t>
      </w:r>
    </w:p>
    <w:tbl>
      <w:tblPr>
        <w:tblStyle w:val="Table"/>
        <w:tblW w:type="pct" w:w="5000"/>
        <w:tblLayout w:type="fixed"/>
        <w:tblLook w:firstRow="1" w:lastRow="0" w:firstColumn="0" w:lastColumn="0" w:noHBand="0" w:noVBand="0" w:val="0020"/>
        <w:tblCaption w:val="Troubleshooting"/>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Action</w:t>
            </w:r>
          </w:p>
        </w:tc>
      </w:tr>
      <w:tr>
        <w:tc>
          <w:tcPr/>
          <w:p>
            <w:pPr>
              <w:pStyle w:val="Compact"/>
            </w:pPr>
            <w:r>
              <w:t xml:space="preserve">Core exits:</w:t>
            </w:r>
            <w:r>
              <w:t xml:space="preserve"> </w:t>
            </w:r>
            <w:r>
              <w:rPr>
                <w:i/>
                <w:iCs/>
              </w:rPr>
              <w:t xml:space="preserve">… must be readable only by its owner</w:t>
            </w:r>
          </w:p>
        </w:tc>
        <w:tc>
          <w:tcPr/>
          <w:p>
            <w:pPr>
              <w:pStyle w:val="Compact"/>
            </w:pPr>
            <w:r>
              <w:t xml:space="preserve">The DSN or key file permissions are too open.</w:t>
            </w:r>
          </w:p>
        </w:tc>
        <w:tc>
          <w:tcPr/>
          <w:p>
            <w:pPr>
              <w:pStyle w:val="Compact"/>
            </w:pPr>
            <w:r>
              <w:rPr>
                <w:rStyle w:val="VerbatimChar"/>
              </w:rPr>
              <w:t xml:space="preserve">chmod 0400</w:t>
            </w:r>
            <w:r>
              <w:t xml:space="preserve"> </w:t>
            </w:r>
            <w:r>
              <w:t xml:space="preserve">the file.</w:t>
            </w:r>
          </w:p>
        </w:tc>
      </w:tr>
      <w:tr>
        <w:tc>
          <w:tcPr/>
          <w:p>
            <w:pPr>
              <w:pStyle w:val="Compact"/>
            </w:pPr>
            <w:r>
              <w:t xml:space="preserve">Core exits after a migration checksum error</w:t>
            </w:r>
          </w:p>
        </w:tc>
        <w:tc>
          <w:tcPr/>
          <w:p>
            <w:pPr>
              <w:pStyle w:val="Compact"/>
            </w:pPr>
            <w:r>
              <w:t xml:space="preserve">An applied migration file was modified.</w:t>
            </w:r>
          </w:p>
        </w:tc>
        <w:tc>
          <w:tcPr/>
          <w:p>
            <w:pPr>
              <w:pStyle w:val="Compact"/>
            </w:pPr>
            <w:r>
              <w:t xml:space="preserve">Never edit an applied migration; add a new one.</w:t>
            </w:r>
          </w:p>
        </w:tc>
      </w:tr>
      <w:tr>
        <w:tc>
          <w:tcPr/>
          <w:p>
            <w:pPr>
              <w:pStyle w:val="Compact"/>
            </w:pPr>
            <w:r>
              <w:t xml:space="preserve">Core refuses a database</w:t>
            </w:r>
            <w:r>
              <w:t xml:space="preserve"> </w:t>
            </w:r>
            <w:r>
              <w:rPr>
                <w:i/>
                <w:iCs/>
              </w:rPr>
              <w:t xml:space="preserve">newer than the controller</w:t>
            </w:r>
          </w:p>
        </w:tc>
        <w:tc>
          <w:tcPr/>
          <w:p>
            <w:pPr>
              <w:pStyle w:val="Compact"/>
            </w:pPr>
            <w:r>
              <w:t xml:space="preserve">A newer version migrated this database.</w:t>
            </w:r>
          </w:p>
        </w:tc>
        <w:tc>
          <w:tcPr/>
          <w:p>
            <w:pPr>
              <w:pStyle w:val="Compact"/>
            </w:pPr>
            <w:r>
              <w:t xml:space="preserve">Run that version, or restore a backup taken before the upgrade.</w:t>
            </w:r>
          </w:p>
        </w:tc>
      </w:tr>
      <w:tr>
        <w:tc>
          <w:tcPr/>
          <w:p>
            <w:pPr>
              <w:pStyle w:val="Compact"/>
            </w:pPr>
            <w:r>
              <w:t xml:space="preserve">Every deployment fails with</w:t>
            </w:r>
            <w:r>
              <w:t xml:space="preserve"> </w:t>
            </w:r>
            <w:r>
              <w:rPr>
                <w:rStyle w:val="VerbatimChar"/>
              </w:rPr>
              <w:t xml:space="preserve">gateway_required</w:t>
            </w:r>
          </w:p>
        </w:tc>
        <w:tc>
          <w:tcPr/>
          <w:p>
            <w:pPr>
              <w:pStyle w:val="Compact"/>
            </w:pPr>
            <w:r>
              <w:t xml:space="preserve">The managed gateway is not installed.</w:t>
            </w:r>
          </w:p>
        </w:tc>
        <w:tc>
          <w:tcPr/>
          <w:p>
            <w:pPr>
              <w:pStyle w:val="Compact"/>
            </w:pPr>
            <w:r>
              <w:t xml:space="preserve">Install it (section 4.4).</w:t>
            </w:r>
          </w:p>
        </w:tc>
      </w:tr>
      <w:tr>
        <w:tc>
          <w:tcPr/>
          <w:p>
            <w:pPr>
              <w:pStyle w:val="Compact"/>
            </w:pPr>
            <w:r>
              <w:t xml:space="preserve">A deployment stays</w:t>
            </w:r>
            <w:r>
              <w:t xml:space="preserve"> </w:t>
            </w:r>
            <w:r>
              <w:rPr>
                <w:i/>
                <w:iCs/>
              </w:rPr>
              <w:t xml:space="preserve">provisioning</w:t>
            </w:r>
            <w:r>
              <w:t xml:space="preserve"> </w:t>
            </w:r>
            <w:r>
              <w:t xml:space="preserve">for minutes, then fails</w:t>
            </w:r>
          </w:p>
        </w:tc>
        <w:tc>
          <w:tcPr/>
          <w:p>
            <w:pPr>
              <w:pStyle w:val="Compact"/>
            </w:pPr>
            <w:r>
              <w:t xml:space="preserve">The application’s health check never passes; the queue is blocked meanwhile.</w:t>
            </w:r>
          </w:p>
        </w:tc>
        <w:tc>
          <w:tcPr/>
          <w:p>
            <w:pPr>
              <w:pStyle w:val="Compact"/>
            </w:pPr>
            <w:r>
              <w:t xml:space="preserve">Check the image answers</w:t>
            </w:r>
            <w:r>
              <w:t xml:space="preserve"> </w:t>
            </w:r>
            <w:r>
              <w:rPr>
                <w:rStyle w:val="VerbatimChar"/>
              </w:rPr>
              <w:t xml:space="preserve">GET /healthz</w:t>
            </w:r>
            <w:r>
              <w:t xml:space="preserve"> </w:t>
            </w:r>
            <w:r>
              <w:t xml:space="preserve">on its port and contains</w:t>
            </w:r>
            <w:r>
              <w:t xml:space="preserve"> </w:t>
            </w:r>
            <w:r>
              <w:rPr>
                <w:rStyle w:val="VerbatimChar"/>
              </w:rPr>
              <w:t xml:space="preserve">wget</w:t>
            </w:r>
            <w:r>
              <w:t xml:space="preserve"> </w:t>
            </w:r>
            <w:r>
              <w:t xml:space="preserve">or</w:t>
            </w:r>
            <w:r>
              <w:t xml:space="preserve"> </w:t>
            </w:r>
            <w:r>
              <w:rPr>
                <w:rStyle w:val="VerbatimChar"/>
              </w:rPr>
              <w:t xml:space="preserve">curl</w:t>
            </w:r>
            <w:r>
              <w:t xml:space="preserve">.</w:t>
            </w:r>
          </w:p>
        </w:tc>
      </w:tr>
      <w:tr>
        <w:tc>
          <w:tcPr/>
          <w:p>
            <w:pPr>
              <w:pStyle w:val="Compact"/>
            </w:pPr>
            <w:r>
              <w:t xml:space="preserve">Order confirmation answers</w:t>
            </w:r>
            <w:r>
              <w:t xml:space="preserve"> </w:t>
            </w:r>
            <w:r>
              <w:rPr>
                <w:i/>
                <w:iCs/>
              </w:rPr>
              <w:t xml:space="preserve">not connected to a Swarm manager</w:t>
            </w:r>
          </w:p>
        </w:tc>
        <w:tc>
          <w:tcPr/>
          <w:p>
            <w:pPr>
              <w:pStyle w:val="Compact"/>
            </w:pPr>
            <w:r>
              <w:t xml:space="preserve">The chosen server is offline or not a manager.</w:t>
            </w:r>
          </w:p>
        </w:tc>
        <w:tc>
          <w:tcPr/>
          <w:p>
            <w:pPr>
              <w:pStyle w:val="Compact"/>
            </w:pPr>
            <w:r>
              <w:t xml:space="preserve">Reconnect the agent; check</w:t>
            </w:r>
            <w:r>
              <w:t xml:space="preserve"> </w:t>
            </w:r>
            <w:r>
              <w:rPr>
                <w:rStyle w:val="VerbatimChar"/>
              </w:rPr>
              <w:t xml:space="preserve">docker info</w:t>
            </w:r>
            <w:r>
              <w:t xml:space="preserve"> </w:t>
            </w:r>
            <w:r>
              <w:t xml:space="preserve">on the node.</w:t>
            </w:r>
          </w:p>
        </w:tc>
      </w:tr>
      <w:tr>
        <w:tc>
          <w:tcPr/>
          <w:p>
            <w:pPr>
              <w:pStyle w:val="Compact"/>
            </w:pPr>
            <w:r>
              <w:t xml:space="preserve">Changes answer 409</w:t>
            </w:r>
            <w:r>
              <w:t xml:space="preserve"> </w:t>
            </w:r>
            <w:r>
              <w:rPr>
                <w:i/>
                <w:iCs/>
              </w:rPr>
              <w:t xml:space="preserve">standby</w:t>
            </w:r>
          </w:p>
        </w:tc>
        <w:tc>
          <w:tcPr/>
          <w:p>
            <w:pPr>
              <w:pStyle w:val="Compact"/>
            </w:pPr>
            <w:r>
              <w:t xml:space="preserve">This controller is not the active one.</w:t>
            </w:r>
          </w:p>
        </w:tc>
        <w:tc>
          <w:tcPr/>
          <w:p>
            <w:pPr>
              <w:pStyle w:val="Compact"/>
            </w:pPr>
            <w:r>
              <w:t xml:space="preserve">Use the active controller, or promote this one.</w:t>
            </w:r>
          </w:p>
        </w:tc>
      </w:tr>
      <w:tr>
        <w:tc>
          <w:tcPr/>
          <w:p>
            <w:pPr>
              <w:pStyle w:val="Compact"/>
            </w:pPr>
            <w:r>
              <w:t xml:space="preserve">Changes answer 403</w:t>
            </w:r>
            <w:r>
              <w:t xml:space="preserve"> </w:t>
            </w:r>
            <w:r>
              <w:rPr>
                <w:i/>
                <w:iCs/>
              </w:rPr>
              <w:t xml:space="preserve">Remote mutations are disabled</w:t>
            </w:r>
          </w:p>
        </w:tc>
        <w:tc>
          <w:tcPr/>
          <w:p>
            <w:pPr>
              <w:pStyle w:val="Compact"/>
            </w:pPr>
            <w:r>
              <w:t xml:space="preserve">Mutations are switched off.</w:t>
            </w:r>
          </w:p>
        </w:tc>
        <w:tc>
          <w:tcPr/>
          <w:p>
            <w:pPr>
              <w:pStyle w:val="Compact"/>
            </w:pPr>
            <w:r>
              <w:t xml:space="preserve">Enable mutations in Core’s configuration.</w:t>
            </w:r>
          </w:p>
        </w:tc>
      </w:tr>
      <w:tr>
        <w:tc>
          <w:tcPr/>
          <w:p>
            <w:pPr>
              <w:pStyle w:val="Compact"/>
            </w:pPr>
            <w:r>
              <w:rPr>
                <w:rStyle w:val="VerbatimChar"/>
              </w:rPr>
              <w:t xml:space="preserve">/readyz</w:t>
            </w:r>
            <w:r>
              <w:t xml:space="preserve"> </w:t>
            </w:r>
            <w:r>
              <w:t xml:space="preserve">answers 503</w:t>
            </w:r>
          </w:p>
        </w:tc>
        <w:tc>
          <w:tcPr/>
          <w:p>
            <w:pPr>
              <w:pStyle w:val="Compact"/>
            </w:pPr>
            <w:r>
              <w:t xml:space="preserve">The database is unreachable or not writable.</w:t>
            </w:r>
          </w:p>
        </w:tc>
        <w:tc>
          <w:tcPr/>
          <w:p>
            <w:pPr>
              <w:pStyle w:val="Compact"/>
            </w:pPr>
            <w:r>
              <w:t xml:space="preserve">Check the database server and the DSN.</w:t>
            </w:r>
          </w:p>
        </w:tc>
      </w:tr>
    </w:tbl>
    <w:bookmarkEnd w:id="38"/>
    <w:bookmarkEnd w:id="39"/>
    <w:bookmarkStart w:id="40" w:name="security-checklist"/>
    <w:p>
      <w:pPr>
        <w:pStyle w:val="Heading1"/>
      </w:pPr>
      <w:r>
        <w:rPr>
          <w:rStyle w:val="SectionNumber"/>
        </w:rPr>
        <w:t xml:space="preserve">7</w:t>
      </w:r>
      <w:r>
        <w:tab/>
      </w:r>
      <w:r>
        <w:t xml:space="preserve">Security checklist</w:t>
      </w:r>
    </w:p>
    <w:p>
      <w:pPr>
        <w:pStyle w:val="Compact"/>
        <w:numPr>
          <w:ilvl w:val="0"/>
          <w:numId w:val="1007"/>
        </w:numPr>
      </w:pPr>
      <w:r>
        <w:t xml:space="preserve">DSN and key files are regular files readable only by Core’s user.</w:t>
      </w:r>
    </w:p>
    <w:p>
      <w:pPr>
        <w:pStyle w:val="Compact"/>
        <w:numPr>
          <w:ilvl w:val="0"/>
          <w:numId w:val="1007"/>
        </w:numPr>
      </w:pPr>
      <w:r>
        <w:t xml:space="preserve">The database is reachable only from the control host, over TLS (</w:t>
      </w:r>
      <w:r>
        <w:rPr>
          <w:rStyle w:val="VerbatimChar"/>
        </w:rPr>
        <w:t xml:space="preserve">tls=true</w:t>
      </w:r>
      <w:r>
        <w:t xml:space="preserve"> </w:t>
      </w:r>
      <w:r>
        <w:t xml:space="preserve">in the DSN).</w:t>
      </w:r>
    </w:p>
    <w:p>
      <w:pPr>
        <w:pStyle w:val="Compact"/>
        <w:numPr>
          <w:ilvl w:val="0"/>
          <w:numId w:val="1007"/>
        </w:numPr>
      </w:pPr>
      <w:r>
        <w:rPr>
          <w:rStyle w:val="VerbatimChar"/>
        </w:rPr>
        <w:t xml:space="preserve">SWARMOPS_INSECURE_DEV_AUTH</w:t>
      </w:r>
      <w:r>
        <w:t xml:space="preserve"> </w:t>
      </w:r>
      <w:r>
        <w:t xml:space="preserve">is not set in production, and secure cookies are enabled (HTTPS).</w:t>
      </w:r>
    </w:p>
    <w:p>
      <w:pPr>
        <w:pStyle w:val="Compact"/>
        <w:numPr>
          <w:ilvl w:val="0"/>
          <w:numId w:val="1007"/>
        </w:numPr>
      </w:pPr>
      <w:r>
        <w:t xml:space="preserve">The data-encryption key is backed up separately from the database backups.</w:t>
      </w:r>
    </w:p>
    <w:p>
      <w:pPr>
        <w:pStyle w:val="Compact"/>
        <w:numPr>
          <w:ilvl w:val="0"/>
          <w:numId w:val="1007"/>
        </w:numPr>
      </w:pPr>
      <w:r>
        <w:t xml:space="preserve">The console is reachable only by administrators, and the storefront through HTTPS.</w:t>
      </w:r>
    </w:p>
    <w:p>
      <w:pPr>
        <w:pStyle w:val="Compact"/>
        <w:numPr>
          <w:ilvl w:val="0"/>
          <w:numId w:val="1007"/>
        </w:numPr>
      </w:pPr>
      <w:r>
        <w:t xml:space="preserve">Every administrator uses their own account, so the audit log names them.</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SwarmOps Cloud</dc:title>
  <dc:creator>Nima Sarayan</dc:creator>
  <dc:language>en</dc:language>
  <cp:keywords/>
  <dcterms:created xsi:type="dcterms:W3CDTF">2026-09-15T21:29:39Z</dcterms:created>
  <dcterms:modified xsi:type="dcterms:W3CDTF">2026-09-15T21:29:39Z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guide tells a developer how to run SwarmOps Cloud locally and tells an operator how to install it, upgrade an existing SwarmOps installation to the relational database, back it up, restore it, and keep it healthy. Commands are given exactly as they are used in the repository. Where a step was not exercised in the verification environment — a production installation on Ubuntu, in particular — the guide says so.</vt:lpwstr>
  </property>
  <property fmtid="{D5CDD505-2E9C-101B-9397-08002B2CF9AE}" pid="3" name="date">
    <vt:lpwstr>September 2026</vt:lpwstr>
  </property>
  <property fmtid="{D5CDD505-2E9C-101B-9397-08002B2CF9AE}" pid="4" name="subtitle">
    <vt:lpwstr>Installation and Operations Guide</vt:lpwstr>
  </property>
</Properties>
</file>