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196" w:rsidRDefault="007D5196">
      <w:pPr>
        <w:pStyle w:val="line"/>
      </w:pPr>
    </w:p>
    <w:p w:rsidR="007D5196" w:rsidRDefault="00000000">
      <w:pPr>
        <w:pStyle w:val="Title"/>
      </w:pPr>
      <w:r>
        <w:t>Software Requirements Specification</w:t>
      </w:r>
    </w:p>
    <w:p w:rsidR="007D5196" w:rsidRDefault="00000000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7D5196" w:rsidRDefault="006468C2">
      <w:pPr>
        <w:pStyle w:val="Title"/>
      </w:pPr>
      <w:r>
        <w:t>C</w:t>
      </w:r>
      <w:r>
        <w:t xml:space="preserve">alculator </w:t>
      </w:r>
      <w:r w:rsidR="009C546A">
        <w:t>Project</w:t>
      </w:r>
    </w:p>
    <w:p w:rsidR="007D5196" w:rsidRDefault="00000000">
      <w:pPr>
        <w:pStyle w:val="ByLine"/>
      </w:pPr>
      <w:r>
        <w:t xml:space="preserve">Version 1.0 </w:t>
      </w:r>
    </w:p>
    <w:p w:rsidR="007D5196" w:rsidRDefault="00000000">
      <w:pPr>
        <w:pStyle w:val="ByLine"/>
      </w:pPr>
      <w:r>
        <w:t xml:space="preserve">Prepared by </w:t>
      </w:r>
      <w:r w:rsidR="008F18CB">
        <w:t>Nima Tshering</w:t>
      </w:r>
    </w:p>
    <w:p w:rsidR="007D5196" w:rsidRDefault="008F18CB" w:rsidP="008F18CB">
      <w:pPr>
        <w:pStyle w:val="ByLine"/>
      </w:pPr>
      <w:r>
        <w:t xml:space="preserve">IOD Cohort </w:t>
      </w:r>
    </w:p>
    <w:p w:rsidR="007D5196" w:rsidRDefault="00056DC9">
      <w:pPr>
        <w:pStyle w:val="ByLine"/>
      </w:pPr>
      <w:r>
        <w:t>22</w:t>
      </w:r>
      <w:r w:rsidR="00D11FBF">
        <w:t>-0</w:t>
      </w:r>
      <w:r w:rsidR="00330AAF">
        <w:t>5</w:t>
      </w:r>
      <w:r w:rsidR="00D11FBF">
        <w:t>-20</w:t>
      </w:r>
      <w:r w:rsidR="00330AAF">
        <w:t>2</w:t>
      </w:r>
      <w:r w:rsidR="00D11FBF">
        <w:t>5</w:t>
      </w:r>
    </w:p>
    <w:p w:rsidR="007D5196" w:rsidRDefault="007D5196">
      <w:pPr>
        <w:pStyle w:val="ChangeHistoryTitle"/>
        <w:rPr>
          <w:sz w:val="32"/>
        </w:rPr>
        <w:sectPr w:rsidR="007D5196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7D5196" w:rsidRDefault="00000000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98795667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D028D8" w:rsidRDefault="00AB3C5F">
      <w:pPr>
        <w:pStyle w:val="TOC1"/>
        <w:tabs>
          <w:tab w:val="right" w:leader="dot" w:pos="9350"/>
        </w:tabs>
        <w:rPr>
          <w:rFonts w:eastAsiaTheme="minorEastAsia" w:cs="Arial Unicode MS"/>
          <w:b w:val="0"/>
          <w:bCs w:val="0"/>
          <w:caps w:val="0"/>
          <w:noProof/>
          <w:sz w:val="24"/>
          <w:szCs w:val="34"/>
        </w:rPr>
      </w:pPr>
      <w:r>
        <w:fldChar w:fldCharType="begin"/>
      </w:r>
      <w:r>
        <w:instrText xml:space="preserve"> TOC \o "1-2" \t "TOCEntry,1" </w:instrText>
      </w:r>
      <w:r>
        <w:fldChar w:fldCharType="separate"/>
      </w:r>
      <w:r w:rsidR="00D028D8">
        <w:rPr>
          <w:noProof/>
        </w:rPr>
        <w:t>Table of Contents</w:t>
      </w:r>
      <w:r w:rsidR="00D028D8">
        <w:rPr>
          <w:noProof/>
        </w:rPr>
        <w:tab/>
      </w:r>
      <w:r w:rsidR="00D028D8">
        <w:rPr>
          <w:noProof/>
        </w:rPr>
        <w:fldChar w:fldCharType="begin"/>
      </w:r>
      <w:r w:rsidR="00D028D8">
        <w:rPr>
          <w:noProof/>
        </w:rPr>
        <w:instrText xml:space="preserve"> PAGEREF _Toc198795667 \h </w:instrText>
      </w:r>
      <w:r w:rsidR="00D028D8">
        <w:rPr>
          <w:noProof/>
        </w:rPr>
      </w:r>
      <w:r w:rsidR="00D028D8">
        <w:rPr>
          <w:noProof/>
        </w:rPr>
        <w:fldChar w:fldCharType="separate"/>
      </w:r>
      <w:r w:rsidR="00D028D8">
        <w:rPr>
          <w:noProof/>
        </w:rPr>
        <w:t>ii</w:t>
      </w:r>
      <w:r w:rsidR="00D028D8">
        <w:rPr>
          <w:noProof/>
        </w:rPr>
        <w:fldChar w:fldCharType="end"/>
      </w:r>
    </w:p>
    <w:p w:rsidR="00D028D8" w:rsidRDefault="00D028D8">
      <w:pPr>
        <w:pStyle w:val="TOC1"/>
        <w:tabs>
          <w:tab w:val="right" w:leader="dot" w:pos="9350"/>
        </w:tabs>
        <w:rPr>
          <w:rFonts w:eastAsiaTheme="minorEastAsia" w:cs="Arial Unicode MS"/>
          <w:b w:val="0"/>
          <w:bCs w:val="0"/>
          <w:caps w:val="0"/>
          <w:noProof/>
          <w:sz w:val="24"/>
          <w:szCs w:val="34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_Toc198795668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D028D8" w:rsidRDefault="00D028D8">
      <w:pPr>
        <w:pStyle w:val="TOC1"/>
        <w:tabs>
          <w:tab w:val="left" w:pos="480"/>
          <w:tab w:val="right" w:leader="dot" w:pos="9350"/>
        </w:tabs>
        <w:rPr>
          <w:rFonts w:eastAsiaTheme="minorEastAsia" w:cs="Arial Unicode MS"/>
          <w:b w:val="0"/>
          <w:bCs w:val="0"/>
          <w:caps w:val="0"/>
          <w:noProof/>
          <w:sz w:val="24"/>
          <w:szCs w:val="34"/>
        </w:rPr>
      </w:pPr>
      <w:r>
        <w:rPr>
          <w:noProof/>
        </w:rPr>
        <w:t>1.</w:t>
      </w:r>
      <w:r>
        <w:rPr>
          <w:rFonts w:eastAsiaTheme="minorEastAsia" w:cs="Arial Unicode MS"/>
          <w:b w:val="0"/>
          <w:bCs w:val="0"/>
          <w:caps w:val="0"/>
          <w:noProof/>
          <w:sz w:val="24"/>
          <w:szCs w:val="3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_Toc198795669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028D8" w:rsidRDefault="00D028D8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smallCaps w:val="0"/>
          <w:noProof/>
          <w:sz w:val="24"/>
          <w:szCs w:val="34"/>
        </w:rPr>
      </w:pPr>
      <w:r>
        <w:rPr>
          <w:noProof/>
        </w:rPr>
        <w:t>1.1</w:t>
      </w:r>
      <w:r>
        <w:rPr>
          <w:rFonts w:eastAsiaTheme="minorEastAsia" w:cs="Arial Unicode MS"/>
          <w:smallCaps w:val="0"/>
          <w:noProof/>
          <w:sz w:val="24"/>
          <w:szCs w:val="3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_Toc198795670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028D8" w:rsidRDefault="00D028D8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smallCaps w:val="0"/>
          <w:noProof/>
          <w:sz w:val="24"/>
          <w:szCs w:val="34"/>
        </w:rPr>
      </w:pPr>
      <w:r>
        <w:rPr>
          <w:noProof/>
        </w:rPr>
        <w:t>1.2</w:t>
      </w:r>
      <w:r>
        <w:rPr>
          <w:rFonts w:eastAsiaTheme="minorEastAsia" w:cs="Arial Unicode MS"/>
          <w:smallCaps w:val="0"/>
          <w:noProof/>
          <w:sz w:val="24"/>
          <w:szCs w:val="34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_Toc198795671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028D8" w:rsidRDefault="00D028D8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smallCaps w:val="0"/>
          <w:noProof/>
          <w:sz w:val="24"/>
          <w:szCs w:val="34"/>
        </w:rPr>
      </w:pPr>
      <w:r>
        <w:rPr>
          <w:noProof/>
        </w:rPr>
        <w:t>1.3</w:t>
      </w:r>
      <w:r>
        <w:rPr>
          <w:rFonts w:eastAsiaTheme="minorEastAsia" w:cs="Arial Unicode MS"/>
          <w:smallCaps w:val="0"/>
          <w:noProof/>
          <w:sz w:val="24"/>
          <w:szCs w:val="34"/>
        </w:rPr>
        <w:tab/>
      </w: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_Toc198795672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028D8" w:rsidRDefault="00D028D8">
      <w:pPr>
        <w:pStyle w:val="TOC1"/>
        <w:tabs>
          <w:tab w:val="left" w:pos="480"/>
          <w:tab w:val="right" w:leader="dot" w:pos="9350"/>
        </w:tabs>
        <w:rPr>
          <w:rFonts w:eastAsiaTheme="minorEastAsia" w:cs="Arial Unicode MS"/>
          <w:b w:val="0"/>
          <w:bCs w:val="0"/>
          <w:caps w:val="0"/>
          <w:noProof/>
          <w:sz w:val="24"/>
          <w:szCs w:val="34"/>
        </w:rPr>
      </w:pPr>
      <w:r>
        <w:rPr>
          <w:noProof/>
        </w:rPr>
        <w:t>2.</w:t>
      </w:r>
      <w:r>
        <w:rPr>
          <w:rFonts w:eastAsiaTheme="minorEastAsia" w:cs="Arial Unicode MS"/>
          <w:b w:val="0"/>
          <w:bCs w:val="0"/>
          <w:caps w:val="0"/>
          <w:noProof/>
          <w:sz w:val="24"/>
          <w:szCs w:val="34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_Toc198795673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028D8" w:rsidRDefault="00D028D8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smallCaps w:val="0"/>
          <w:noProof/>
          <w:sz w:val="24"/>
          <w:szCs w:val="34"/>
        </w:rPr>
      </w:pPr>
      <w:r>
        <w:rPr>
          <w:noProof/>
        </w:rPr>
        <w:t>2.1</w:t>
      </w:r>
      <w:r>
        <w:rPr>
          <w:rFonts w:eastAsiaTheme="minorEastAsia" w:cs="Arial Unicode MS"/>
          <w:smallCaps w:val="0"/>
          <w:noProof/>
          <w:sz w:val="24"/>
          <w:szCs w:val="3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_Toc198795674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028D8" w:rsidRDefault="00D028D8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smallCaps w:val="0"/>
          <w:noProof/>
          <w:sz w:val="24"/>
          <w:szCs w:val="34"/>
        </w:rPr>
      </w:pPr>
      <w:r>
        <w:rPr>
          <w:noProof/>
        </w:rPr>
        <w:t>2.2</w:t>
      </w:r>
      <w:r>
        <w:rPr>
          <w:rFonts w:eastAsiaTheme="minorEastAsia" w:cs="Arial Unicode MS"/>
          <w:smallCaps w:val="0"/>
          <w:noProof/>
          <w:sz w:val="24"/>
          <w:szCs w:val="34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_Toc198795675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D5196" w:rsidRDefault="00AB3C5F">
      <w:pPr>
        <w:rPr>
          <w:b/>
          <w:noProof/>
        </w:rPr>
      </w:pPr>
      <w:r>
        <w:rPr>
          <w:rFonts w:asciiTheme="minorHAnsi" w:hAnsiTheme="minorHAnsi" w:cs="Microsoft Himalaya"/>
          <w:sz w:val="20"/>
          <w:szCs w:val="20"/>
        </w:rPr>
        <w:fldChar w:fldCharType="end"/>
      </w:r>
    </w:p>
    <w:p w:rsidR="007D5196" w:rsidRDefault="007D5196">
      <w:pPr>
        <w:rPr>
          <w:b/>
          <w:noProof/>
        </w:rPr>
      </w:pPr>
    </w:p>
    <w:p w:rsidR="008F18CB" w:rsidRDefault="008F18CB">
      <w:pPr>
        <w:pStyle w:val="TOCEntry"/>
      </w:pPr>
    </w:p>
    <w:p w:rsidR="008F18CB" w:rsidRDefault="008F18CB">
      <w:pPr>
        <w:pStyle w:val="TOCEntry"/>
      </w:pPr>
    </w:p>
    <w:p w:rsidR="008F18CB" w:rsidRDefault="008F18CB">
      <w:pPr>
        <w:pStyle w:val="TOCEntry"/>
      </w:pPr>
    </w:p>
    <w:p w:rsidR="008F18CB" w:rsidRDefault="008F18CB">
      <w:pPr>
        <w:pStyle w:val="TOCEntry"/>
      </w:pPr>
    </w:p>
    <w:p w:rsidR="00AB3C5F" w:rsidRDefault="00AB3C5F">
      <w:pPr>
        <w:rPr>
          <w:b/>
          <w:sz w:val="36"/>
        </w:rPr>
      </w:pPr>
      <w:r>
        <w:br w:type="page"/>
      </w:r>
    </w:p>
    <w:p w:rsidR="00AB3C5F" w:rsidRDefault="00AB3C5F">
      <w:pPr>
        <w:pStyle w:val="TOCEntry"/>
      </w:pPr>
    </w:p>
    <w:p w:rsidR="00AB3C5F" w:rsidRDefault="00AB3C5F">
      <w:pPr>
        <w:pStyle w:val="TOCEntry"/>
      </w:pPr>
    </w:p>
    <w:p w:rsidR="007D5196" w:rsidRDefault="00000000">
      <w:pPr>
        <w:pStyle w:val="TOCEntry"/>
      </w:pPr>
      <w:bookmarkStart w:id="6" w:name="_Toc198795668"/>
      <w:r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794"/>
        <w:gridCol w:w="4330"/>
        <w:gridCol w:w="1584"/>
      </w:tblGrid>
      <w:tr w:rsidR="007D5196" w:rsidTr="00161A1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7D5196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94" w:type="dxa"/>
            <w:tcBorders>
              <w:top w:val="single" w:sz="12" w:space="0" w:color="auto"/>
              <w:bottom w:val="double" w:sz="12" w:space="0" w:color="auto"/>
            </w:tcBorders>
          </w:tcPr>
          <w:p w:rsidR="007D5196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330" w:type="dxa"/>
            <w:tcBorders>
              <w:top w:val="single" w:sz="12" w:space="0" w:color="auto"/>
              <w:bottom w:val="double" w:sz="12" w:space="0" w:color="auto"/>
            </w:tcBorders>
          </w:tcPr>
          <w:p w:rsidR="007D5196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7D5196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7D5196" w:rsidTr="00161A1F">
        <w:tc>
          <w:tcPr>
            <w:tcW w:w="2160" w:type="dxa"/>
            <w:tcBorders>
              <w:top w:val="nil"/>
            </w:tcBorders>
          </w:tcPr>
          <w:p w:rsidR="007D5196" w:rsidRDefault="00161A1F">
            <w:pPr>
              <w:spacing w:before="40" w:after="40"/>
            </w:pPr>
            <w:r>
              <w:t>SRS</w:t>
            </w:r>
          </w:p>
        </w:tc>
        <w:tc>
          <w:tcPr>
            <w:tcW w:w="1794" w:type="dxa"/>
            <w:tcBorders>
              <w:top w:val="nil"/>
            </w:tcBorders>
          </w:tcPr>
          <w:p w:rsidR="007D5196" w:rsidRDefault="00E1046E">
            <w:pPr>
              <w:spacing w:before="40" w:after="40"/>
            </w:pPr>
            <w:r>
              <w:t>22</w:t>
            </w:r>
            <w:r w:rsidR="00161A1F">
              <w:t>-0</w:t>
            </w:r>
            <w:r>
              <w:t>5</w:t>
            </w:r>
            <w:r w:rsidR="00161A1F">
              <w:t>-2025</w:t>
            </w:r>
          </w:p>
        </w:tc>
        <w:tc>
          <w:tcPr>
            <w:tcW w:w="4330" w:type="dxa"/>
            <w:tcBorders>
              <w:top w:val="nil"/>
            </w:tcBorders>
          </w:tcPr>
          <w:p w:rsidR="007D5196" w:rsidRDefault="00161A1F">
            <w:pPr>
              <w:spacing w:before="40" w:after="40"/>
            </w:pPr>
            <w: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:rsidR="007D5196" w:rsidRDefault="00161A1F">
            <w:pPr>
              <w:spacing w:before="40" w:after="40"/>
            </w:pPr>
            <w:r>
              <w:t>1.0</w:t>
            </w:r>
          </w:p>
        </w:tc>
      </w:tr>
      <w:tr w:rsidR="007D5196" w:rsidTr="00161A1F">
        <w:tc>
          <w:tcPr>
            <w:tcW w:w="2160" w:type="dxa"/>
            <w:tcBorders>
              <w:bottom w:val="single" w:sz="12" w:space="0" w:color="auto"/>
            </w:tcBorders>
          </w:tcPr>
          <w:p w:rsidR="007D5196" w:rsidRDefault="007D5196">
            <w:pPr>
              <w:spacing w:before="40" w:after="40"/>
            </w:pPr>
          </w:p>
        </w:tc>
        <w:tc>
          <w:tcPr>
            <w:tcW w:w="1794" w:type="dxa"/>
            <w:tcBorders>
              <w:bottom w:val="single" w:sz="12" w:space="0" w:color="auto"/>
            </w:tcBorders>
          </w:tcPr>
          <w:p w:rsidR="007D5196" w:rsidRDefault="007D5196">
            <w:pPr>
              <w:spacing w:before="40" w:after="40"/>
            </w:pPr>
          </w:p>
        </w:tc>
        <w:tc>
          <w:tcPr>
            <w:tcW w:w="4330" w:type="dxa"/>
            <w:tcBorders>
              <w:bottom w:val="single" w:sz="12" w:space="0" w:color="auto"/>
            </w:tcBorders>
          </w:tcPr>
          <w:p w:rsidR="007D5196" w:rsidRDefault="007D5196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7D5196" w:rsidRDefault="007D5196">
            <w:pPr>
              <w:spacing w:before="40" w:after="40"/>
            </w:pPr>
          </w:p>
        </w:tc>
      </w:tr>
    </w:tbl>
    <w:p w:rsidR="007D5196" w:rsidRDefault="007D5196">
      <w:pPr>
        <w:rPr>
          <w:b/>
        </w:rPr>
      </w:pPr>
    </w:p>
    <w:p w:rsidR="007D5196" w:rsidRDefault="007D5196"/>
    <w:p w:rsidR="007D5196" w:rsidRDefault="007D5196">
      <w:pPr>
        <w:sectPr w:rsidR="007D5196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7D5196" w:rsidRDefault="00000000">
      <w:pPr>
        <w:pStyle w:val="Heading1"/>
      </w:pPr>
      <w:bookmarkStart w:id="7" w:name="_Toc439994665"/>
      <w:bookmarkStart w:id="8" w:name="_Toc198795669"/>
      <w:r>
        <w:lastRenderedPageBreak/>
        <w:t>Introduction</w:t>
      </w:r>
      <w:bookmarkEnd w:id="7"/>
      <w:bookmarkEnd w:id="8"/>
    </w:p>
    <w:p w:rsidR="007D5196" w:rsidRDefault="00000000">
      <w:pPr>
        <w:pStyle w:val="Heading2"/>
      </w:pPr>
      <w:bookmarkStart w:id="9" w:name="_Toc439994667"/>
      <w:bookmarkStart w:id="10" w:name="_Toc198795670"/>
      <w:r>
        <w:t>Purpose</w:t>
      </w:r>
      <w:bookmarkEnd w:id="9"/>
      <w:bookmarkEnd w:id="10"/>
      <w:r>
        <w:t xml:space="preserve"> </w:t>
      </w:r>
    </w:p>
    <w:p w:rsidR="007D5196" w:rsidRPr="006E0A0D" w:rsidRDefault="006E0A0D">
      <w:pPr>
        <w:pStyle w:val="template"/>
        <w:rPr>
          <w:i w:val="0"/>
          <w:iCs/>
        </w:rPr>
      </w:pPr>
      <w:r w:rsidRPr="00527C8D">
        <w:rPr>
          <w:rFonts w:ascii="Times New Roman" w:hAnsi="Times New Roman"/>
          <w:i w:val="0"/>
          <w:iCs/>
        </w:rPr>
        <w:t xml:space="preserve">The purpose of this </w:t>
      </w:r>
      <w:r w:rsidR="00601F64">
        <w:rPr>
          <w:rFonts w:ascii="Times New Roman" w:hAnsi="Times New Roman"/>
          <w:i w:val="0"/>
          <w:iCs/>
        </w:rPr>
        <w:t>SRS document</w:t>
      </w:r>
      <w:r w:rsidRPr="00527C8D">
        <w:rPr>
          <w:rFonts w:ascii="Times New Roman" w:hAnsi="Times New Roman"/>
          <w:i w:val="0"/>
          <w:iCs/>
        </w:rPr>
        <w:t xml:space="preserve"> is to create a </w:t>
      </w:r>
      <w:r w:rsidR="00601F64">
        <w:rPr>
          <w:rFonts w:ascii="Times New Roman" w:hAnsi="Times New Roman"/>
          <w:i w:val="0"/>
          <w:iCs/>
        </w:rPr>
        <w:t>calculator</w:t>
      </w:r>
      <w:r w:rsidRPr="00527C8D">
        <w:rPr>
          <w:rFonts w:ascii="Times New Roman" w:hAnsi="Times New Roman"/>
          <w:i w:val="0"/>
          <w:iCs/>
        </w:rPr>
        <w:t xml:space="preserve"> </w:t>
      </w:r>
      <w:r w:rsidR="003D54FB" w:rsidRPr="00527C8D">
        <w:rPr>
          <w:rFonts w:ascii="Times New Roman" w:hAnsi="Times New Roman"/>
          <w:i w:val="0"/>
          <w:iCs/>
        </w:rPr>
        <w:t>project.</w:t>
      </w:r>
      <w:r w:rsidRPr="00527C8D">
        <w:rPr>
          <w:rFonts w:ascii="Times New Roman" w:hAnsi="Times New Roman"/>
          <w:i w:val="0"/>
          <w:iCs/>
        </w:rPr>
        <w:t xml:space="preserve"> </w:t>
      </w:r>
    </w:p>
    <w:p w:rsidR="007D5196" w:rsidRDefault="00000000">
      <w:pPr>
        <w:pStyle w:val="Heading2"/>
      </w:pPr>
      <w:bookmarkStart w:id="11" w:name="_Toc439994669"/>
      <w:bookmarkStart w:id="12" w:name="_Toc198795671"/>
      <w:r>
        <w:t>Intended Audience</w:t>
      </w:r>
      <w:bookmarkEnd w:id="12"/>
      <w:r>
        <w:t xml:space="preserve"> </w:t>
      </w:r>
      <w:bookmarkEnd w:id="11"/>
    </w:p>
    <w:p w:rsidR="008C0A9B" w:rsidRDefault="008C0A9B" w:rsidP="008C0A9B">
      <w:r>
        <w:t>This project indents help anyone who wishes to</w:t>
      </w:r>
      <w:r>
        <w:t xml:space="preserve"> perform basic arithmetic operations (addition, subtraction, multiplication, division) using a web-based calculator.</w:t>
      </w:r>
    </w:p>
    <w:p w:rsidR="008C0A9B" w:rsidRPr="00527C8D" w:rsidRDefault="008C0A9B">
      <w:pPr>
        <w:pStyle w:val="template"/>
        <w:rPr>
          <w:rFonts w:ascii="Times New Roman" w:hAnsi="Times New Roman"/>
          <w:i w:val="0"/>
          <w:iCs/>
        </w:rPr>
      </w:pPr>
    </w:p>
    <w:p w:rsidR="007D5196" w:rsidRDefault="00000000">
      <w:pPr>
        <w:pStyle w:val="Heading2"/>
      </w:pPr>
      <w:bookmarkStart w:id="13" w:name="_Toc439994670"/>
      <w:bookmarkStart w:id="14" w:name="_Toc198795672"/>
      <w:r>
        <w:t>Project Scope</w:t>
      </w:r>
      <w:bookmarkEnd w:id="13"/>
      <w:bookmarkEnd w:id="14"/>
    </w:p>
    <w:p w:rsidR="004910F4" w:rsidRDefault="004910F4" w:rsidP="004910F4">
      <w:bookmarkStart w:id="15" w:name="_Toc439994673"/>
      <w:r>
        <w:t>Th</w:t>
      </w:r>
      <w:r>
        <w:t xml:space="preserve">e web-based calculator application </w:t>
      </w:r>
      <w:r>
        <w:t xml:space="preserve">should be designed with </w:t>
      </w:r>
      <w:r w:rsidR="00E03BBF">
        <w:t>a</w:t>
      </w:r>
      <w:r>
        <w:t xml:space="preserve"> </w:t>
      </w:r>
      <w:r w:rsidR="00E03BBF">
        <w:t xml:space="preserve">modern and </w:t>
      </w:r>
      <w:r>
        <w:t>intuitive</w:t>
      </w:r>
      <w:r>
        <w:t xml:space="preserve"> </w:t>
      </w:r>
      <w:r w:rsidR="00E03BBF">
        <w:t xml:space="preserve">and </w:t>
      </w:r>
      <w:r>
        <w:t>allow users to perform basic arithmetic operations such as addition, subtraction, multiplication, and division. Users should be able to input numbers</w:t>
      </w:r>
      <w:r w:rsidR="00E03BBF">
        <w:t xml:space="preserve"> and </w:t>
      </w:r>
      <w:r>
        <w:t xml:space="preserve">then </w:t>
      </w:r>
      <w:r>
        <w:t xml:space="preserve">click </w:t>
      </w:r>
      <w:r w:rsidR="00E03BBF">
        <w:t xml:space="preserve">on an </w:t>
      </w:r>
      <w:r w:rsidR="00E03BBF">
        <w:t>operat</w:t>
      </w:r>
      <w:r w:rsidR="00E03BBF">
        <w:t xml:space="preserve">or </w:t>
      </w:r>
      <w:r>
        <w:t xml:space="preserve">button to </w:t>
      </w:r>
      <w:r>
        <w:t>get</w:t>
      </w:r>
      <w:r>
        <w:t xml:space="preserve"> the result </w:t>
      </w:r>
      <w:r w:rsidR="00E03BBF">
        <w:t>displayed</w:t>
      </w:r>
      <w:r>
        <w:t>.</w:t>
      </w:r>
    </w:p>
    <w:p w:rsidR="007D5196" w:rsidRDefault="00000000">
      <w:pPr>
        <w:pStyle w:val="Heading1"/>
      </w:pPr>
      <w:bookmarkStart w:id="16" w:name="_Toc198795673"/>
      <w:r>
        <w:t>Description</w:t>
      </w:r>
      <w:bookmarkEnd w:id="15"/>
      <w:bookmarkEnd w:id="16"/>
    </w:p>
    <w:p w:rsidR="007D5196" w:rsidRDefault="00000000">
      <w:pPr>
        <w:pStyle w:val="Heading2"/>
      </w:pPr>
      <w:bookmarkStart w:id="17" w:name="_Toc439994674"/>
      <w:bookmarkStart w:id="18" w:name="_Toc198795674"/>
      <w:r>
        <w:t>Product Perspective</w:t>
      </w:r>
      <w:bookmarkEnd w:id="17"/>
      <w:bookmarkEnd w:id="18"/>
    </w:p>
    <w:p w:rsidR="007D5196" w:rsidRPr="00527C8D" w:rsidRDefault="00A31446">
      <w:pPr>
        <w:pStyle w:val="template"/>
        <w:rPr>
          <w:rFonts w:ascii="Times New Roman" w:hAnsi="Times New Roman"/>
          <w:i w:val="0"/>
          <w:iCs/>
        </w:rPr>
      </w:pPr>
      <w:r w:rsidRPr="00A31446">
        <w:rPr>
          <w:rFonts w:ascii="Times New Roman" w:hAnsi="Times New Roman"/>
          <w:i w:val="0"/>
          <w:iCs/>
        </w:rPr>
        <w:t>The web-based calculator</w:t>
      </w:r>
      <w:r>
        <w:rPr>
          <w:rFonts w:ascii="Times New Roman" w:hAnsi="Times New Roman"/>
          <w:i w:val="0"/>
          <w:iCs/>
        </w:rPr>
        <w:t xml:space="preserve"> app</w:t>
      </w:r>
      <w:r>
        <w:t xml:space="preserve"> </w:t>
      </w:r>
      <w:r w:rsidR="007660D8" w:rsidRPr="00527C8D">
        <w:rPr>
          <w:rFonts w:ascii="Times New Roman" w:hAnsi="Times New Roman"/>
          <w:i w:val="0"/>
          <w:iCs/>
        </w:rPr>
        <w:t xml:space="preserve">will be developed as a </w:t>
      </w:r>
      <w:r w:rsidR="00D70047" w:rsidRPr="00527C8D">
        <w:rPr>
          <w:rFonts w:ascii="Times New Roman" w:hAnsi="Times New Roman"/>
          <w:i w:val="0"/>
          <w:iCs/>
        </w:rPr>
        <w:t>completely</w:t>
      </w:r>
      <w:r w:rsidR="007660D8" w:rsidRPr="00527C8D">
        <w:rPr>
          <w:rFonts w:ascii="Times New Roman" w:hAnsi="Times New Roman"/>
          <w:i w:val="0"/>
          <w:iCs/>
        </w:rPr>
        <w:t xml:space="preserve"> new </w:t>
      </w:r>
      <w:r w:rsidR="002F1535">
        <w:rPr>
          <w:rFonts w:ascii="Times New Roman" w:hAnsi="Times New Roman"/>
          <w:i w:val="0"/>
          <w:iCs/>
        </w:rPr>
        <w:t>application</w:t>
      </w:r>
      <w:r>
        <w:rPr>
          <w:rFonts w:ascii="Times New Roman" w:hAnsi="Times New Roman"/>
          <w:i w:val="0"/>
          <w:iCs/>
        </w:rPr>
        <w:t xml:space="preserve"> that will </w:t>
      </w:r>
      <w:r w:rsidRPr="00A31446">
        <w:rPr>
          <w:rFonts w:ascii="Times New Roman" w:hAnsi="Times New Roman"/>
          <w:i w:val="0"/>
          <w:iCs/>
        </w:rPr>
        <w:t>allow users to perform basic arithmetic operations such as addition, subtraction, multiplication, and division</w:t>
      </w:r>
      <w:r w:rsidR="0013757F">
        <w:rPr>
          <w:rFonts w:ascii="Times New Roman" w:hAnsi="Times New Roman"/>
          <w:i w:val="0"/>
          <w:iCs/>
        </w:rPr>
        <w:t>.</w:t>
      </w:r>
    </w:p>
    <w:p w:rsidR="007D5196" w:rsidRDefault="00000000">
      <w:pPr>
        <w:pStyle w:val="Heading2"/>
      </w:pPr>
      <w:bookmarkStart w:id="19" w:name="_Toc439994675"/>
      <w:bookmarkStart w:id="20" w:name="_Toc198795675"/>
      <w:r>
        <w:t xml:space="preserve">Product </w:t>
      </w:r>
      <w:bookmarkEnd w:id="19"/>
      <w:r>
        <w:t>Features</w:t>
      </w:r>
      <w:bookmarkEnd w:id="20"/>
    </w:p>
    <w:p w:rsidR="00DA704B" w:rsidRDefault="00D70047">
      <w:pPr>
        <w:pStyle w:val="template"/>
        <w:rPr>
          <w:rFonts w:ascii="Times New Roman" w:hAnsi="Times New Roman"/>
          <w:i w:val="0"/>
          <w:iCs/>
        </w:rPr>
      </w:pPr>
      <w:r w:rsidRPr="00527C8D">
        <w:rPr>
          <w:rFonts w:ascii="Times New Roman" w:hAnsi="Times New Roman"/>
          <w:i w:val="0"/>
          <w:iCs/>
        </w:rPr>
        <w:t xml:space="preserve">The home page will </w:t>
      </w:r>
      <w:r w:rsidR="00C076C2">
        <w:rPr>
          <w:rFonts w:ascii="Times New Roman" w:hAnsi="Times New Roman"/>
          <w:i w:val="0"/>
          <w:iCs/>
        </w:rPr>
        <w:t>two</w:t>
      </w:r>
      <w:r w:rsidR="00DA704B">
        <w:rPr>
          <w:rFonts w:ascii="Times New Roman" w:hAnsi="Times New Roman"/>
          <w:i w:val="0"/>
          <w:iCs/>
        </w:rPr>
        <w:t xml:space="preserve"> sections: </w:t>
      </w:r>
    </w:p>
    <w:p w:rsidR="00DA704B" w:rsidRDefault="00DA704B" w:rsidP="00DA704B">
      <w:pPr>
        <w:pStyle w:val="template"/>
        <w:numPr>
          <w:ilvl w:val="0"/>
          <w:numId w:val="12"/>
        </w:num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Header</w:t>
      </w:r>
      <w:r w:rsidR="006B28CC">
        <w:rPr>
          <w:rFonts w:ascii="Times New Roman" w:hAnsi="Times New Roman"/>
          <w:i w:val="0"/>
          <w:iCs/>
        </w:rPr>
        <w:t xml:space="preserve"> </w:t>
      </w:r>
    </w:p>
    <w:p w:rsidR="00DA704B" w:rsidRDefault="00DA704B" w:rsidP="00DA704B">
      <w:pPr>
        <w:pStyle w:val="template"/>
        <w:numPr>
          <w:ilvl w:val="0"/>
          <w:numId w:val="12"/>
        </w:num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Content</w:t>
      </w:r>
      <w:r w:rsidR="00C076C2">
        <w:rPr>
          <w:rFonts w:ascii="Times New Roman" w:hAnsi="Times New Roman"/>
          <w:i w:val="0"/>
          <w:iCs/>
        </w:rPr>
        <w:t xml:space="preserve"> area to display the calculator </w:t>
      </w:r>
    </w:p>
    <w:p w:rsidR="004129C5" w:rsidRDefault="004129C5">
      <w:pPr>
        <w:pStyle w:val="template"/>
        <w:rPr>
          <w:i w:val="0"/>
          <w:iCs/>
        </w:rPr>
      </w:pPr>
    </w:p>
    <w:p w:rsidR="00374AB7" w:rsidRDefault="00374AB7" w:rsidP="00034991">
      <w:pPr>
        <w:pStyle w:val="Heading3"/>
        <w:spacing w:before="120" w:after="120" w:line="240" w:lineRule="auto"/>
        <w:ind w:left="709" w:hanging="709"/>
      </w:pPr>
      <w:r>
        <w:t xml:space="preserve">As a user, I want to select </w:t>
      </w:r>
      <w:r w:rsidR="004129C5">
        <w:t>two</w:t>
      </w:r>
      <w:r>
        <w:t xml:space="preserve"> </w:t>
      </w:r>
      <w:r w:rsidR="004129C5">
        <w:t>numbers</w:t>
      </w:r>
      <w:r>
        <w:t xml:space="preserve">, so that I can </w:t>
      </w:r>
      <w:r w:rsidR="004129C5">
        <w:t>perform</w:t>
      </w:r>
      <w:r>
        <w:t xml:space="preserve"> </w:t>
      </w:r>
      <w:r w:rsidR="00B47DFD">
        <w:t>the</w:t>
      </w:r>
      <w:r>
        <w:t xml:space="preserve"> </w:t>
      </w:r>
      <w:r w:rsidR="004129C5">
        <w:t>athematic operations</w:t>
      </w:r>
      <w:r>
        <w:t xml:space="preserve"> </w:t>
      </w:r>
      <w:r w:rsidR="004129C5">
        <w:t xml:space="preserve">as per my </w:t>
      </w:r>
      <w:r w:rsidR="00BD5AAC">
        <w:t>selection</w:t>
      </w:r>
      <w:r>
        <w:t>.</w:t>
      </w:r>
    </w:p>
    <w:p w:rsidR="00374AB7" w:rsidRPr="00E77BDB" w:rsidRDefault="004129C5" w:rsidP="00374AB7">
      <w:pPr>
        <w:numPr>
          <w:ilvl w:val="1"/>
          <w:numId w:val="5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Input field to enter first number</w:t>
      </w:r>
    </w:p>
    <w:p w:rsidR="004129C5" w:rsidRPr="00E77BDB" w:rsidRDefault="004129C5" w:rsidP="004129C5">
      <w:pPr>
        <w:numPr>
          <w:ilvl w:val="1"/>
          <w:numId w:val="5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Input field to enter second number</w:t>
      </w:r>
    </w:p>
    <w:p w:rsidR="00374AB7" w:rsidRDefault="00374AB7" w:rsidP="00034991">
      <w:pPr>
        <w:pStyle w:val="Heading3"/>
        <w:spacing w:before="120" w:after="120" w:line="240" w:lineRule="auto"/>
        <w:ind w:left="709" w:hanging="709"/>
      </w:pPr>
      <w:r>
        <w:t xml:space="preserve">As a user, I want to </w:t>
      </w:r>
      <w:r w:rsidR="009869CC">
        <w:t xml:space="preserve">perform the selected </w:t>
      </w:r>
      <w:r w:rsidR="009869CC">
        <w:t xml:space="preserve">athematic </w:t>
      </w:r>
      <w:r w:rsidR="009869CC">
        <w:t xml:space="preserve">operation and </w:t>
      </w:r>
      <w:r>
        <w:t xml:space="preserve">get </w:t>
      </w:r>
      <w:r w:rsidR="009869CC">
        <w:t>the result displayed</w:t>
      </w:r>
    </w:p>
    <w:p w:rsidR="009869CC" w:rsidRPr="00E77BDB" w:rsidRDefault="009869CC" w:rsidP="009869CC">
      <w:pPr>
        <w:numPr>
          <w:ilvl w:val="1"/>
          <w:numId w:val="5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 </w:t>
      </w:r>
      <w:r w:rsidRPr="00E77BDB">
        <w:rPr>
          <w:sz w:val="22"/>
          <w:szCs w:val="22"/>
        </w:rPr>
        <w:t>button</w:t>
      </w:r>
      <w:r>
        <w:rPr>
          <w:sz w:val="22"/>
          <w:szCs w:val="22"/>
        </w:rPr>
        <w:t xml:space="preserve">s </w:t>
      </w:r>
      <w:r>
        <w:rPr>
          <w:sz w:val="22"/>
          <w:szCs w:val="22"/>
        </w:rPr>
        <w:t xml:space="preserve">with </w:t>
      </w:r>
      <w:r w:rsidRPr="009869CC">
        <w:rPr>
          <w:b/>
          <w:bCs/>
          <w:sz w:val="22"/>
          <w:szCs w:val="22"/>
        </w:rPr>
        <w:t>+</w:t>
      </w:r>
      <w:r w:rsidRPr="009869CC">
        <w:rPr>
          <w:b/>
          <w:bCs/>
          <w:sz w:val="22"/>
          <w:szCs w:val="22"/>
        </w:rPr>
        <w:t>, -, *, -</w:t>
      </w:r>
      <w:r>
        <w:rPr>
          <w:sz w:val="22"/>
          <w:szCs w:val="22"/>
        </w:rPr>
        <w:t xml:space="preserve"> operators </w:t>
      </w:r>
      <w:r>
        <w:rPr>
          <w:sz w:val="22"/>
          <w:szCs w:val="22"/>
        </w:rPr>
        <w:t>with select the operation after inputting 2 numbers</w:t>
      </w:r>
    </w:p>
    <w:p w:rsidR="00F9284D" w:rsidRDefault="00374AB7" w:rsidP="00E77BDB">
      <w:pPr>
        <w:numPr>
          <w:ilvl w:val="1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E77BDB">
        <w:rPr>
          <w:sz w:val="22"/>
          <w:szCs w:val="22"/>
        </w:rPr>
        <w:t xml:space="preserve">When clicked, the </w:t>
      </w:r>
      <w:r w:rsidR="009869CC">
        <w:rPr>
          <w:sz w:val="22"/>
          <w:szCs w:val="22"/>
        </w:rPr>
        <w:t xml:space="preserve">selected </w:t>
      </w:r>
      <w:r w:rsidR="009869CC">
        <w:rPr>
          <w:sz w:val="22"/>
          <w:szCs w:val="22"/>
        </w:rPr>
        <w:t>operator</w:t>
      </w:r>
      <w:r w:rsidR="009869CC">
        <w:rPr>
          <w:sz w:val="22"/>
          <w:szCs w:val="22"/>
        </w:rPr>
        <w:t xml:space="preserve"> button, it will calculate the result</w:t>
      </w:r>
      <w:r w:rsidR="004A2D41">
        <w:rPr>
          <w:sz w:val="22"/>
          <w:szCs w:val="22"/>
        </w:rPr>
        <w:t>.</w:t>
      </w:r>
    </w:p>
    <w:p w:rsidR="00374AB7" w:rsidRDefault="00374AB7" w:rsidP="00034991">
      <w:pPr>
        <w:pStyle w:val="Heading3"/>
        <w:spacing w:before="120" w:after="120" w:line="240" w:lineRule="auto"/>
        <w:ind w:left="709" w:hanging="709"/>
      </w:pPr>
      <w:r>
        <w:t xml:space="preserve">As a user, I want to </w:t>
      </w:r>
      <w:r w:rsidR="009D33AD">
        <w:t xml:space="preserve">see the </w:t>
      </w:r>
      <w:r w:rsidR="008D5024">
        <w:t>result</w:t>
      </w:r>
      <w:r>
        <w:t xml:space="preserve"> </w:t>
      </w:r>
      <w:r w:rsidR="008D5024">
        <w:t xml:space="preserve">of </w:t>
      </w:r>
      <w:r w:rsidR="009D33AD">
        <w:t xml:space="preserve">the </w:t>
      </w:r>
      <w:r w:rsidR="009D33AD">
        <w:t>athematic</w:t>
      </w:r>
      <w:r w:rsidR="009D33AD">
        <w:t xml:space="preserve"> displayed instantly</w:t>
      </w:r>
      <w:r>
        <w:t>, so that it feels interactive</w:t>
      </w:r>
      <w:r w:rsidR="009D33AD">
        <w:t>.</w:t>
      </w:r>
    </w:p>
    <w:p w:rsidR="00374AB7" w:rsidRPr="004A2D41" w:rsidRDefault="008D5024" w:rsidP="004A2D41">
      <w:pPr>
        <w:numPr>
          <w:ilvl w:val="1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E77BDB">
        <w:rPr>
          <w:sz w:val="22"/>
          <w:szCs w:val="22"/>
        </w:rPr>
        <w:t xml:space="preserve">The result is </w:t>
      </w:r>
      <w:r>
        <w:rPr>
          <w:sz w:val="22"/>
          <w:szCs w:val="22"/>
        </w:rPr>
        <w:t>displayed below the button</w:t>
      </w:r>
    </w:p>
    <w:p w:rsidR="00527C8D" w:rsidRDefault="00527C8D">
      <w:pPr>
        <w:pStyle w:val="template"/>
        <w:rPr>
          <w:i w:val="0"/>
          <w:iCs/>
        </w:rPr>
      </w:pPr>
    </w:p>
    <w:p w:rsidR="004A6403" w:rsidRDefault="004A6403" w:rsidP="004A6403">
      <w:pPr>
        <w:pStyle w:val="Heading3"/>
        <w:spacing w:before="120" w:after="120" w:line="240" w:lineRule="auto"/>
        <w:ind w:left="709" w:hanging="709"/>
      </w:pPr>
      <w:r>
        <w:t xml:space="preserve">As a user, I want to </w:t>
      </w:r>
      <w:r>
        <w:t xml:space="preserve">preform additional operations, so that the two input fields for numbers and the result display is cleared for new number input. </w:t>
      </w:r>
    </w:p>
    <w:p w:rsidR="004A6403" w:rsidRPr="004A6403" w:rsidRDefault="004A6403" w:rsidP="004A6403">
      <w:pPr>
        <w:numPr>
          <w:ilvl w:val="1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4A6403">
        <w:rPr>
          <w:sz w:val="22"/>
          <w:szCs w:val="22"/>
        </w:rPr>
        <w:t xml:space="preserve">Reset </w:t>
      </w:r>
      <w:r>
        <w:rPr>
          <w:sz w:val="22"/>
          <w:szCs w:val="22"/>
        </w:rPr>
        <w:t xml:space="preserve">button to clear </w:t>
      </w:r>
      <w:r w:rsidRPr="004A6403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input field and the result </w:t>
      </w:r>
      <w:r w:rsidRPr="004A6403">
        <w:rPr>
          <w:sz w:val="22"/>
          <w:szCs w:val="22"/>
        </w:rPr>
        <w:t xml:space="preserve">screen </w:t>
      </w:r>
    </w:p>
    <w:p w:rsidR="004A6403" w:rsidRPr="00374AB7" w:rsidRDefault="004A6403">
      <w:pPr>
        <w:pStyle w:val="template"/>
        <w:rPr>
          <w:i w:val="0"/>
          <w:iCs/>
        </w:rPr>
      </w:pPr>
    </w:p>
    <w:sectPr w:rsidR="004A6403" w:rsidRPr="00374AB7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4F0E" w:rsidRDefault="00514F0E">
      <w:r>
        <w:separator/>
      </w:r>
    </w:p>
  </w:endnote>
  <w:endnote w:type="continuationSeparator" w:id="0">
    <w:p w:rsidR="00514F0E" w:rsidRDefault="0051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196" w:rsidRDefault="007D519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196" w:rsidRDefault="007D5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4F0E" w:rsidRDefault="00514F0E">
      <w:r>
        <w:separator/>
      </w:r>
    </w:p>
  </w:footnote>
  <w:footnote w:type="continuationSeparator" w:id="0">
    <w:p w:rsidR="00514F0E" w:rsidRDefault="00514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4DA" w:rsidRPr="00FF64DA" w:rsidRDefault="00FF64DA" w:rsidP="00FF64DA">
    <w:pPr>
      <w:rPr>
        <w:i/>
        <w:iCs/>
      </w:rPr>
    </w:pPr>
    <w:r w:rsidRPr="00FF64DA">
      <w:rPr>
        <w:i/>
        <w:iCs/>
      </w:rPr>
      <w:t xml:space="preserve">Software Requirements Specification to create </w:t>
    </w:r>
    <w:r w:rsidR="006B75C4">
      <w:rPr>
        <w:i/>
        <w:iCs/>
      </w:rPr>
      <w:t>calculator project</w:t>
    </w:r>
    <w:r w:rsidRPr="00FF64DA">
      <w:rPr>
        <w:i/>
        <w:iCs/>
      </w:rPr>
      <w:t>.</w:t>
    </w:r>
  </w:p>
  <w:p w:rsidR="007D5196" w:rsidRDefault="00000000">
    <w:pPr>
      <w:pStyle w:val="Head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2C43" w:rsidRPr="00FF64DA" w:rsidRDefault="00462C43" w:rsidP="00462C43">
    <w:pPr>
      <w:rPr>
        <w:i/>
        <w:iCs/>
      </w:rPr>
    </w:pPr>
    <w:r w:rsidRPr="00FF64DA">
      <w:rPr>
        <w:i/>
        <w:iCs/>
      </w:rPr>
      <w:t>Software Requirements Specification to create a landing page for their new project.</w:t>
    </w:r>
  </w:p>
  <w:p w:rsidR="0058262E" w:rsidRDefault="00000000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78F63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571C3E0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5504902"/>
    <w:multiLevelType w:val="hybridMultilevel"/>
    <w:tmpl w:val="964C7720"/>
    <w:lvl w:ilvl="0" w:tplc="E96C8E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D7FBD"/>
    <w:multiLevelType w:val="multilevel"/>
    <w:tmpl w:val="703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229F2"/>
    <w:multiLevelType w:val="hybridMultilevel"/>
    <w:tmpl w:val="C50E3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523E"/>
    <w:multiLevelType w:val="multilevel"/>
    <w:tmpl w:val="DCA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67611"/>
    <w:multiLevelType w:val="multilevel"/>
    <w:tmpl w:val="6E2A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87573"/>
    <w:multiLevelType w:val="multilevel"/>
    <w:tmpl w:val="0E6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F367C"/>
    <w:multiLevelType w:val="hybridMultilevel"/>
    <w:tmpl w:val="A0741520"/>
    <w:lvl w:ilvl="0" w:tplc="E96C8EBE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07623"/>
    <w:multiLevelType w:val="hybridMultilevel"/>
    <w:tmpl w:val="C704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96255">
    <w:abstractNumId w:val="1"/>
  </w:num>
  <w:num w:numId="2" w16cid:durableId="1851331430">
    <w:abstractNumId w:val="2"/>
  </w:num>
  <w:num w:numId="3" w16cid:durableId="1828089548">
    <w:abstractNumId w:val="9"/>
  </w:num>
  <w:num w:numId="4" w16cid:durableId="1054962516">
    <w:abstractNumId w:val="4"/>
  </w:num>
  <w:num w:numId="5" w16cid:durableId="1175613643">
    <w:abstractNumId w:val="7"/>
  </w:num>
  <w:num w:numId="6" w16cid:durableId="2071926987">
    <w:abstractNumId w:val="3"/>
  </w:num>
  <w:num w:numId="7" w16cid:durableId="1604990286">
    <w:abstractNumId w:val="6"/>
  </w:num>
  <w:num w:numId="8" w16cid:durableId="1019426248">
    <w:abstractNumId w:val="5"/>
  </w:num>
  <w:num w:numId="9" w16cid:durableId="301161182">
    <w:abstractNumId w:val="1"/>
  </w:num>
  <w:num w:numId="10" w16cid:durableId="1254627402">
    <w:abstractNumId w:val="1"/>
  </w:num>
  <w:num w:numId="11" w16cid:durableId="692344231">
    <w:abstractNumId w:val="1"/>
  </w:num>
  <w:num w:numId="12" w16cid:durableId="1525173785">
    <w:abstractNumId w:val="8"/>
  </w:num>
  <w:num w:numId="13" w16cid:durableId="1965892142">
    <w:abstractNumId w:val="1"/>
  </w:num>
  <w:num w:numId="14" w16cid:durableId="1249734939">
    <w:abstractNumId w:val="1"/>
  </w:num>
  <w:num w:numId="15" w16cid:durableId="117652197">
    <w:abstractNumId w:val="1"/>
  </w:num>
  <w:num w:numId="16" w16cid:durableId="186026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4C570A"/>
    <w:rsid w:val="00034991"/>
    <w:rsid w:val="00056DC9"/>
    <w:rsid w:val="0013757F"/>
    <w:rsid w:val="00161A1F"/>
    <w:rsid w:val="00165DC3"/>
    <w:rsid w:val="00193A87"/>
    <w:rsid w:val="002F1535"/>
    <w:rsid w:val="00330AAF"/>
    <w:rsid w:val="00374AB7"/>
    <w:rsid w:val="00393EA9"/>
    <w:rsid w:val="003D54FB"/>
    <w:rsid w:val="00402A0B"/>
    <w:rsid w:val="004129C5"/>
    <w:rsid w:val="004350FA"/>
    <w:rsid w:val="00462C43"/>
    <w:rsid w:val="004910F4"/>
    <w:rsid w:val="004A2D41"/>
    <w:rsid w:val="004A6403"/>
    <w:rsid w:val="004B0D74"/>
    <w:rsid w:val="004C570A"/>
    <w:rsid w:val="00514F0E"/>
    <w:rsid w:val="00527C8D"/>
    <w:rsid w:val="00601F64"/>
    <w:rsid w:val="006468C2"/>
    <w:rsid w:val="006B28CC"/>
    <w:rsid w:val="006B75C4"/>
    <w:rsid w:val="006C2EC0"/>
    <w:rsid w:val="006E0A0D"/>
    <w:rsid w:val="007660D8"/>
    <w:rsid w:val="007D5196"/>
    <w:rsid w:val="00806A72"/>
    <w:rsid w:val="008124D8"/>
    <w:rsid w:val="008C0A9B"/>
    <w:rsid w:val="008D5024"/>
    <w:rsid w:val="008F18CB"/>
    <w:rsid w:val="009116F0"/>
    <w:rsid w:val="00981E52"/>
    <w:rsid w:val="009869CC"/>
    <w:rsid w:val="009C20E2"/>
    <w:rsid w:val="009C546A"/>
    <w:rsid w:val="009D33AD"/>
    <w:rsid w:val="00A31446"/>
    <w:rsid w:val="00A327B8"/>
    <w:rsid w:val="00AB3C5F"/>
    <w:rsid w:val="00AE626E"/>
    <w:rsid w:val="00B31C3D"/>
    <w:rsid w:val="00B47DFD"/>
    <w:rsid w:val="00BB413B"/>
    <w:rsid w:val="00BD5AAC"/>
    <w:rsid w:val="00C076C2"/>
    <w:rsid w:val="00D028D8"/>
    <w:rsid w:val="00D11FBF"/>
    <w:rsid w:val="00D70047"/>
    <w:rsid w:val="00DA704B"/>
    <w:rsid w:val="00E03BBF"/>
    <w:rsid w:val="00E1046E"/>
    <w:rsid w:val="00E77BDB"/>
    <w:rsid w:val="00F15142"/>
    <w:rsid w:val="00F75B53"/>
    <w:rsid w:val="00F9284D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7845F5"/>
  <w15:chartTrackingRefBased/>
  <w15:docId w15:val="{DB54C266-2E8F-D145-9FEB-F5C21D82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dz-BT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9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 w:line="240" w:lineRule="exac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 w:cs="Microsoft Himalaya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Theme="minorHAnsi" w:hAnsiTheme="minorHAnsi" w:cs="Microsoft Himalaya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ind w:left="480"/>
    </w:pPr>
    <w:rPr>
      <w:rFonts w:asciiTheme="minorHAnsi" w:hAnsiTheme="minorHAnsi" w:cs="Microsoft Himalaya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Theme="minorHAnsi" w:hAnsiTheme="minorHAnsi" w:cs="Microsoft Himalaya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Theme="minorHAnsi" w:hAnsiTheme="minorHAnsi" w:cs="Microsoft Himalaya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Theme="minorHAnsi" w:hAnsiTheme="minorHAnsi" w:cs="Microsoft Himalaya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Theme="minorHAnsi" w:hAnsiTheme="minorHAnsi" w:cs="Microsoft Himalaya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Theme="minorHAnsi" w:hAnsiTheme="minorHAnsi" w:cs="Microsoft Himalaya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Theme="minorHAnsi" w:hAnsiTheme="minorHAnsi" w:cs="Microsoft Himalaya"/>
      <w:sz w:val="18"/>
      <w:szCs w:val="18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3EA9"/>
    <w:pPr>
      <w:ind w:left="720"/>
      <w:contextualSpacing/>
    </w:pPr>
    <w:rPr>
      <w:szCs w:val="34"/>
    </w:rPr>
  </w:style>
  <w:style w:type="table" w:styleId="TableGrid">
    <w:name w:val="Table Grid"/>
    <w:basedOn w:val="TableNormal"/>
    <w:uiPriority w:val="39"/>
    <w:rsid w:val="00AE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4AB7"/>
    <w:rPr>
      <w:b/>
      <w:bCs/>
    </w:rPr>
  </w:style>
  <w:style w:type="paragraph" w:customStyle="1" w:styleId="Default">
    <w:name w:val="Default"/>
    <w:rsid w:val="004129C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F0A21E-F0ED-494D-96AB-30935214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2445</CharactersWithSpaces>
  <SharedDoc>false</SharedDoc>
  <HLinks>
    <vt:vector size="18" baseType="variant">
      <vt:variant>
        <vt:i4>4390912</vt:i4>
      </vt:variant>
      <vt:variant>
        <vt:i4>6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  <vt:variant>
        <vt:i4>3145808</vt:i4>
      </vt:variant>
      <vt:variant>
        <vt:i4>3</vt:i4>
      </vt:variant>
      <vt:variant>
        <vt:i4>0</vt:i4>
      </vt:variant>
      <vt:variant>
        <vt:i4>5</vt:i4>
      </vt:variant>
      <vt:variant>
        <vt:lpwstr>http://www.processimpact.com/norm_kerth.html</vt:lpwstr>
      </vt:variant>
      <vt:variant>
        <vt:lpwstr/>
      </vt:variant>
      <vt:variant>
        <vt:i4>5505033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Nima NT</cp:lastModifiedBy>
  <cp:revision>52</cp:revision>
  <cp:lastPrinted>1899-12-31T16:00:00Z</cp:lastPrinted>
  <dcterms:created xsi:type="dcterms:W3CDTF">2025-04-30T04:44:00Z</dcterms:created>
  <dcterms:modified xsi:type="dcterms:W3CDTF">2025-05-22T00:41:00Z</dcterms:modified>
</cp:coreProperties>
</file>