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48"/>
          <w:szCs w:val="48"/>
          <w:rtl w:val="0"/>
        </w:rPr>
        <w:t xml:space="preserve">Техническая документация Telegram-бота "AISID 2025”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48"/>
          <w:szCs w:val="48"/>
        </w:rPr>
        <w:drawing>
          <wp:inline distB="0" distT="0" distL="0" distR="0">
            <wp:extent cx="5184275" cy="28651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2728" r="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275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1f2328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1.1 Назначение</w:t>
        <w:br w:type="textWrapping"/>
        <w:t xml:space="preserve">1.2 Основные функции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Технические требования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2.1 Среда выполнения</w:t>
        <w:br w:type="textWrapping"/>
        <w:t xml:space="preserve">2.2 Зависимости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3.1 Общая схема взаимодействия</w:t>
        <w:br w:type="textWrapping"/>
        <w:t xml:space="preserve">3.2 Используемые технологии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и запуск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4.1 Получение API-токена</w:t>
        <w:br w:type="textWrapping"/>
        <w:t xml:space="preserve">4.2 Запуск бота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Логика работы бота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5.1 Описание команд</w:t>
        <w:br w:type="textWrapping"/>
        <w:t xml:space="preserve">5.2 Описание работы обработчиков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6.1 Главное меню</w:t>
        <w:br w:type="textWrapping"/>
        <w:t xml:space="preserve">6.2 Разработчики</w:t>
        <w:br w:type="textWrapping"/>
        <w:t xml:space="preserve">6.3 Техническая документация</w:t>
        <w:br w:type="textWrapping"/>
        <w:t xml:space="preserve">6.4 Презентация проекта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кода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7.1 Объяснение кода</w:t>
        <w:br w:type="textWrapping"/>
        <w:t xml:space="preserve">7.2 Листинг программы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1.1 Назначение</w:t>
      </w:r>
    </w:p>
    <w:p w:rsidR="00000000" w:rsidDel="00000000" w:rsidP="00000000" w:rsidRDefault="00000000" w:rsidRPr="00000000" w14:paraId="0000001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AISID 2025 Telegram Bot – это бот для Telegram, предназначенный для предоставления информации о разработчиках, технической документации и презентации проекта.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1.2 Основные функции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Отправка списка разработчиков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Отправка ссылки и файла с технической документацией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Отправка ссылки и файла с презентацией проекта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2. ТЕХНИЧЕСКИЕ ТРЕБОВАНИЯ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2.1 Среда выполнения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Python 3.8+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telebot для работы с Telegram API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Файлы документации и презентации в формате PDF/MD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2.2 Зависимости</w:t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Перед запуском установите все необходимые библиотеки: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pip install pyTelegramBotAPI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3. АРХИТЕКТУРА ПРОЕКТА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3.1 Общая схема взаимодействия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Пользователь отправляет команду или нажимает кнопку в боте.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hd w:fill="ffffff" w:val="clear"/>
        <w:spacing w:after="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Бот принимает сообщение через Telegram API.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Обработчик telebot анализирует сообщение.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В зависимости от команды бот отправляет нужную информацию.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3.2 Используемые технологии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Python 3.8+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 – основной язык программирования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telebot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 – библиотека для работы с Telegram API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4. УСТАНОВКА И ЗАПУСК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4.1 Получение API-токена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Написать @BotFather в Telegram.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Создать нового бота и получить TOKEN.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Вставить TOKEN в код.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4.2 Запуск бота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python bot.py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5. ЛОГИКА РАБОТЫ БОТА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5.1 Описание команд</w:t>
      </w:r>
    </w:p>
    <w:p w:rsidR="00000000" w:rsidDel="00000000" w:rsidP="00000000" w:rsidRDefault="00000000" w:rsidRPr="00000000" w14:paraId="0000003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Бот использует библиотеку telebot. При запуске /start отправляется клавиатура с тремя кнопками: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"Разработчики"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 – выводит список разработчиков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hd w:fill="ffffff" w:val="clear"/>
        <w:spacing w:after="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"Техническая документация"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 – отправляет ссылку и MD-файл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"Презентация проекта"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 – отправляет ссылку и PDF-файл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5.2 Описание работы обработчиков</w:t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3066"/>
        <w:gridCol w:w="6289"/>
        <w:tblGridChange w:id="0">
          <w:tblGrid>
            <w:gridCol w:w="3066"/>
            <w:gridCol w:w="6289"/>
          </w:tblGrid>
        </w:tblGridChange>
      </w:tblGrid>
      <w:tr>
        <w:trPr>
          <w:cantSplit w:val="0"/>
          <w:tblHeader w:val="1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Команда/Кнопка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/start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Отправляет клавиатуру с кнопками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"Разработчики"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Выводит список разработчиков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"Техническая документация"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Показывает меню с возможностью открыть ссылку или скачать MD-файл</w:t>
            </w:r>
          </w:p>
        </w:tc>
      </w:tr>
      <w:tr>
        <w:trPr>
          <w:cantSplit w:val="0"/>
          <w:tblHeader w:val="0"/>
        </w:trP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"Презентация проекта"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Показывает меню с возможностью открыть ссылку или скачать PDF-файл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6. ПРИНЦИП РАБОТЫ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6.1 Главное меню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Пользователь вводит /start.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Бот отправляет клавиатуру с основными кнопками.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6.2 Разработчики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Пользователь нажимает кнопку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"Разработчики"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Бот отправляет список разработчиков.</w:t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6.3 Техническая документация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Пользователь нажимает кнопку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"Техническая документация"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hd w:fill="ffffff" w:val="clear"/>
        <w:spacing w:after="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Бот отправляет клавиатуру с кнопками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"Открыть документацию"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"Скачать документацию"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При выборе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"Скачать документацию"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 бот отправляет MD-файл.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6.4 Презентация проекта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Пользователь нажимает кнопку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"Презентация проекта"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Бот отправляет клавиатуру с кнопками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"Открыть презентацию"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"Скачать презентацию"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При выборе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"Скачать презентацию"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 бот отправляет PDF-файл.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7. ОПИСАНИЕ КОДА</w:t>
      </w:r>
    </w:p>
    <w:p w:rsidR="00000000" w:rsidDel="00000000" w:rsidP="00000000" w:rsidRDefault="00000000" w:rsidRPr="00000000" w14:paraId="0000005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7.1 Объяснение кода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 = "123"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 = telebot.TeleBot(TOKEN, parse_mode="HTML")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создаётся объект bot, который взаимодействует с Telegram API, используя заданный токен.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Функция main_menu()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main_menu():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 = InlineKeyboardMarkup()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keyboard.row(InlineKeyboardButton("Разработчики", callback_data="developers"))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keyboard.row(InlineKeyboardButton("Техническая документация", callback_data="docs"))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keyboard.row(InlineKeyboardButton("Презентация проекта", callback_data="presentation"))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keyboard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Создаёт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интерактивное меню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кнопками: 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"Разработчики" – показывает список разработчиков.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"Техническая документация" – даёт доступ к документации.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"Презентация проекта" – позволяет открыть презентацию.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кнопка отправляет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callback-запрос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уникальным callback_data.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команды /start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@bot.message_handler(commands=['start'])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start_command(message):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bot.send_message(message.chat.id, "Выберите действие:", reply_markup=main_menu())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Отправляет пользователю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меню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ввода команды /start.</w:t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 списка разработчиков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"developers")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send_developers(call: CallbackQuery):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developers = "Проект разрабатывали:\n1. &lt;b&gt;Айтбаев Жеңіс Жұмабайұлы&lt;/b&gt;\n2. &lt;b&gt;Сундет Сумая Байжанқызы&lt;/b&gt;"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 = InlineKeyboardMarkup().row(InlineKeyboardButton("Главное меню", callback_data="back"))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bot.edit_message_text(developers, call.message.chat.id, call.message.message_id, reply_markup=keyboard)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"Разработчики"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бот обновляет сообщение и показывает список разработчиков.</w:t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Меню с технической документацией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"docs")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send_docs_menu(call: CallbackQuery):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doc_link = "https://github.com/nimbl9/tgbotaiasid/blob/main/tech_doc.md"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 = InlineKeyboardMarkup()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keyboard.row(InlineKeyboardButton("Открыть документацию", url=doc_link))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keyboard.row(InlineKeyboardButton("Скачать документацию", callback_data="download_docs"))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keyboard.row(InlineKeyboardButton("Главное меню", callback_data="back"))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bot.edit_message_text("Выберите действие:", call.message.chat.id, call.message.message_id, reply_markup=keyboard)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пользователю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открыть ссылку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документацию или скачать файл.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Отправка файла с документацией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"download_docs")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send_docs_file(call: CallbackQuery):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bot.send_document(call.message.chat.id, InputFile("Техническая документация проекта AISID2025.docx"), caption="Техническая документация")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bot.send_message(call.message.chat.id, "Выберите действие:", reply_markup=main_menu())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Загружает и отправляет файл с технической документацией.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Меню с презентацией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"presentation")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send_presentation_menu(call: CallbackQuery):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presentation_link = "https://docs.google.com/presentation/d/..."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 = InlineKeyboardMarkup()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keyboard.row(InlineKeyboardButton("Открыть презентацию", url=presentation_link))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keyboard.row(InlineKeyboardButton("Скачать презентацию", callback_data="download_presentation"))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keyboard.row(InlineKeyboardButton("Главное меню", callback_data="back"))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bot.edit_message_text("Выберите действие:", call.message.chat.id, call.message.message_id, reply_markup=keyboard)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пользователю открыть ссылку на презентацию или скачать её.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Отправка файла с презентацией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"download_presentation")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send_presentation_file(call: CallbackQuery):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bot.send_document(call.message.chat.id, InputFile("AISID2025.pptx"), caption="Презентация проекта")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bot.send_message(call.message.chat.id, "Вернуться в главное меню:", reply_markup=main_menu())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Отправляет файл с презентацией пользователю.</w:t>
      </w:r>
    </w:p>
    <w:p w:rsidR="00000000" w:rsidDel="00000000" w:rsidP="00000000" w:rsidRDefault="00000000" w:rsidRPr="00000000" w14:paraId="0000009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Возврат в главное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"back")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go_back(call: CallbackQuery):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bot.edit_message_text("Выберите действие:", call.message.chat.id, call.message.message_id, reply_markup=main_menu())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вернуться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меню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обновляя предыдущее сообщение.</w:t>
      </w:r>
    </w:p>
    <w:p w:rsidR="00000000" w:rsidDel="00000000" w:rsidP="00000000" w:rsidRDefault="00000000" w:rsidRPr="00000000" w14:paraId="0000009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Запуск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bot.polling(none_stop=True)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Запускает бота в режиме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постоянно проверяет новые сообщения и обработчики callback-запросов.</w:t>
      </w:r>
    </w:p>
    <w:p w:rsidR="00000000" w:rsidDel="00000000" w:rsidP="00000000" w:rsidRDefault="00000000" w:rsidRPr="00000000" w14:paraId="000000A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7.2 Листинг программы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telebot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telebot.types import InlineKeyboardMarkup, InlineKeyboardButton, CallbackQuery, InputFile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 = "123"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 = telebot.TeleBot(TOKEN, parse_mode="HTML")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main_menu():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 = InlineKeyboardMarkup()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keyboard.row(InlineKeyboardButton("Разработчики", callback_data="developers"))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keyboard.row(InlineKeyboardButton("Техническая документация", callback_data="docs"))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keyboard.row(InlineKeyboardButton("Презентация проекта", callback_data="presentation"))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keyboard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@bot.message_handler(commands=['start'])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start_command(message):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bot.send_message(message.chat.id, "Выберите действие:", reply_markup=main_menu())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"developers")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send_developers(call: CallbackQuery):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developers = "Проект разрабатывали:\n1. &lt;b&gt;Айтбаев Жеңіс Жұмабайұлы&lt;/b&gt;\n2. &lt;b&gt;Сундет Сумая Байжанқызы&lt;/b&gt;"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 = InlineKeyboardMarkup().row(InlineKeyboardButton("Главное меню", callback_data="back"))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bot.edit_message_text(developers, call.message.chat.id, call.message.message_id, reply_markup=keyboard)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"docs")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send_docs_menu(call: CallbackQuery):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doc_link = "https://docs.google.com/document/d/1hXXYnLH5xNwOOpMC7c3S5zzWkBZx83MW/edit?usp=drive_link&amp;ouid=113780296157828094590&amp;rtpof=true&amp;sd=true"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 = InlineKeyboardMarkup()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keyboard.row(InlineKeyboardButton("Открыть документацию", url=doc_link))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keyboard.row(InlineKeyboardButton("Скачать документацию", callback_data="download_docs"))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keyboard.row(InlineKeyboardButton("Главное меню", callback_data="back"))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bot.edit_message_text("Выберите действие:", call.message.chat.id, call.message.message_id, reply_markup=keyboard)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"download_docs")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send_docs_file(call: CallbackQuery):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bot.send_document(call.message.chat.id, InputFile("Техническая документация проекта AISID2025.docx"), caption="Техническая документация")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bot.send_message(call.message.chat.id, "Выберите действие:", reply_markup=main_menu())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"presentation")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send_presentation_menu(call: CallbackQuery):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presentation_link = "https://docs.google.com/presentation/d/1jrCS_VrKYrJCpALuJDKDp4shAQxc1AH4/edit?usp=drive_link&amp;ouid=113780296157828094590&amp;rtpof=true&amp;sd=true"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 = InlineKeyboardMarkup()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keyboard.row(InlineKeyboardButton("Открыть презентацию", url=presentation_link))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keyboard.row(InlineKeyboardButton("Скачать презентацию", callback_data="download_presentation"))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keyboard.row(InlineKeyboardButton("Главное меню", callback_data="back"))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bot.edit_message_text("Выберите действие:", call.message.chat.id, call.message.message_id, reply_markup=keyboard)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"download_presentation")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send_presentation_file(call: CallbackQuery):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bot.send_document(call.message.chat.id, InputFile("AISID2025.pptx"), caption="Презентация проекта")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bot.send_message(call.message.chat.id, "Вернуться в главное меню:", reply_markup=main_menu())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@bot.callback_query_handler(func=lambda call: call.data == "back")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go_back(call: CallbackQuery):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bot.edit_message_text("Выберите действие:", call.message.chat.id, call.message.message_id, reply_markup=main_menu())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bot.polling(none_stop=True)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K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736F0"/>
  </w:style>
  <w:style w:type="paragraph" w:styleId="1">
    <w:name w:val="heading 1"/>
    <w:basedOn w:val="a"/>
    <w:link w:val="10"/>
    <w:uiPriority w:val="9"/>
    <w:qFormat w:val="1"/>
    <w:rsid w:val="00F02C2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KZ" w:val="ru-KZ"/>
    </w:rPr>
  </w:style>
  <w:style w:type="paragraph" w:styleId="2">
    <w:name w:val="heading 2"/>
    <w:basedOn w:val="a"/>
    <w:link w:val="20"/>
    <w:uiPriority w:val="9"/>
    <w:qFormat w:val="1"/>
    <w:rsid w:val="00F02C2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KZ" w:val="ru-KZ"/>
    </w:rPr>
  </w:style>
  <w:style w:type="paragraph" w:styleId="3">
    <w:name w:val="heading 3"/>
    <w:basedOn w:val="a"/>
    <w:link w:val="30"/>
    <w:uiPriority w:val="9"/>
    <w:qFormat w:val="1"/>
    <w:rsid w:val="00F02C2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KZ" w:val="ru-KZ"/>
    </w:rPr>
  </w:style>
  <w:style w:type="paragraph" w:styleId="4">
    <w:name w:val="heading 4"/>
    <w:basedOn w:val="a"/>
    <w:link w:val="40"/>
    <w:uiPriority w:val="9"/>
    <w:qFormat w:val="1"/>
    <w:rsid w:val="00F02C2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KZ" w:val="ru-KZ"/>
    </w:rPr>
  </w:style>
  <w:style w:type="paragraph" w:styleId="5">
    <w:name w:val="heading 5"/>
    <w:basedOn w:val="a"/>
    <w:link w:val="50"/>
    <w:uiPriority w:val="9"/>
    <w:qFormat w:val="1"/>
    <w:rsid w:val="00F02C2C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ru-KZ" w:val="ru-KZ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02C2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KZ" w:val="ru-KZ"/>
    </w:rPr>
  </w:style>
  <w:style w:type="character" w:styleId="20" w:customStyle="1">
    <w:name w:val="Заголовок 2 Знак"/>
    <w:basedOn w:val="a0"/>
    <w:link w:val="2"/>
    <w:uiPriority w:val="9"/>
    <w:rsid w:val="00F02C2C"/>
    <w:rPr>
      <w:rFonts w:ascii="Times New Roman" w:cs="Times New Roman" w:eastAsia="Times New Roman" w:hAnsi="Times New Roman"/>
      <w:b w:val="1"/>
      <w:bCs w:val="1"/>
      <w:sz w:val="36"/>
      <w:szCs w:val="36"/>
      <w:lang w:eastAsia="ru-KZ" w:val="ru-KZ"/>
    </w:rPr>
  </w:style>
  <w:style w:type="character" w:styleId="30" w:customStyle="1">
    <w:name w:val="Заголовок 3 Знак"/>
    <w:basedOn w:val="a0"/>
    <w:link w:val="3"/>
    <w:uiPriority w:val="9"/>
    <w:rsid w:val="00F02C2C"/>
    <w:rPr>
      <w:rFonts w:ascii="Times New Roman" w:cs="Times New Roman" w:eastAsia="Times New Roman" w:hAnsi="Times New Roman"/>
      <w:b w:val="1"/>
      <w:bCs w:val="1"/>
      <w:sz w:val="27"/>
      <w:szCs w:val="27"/>
      <w:lang w:eastAsia="ru-KZ" w:val="ru-KZ"/>
    </w:rPr>
  </w:style>
  <w:style w:type="character" w:styleId="40" w:customStyle="1">
    <w:name w:val="Заголовок 4 Знак"/>
    <w:basedOn w:val="a0"/>
    <w:link w:val="4"/>
    <w:uiPriority w:val="9"/>
    <w:rsid w:val="00F02C2C"/>
    <w:rPr>
      <w:rFonts w:ascii="Times New Roman" w:cs="Times New Roman" w:eastAsia="Times New Roman" w:hAnsi="Times New Roman"/>
      <w:b w:val="1"/>
      <w:bCs w:val="1"/>
      <w:sz w:val="24"/>
      <w:szCs w:val="24"/>
      <w:lang w:eastAsia="ru-KZ" w:val="ru-KZ"/>
    </w:rPr>
  </w:style>
  <w:style w:type="character" w:styleId="50" w:customStyle="1">
    <w:name w:val="Заголовок 5 Знак"/>
    <w:basedOn w:val="a0"/>
    <w:link w:val="5"/>
    <w:uiPriority w:val="9"/>
    <w:rsid w:val="00F02C2C"/>
    <w:rPr>
      <w:rFonts w:ascii="Times New Roman" w:cs="Times New Roman" w:eastAsia="Times New Roman" w:hAnsi="Times New Roman"/>
      <w:b w:val="1"/>
      <w:bCs w:val="1"/>
      <w:sz w:val="20"/>
      <w:szCs w:val="20"/>
      <w:lang w:eastAsia="ru-KZ" w:val="ru-KZ"/>
    </w:rPr>
  </w:style>
  <w:style w:type="paragraph" w:styleId="a3">
    <w:name w:val="Normal (Web)"/>
    <w:basedOn w:val="a"/>
    <w:uiPriority w:val="99"/>
    <w:semiHidden w:val="1"/>
    <w:unhideWhenUsed w:val="1"/>
    <w:rsid w:val="00F02C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KZ" w:val="ru-KZ"/>
    </w:rPr>
  </w:style>
  <w:style w:type="character" w:styleId="HTML">
    <w:name w:val="HTML Code"/>
    <w:basedOn w:val="a0"/>
    <w:uiPriority w:val="99"/>
    <w:semiHidden w:val="1"/>
    <w:unhideWhenUsed w:val="1"/>
    <w:rsid w:val="00F02C2C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F02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KZ" w:val="ru-KZ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F02C2C"/>
    <w:rPr>
      <w:rFonts w:ascii="Courier New" w:cs="Courier New" w:eastAsia="Times New Roman" w:hAnsi="Courier New"/>
      <w:sz w:val="20"/>
      <w:szCs w:val="20"/>
      <w:lang w:eastAsia="ru-KZ" w:val="ru-KZ"/>
    </w:rPr>
  </w:style>
  <w:style w:type="character" w:styleId="a4">
    <w:name w:val="Strong"/>
    <w:basedOn w:val="a0"/>
    <w:uiPriority w:val="22"/>
    <w:qFormat w:val="1"/>
    <w:rsid w:val="00F02C2C"/>
    <w:rPr>
      <w:b w:val="1"/>
      <w:bCs w:val="1"/>
    </w:rPr>
  </w:style>
  <w:style w:type="character" w:styleId="pl-k" w:customStyle="1">
    <w:name w:val="pl-k"/>
    <w:basedOn w:val="a0"/>
    <w:rsid w:val="00F02C2C"/>
  </w:style>
  <w:style w:type="character" w:styleId="pl-s1" w:customStyle="1">
    <w:name w:val="pl-s1"/>
    <w:basedOn w:val="a0"/>
    <w:rsid w:val="00F02C2C"/>
  </w:style>
  <w:style w:type="character" w:styleId="pl-v" w:customStyle="1">
    <w:name w:val="pl-v"/>
    <w:basedOn w:val="a0"/>
    <w:rsid w:val="00F02C2C"/>
  </w:style>
  <w:style w:type="character" w:styleId="pl-c1" w:customStyle="1">
    <w:name w:val="pl-c1"/>
    <w:basedOn w:val="a0"/>
    <w:rsid w:val="00F02C2C"/>
  </w:style>
  <w:style w:type="character" w:styleId="pl-s" w:customStyle="1">
    <w:name w:val="pl-s"/>
    <w:basedOn w:val="a0"/>
    <w:rsid w:val="00F02C2C"/>
  </w:style>
  <w:style w:type="character" w:styleId="pl-en" w:customStyle="1">
    <w:name w:val="pl-en"/>
    <w:basedOn w:val="a0"/>
    <w:rsid w:val="00F02C2C"/>
  </w:style>
  <w:style w:type="character" w:styleId="pl-smi" w:customStyle="1">
    <w:name w:val="pl-smi"/>
    <w:basedOn w:val="a0"/>
    <w:rsid w:val="00F02C2C"/>
  </w:style>
  <w:style w:type="character" w:styleId="pl-cce" w:customStyle="1">
    <w:name w:val="pl-cce"/>
    <w:basedOn w:val="a0"/>
    <w:rsid w:val="00F02C2C"/>
  </w:style>
  <w:style w:type="paragraph" w:styleId="a5">
    <w:name w:val="List Paragraph"/>
    <w:basedOn w:val="a"/>
    <w:uiPriority w:val="34"/>
    <w:qFormat w:val="1"/>
    <w:rsid w:val="008736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XcECt7uhjAUba/Eqpao42SeIMg==">CgMxLjAyCGguZ2pkZ3hzMgloLjMwajB6bGw4AHIhMWhYWFluTEg1eE53T09wTUM3YzNTNXp6V2tCWng4M01X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2025-03-10T07:16:00Z</dcterms:created>
  <dc:creator>Saul Goodman</dc:creator>
</cp:coreProperties>
</file>