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Poppins" w:cs="Poppins" w:eastAsia="Poppins" w:hAnsi="Poppins"/>
          <w:caps/>
          <w:color w:val="94A3B8"/>
          <w:sz w:val="17"/>
          <w:szCs w:val="17"/>
        </w:rPr>
        <w:t xml:space="preserve">MEDIKLOUD  /v2  ·  Design System &amp; Implementation Spec  ·  v3</w:t>
      </w:r>
    </w:p>
    <w:p>
      <w:pPr>
        <w:spacing w:after="0" w:before="60"/>
      </w:pPr>
    </w:p>
    <w:p>
      <w:pPr>
        <w:spacing w:after="20" w:before="0"/>
        <w:jc w:val="center"/>
      </w:pPr>
      <w:r>
        <w:rPr>
          <w:rFonts w:ascii="Poppins" w:cs="Poppins" w:eastAsia="Poppins" w:hAnsi="Poppins"/>
          <w:b/>
          <w:bCs/>
          <w:color w:val="0F172A"/>
          <w:sz w:val="56"/>
          <w:szCs w:val="56"/>
        </w:rPr>
        <w:t xml:space="preserve">Theme &amp; Fix</w:t>
      </w:r>
    </w:p>
    <w:p>
      <w:pPr>
        <w:spacing w:after="140" w:before="0"/>
        <w:jc w:val="center"/>
      </w:pPr>
      <w:r>
        <w:rPr>
          <w:rFonts w:ascii="Poppins" w:cs="Poppins" w:eastAsia="Poppins" w:hAnsi="Poppins"/>
          <w:b/>
          <w:bCs/>
          <w:color w:val="4F46E5"/>
          <w:sz w:val="56"/>
          <w:szCs w:val="56"/>
        </w:rPr>
        <w:t xml:space="preserve">Implementation Spec</w:t>
      </w:r>
    </w:p>
    <w:p>
      <w:pPr>
        <w:spacing w:after="0" w:before="60"/>
      </w:pPr>
    </w:p>
    <w:p>
      <w:pPr>
        <w:spacing w:after="280" w:before="0"/>
        <w:jc w:val="center"/>
      </w:pPr>
      <w:r>
        <w:rPr>
          <w:rFonts w:ascii="Poppins" w:cs="Poppins" w:eastAsia="Poppins" w:hAnsi="Poppins"/>
          <w:color w:val="475569"/>
          <w:sz w:val="19"/>
          <w:szCs w:val="19"/>
        </w:rPr>
        <w:t xml:space="preserve">End-to-end plan  ·  4 phases  ·  5 files  ·  33 fixes  ·  Blue→Indigo→Violet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Poppins" w:cs="Poppins" w:eastAsia="Poppins" w:hAnsi="Poppins"/>
                <w:color w:val="475569"/>
                <w:sz w:val="17"/>
                <w:szCs w:val="17"/>
              </w:rPr>
              <w:t xml:space="preserve">Phases
to implement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Poppins" w:cs="Poppins" w:eastAsia="Poppins" w:hAnsi="Poppins"/>
                <w:color w:val="475569"/>
                <w:sz w:val="17"/>
                <w:szCs w:val="17"/>
              </w:rPr>
              <w:t xml:space="preserve">Files
to change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56"/>
                <w:szCs w:val="56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Poppins" w:cs="Poppins" w:eastAsia="Poppins" w:hAnsi="Poppins"/>
                <w:color w:val="475569"/>
                <w:sz w:val="17"/>
                <w:szCs w:val="17"/>
              </w:rPr>
              <w:t xml:space="preserve">Targeted
fixes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Poppins" w:cs="Poppins" w:eastAsia="Poppins" w:hAnsi="Poppins"/>
                <w:color w:val="475569"/>
                <w:sz w:val="17"/>
                <w:szCs w:val="17"/>
              </w:rPr>
              <w:t xml:space="preserve">Design
system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How to use this document</w:t>
      </w:r>
    </w:p>
    <w:p>
      <w:pPr>
        <w:spacing w:after="80" w:before="0"/>
      </w:pPr>
      <w:r>
        <w:rPr>
          <w:rFonts w:ascii="Poppins" w:cs="Poppins" w:eastAsia="Poppins" w:hAnsi="Poppins"/>
          <w:color w:val="475569"/>
          <w:sz w:val="19"/>
          <w:szCs w:val="19"/>
        </w:rPr>
        <w:t xml:space="preserve">Hand this entire document to an AI agent with access to your codebase. It can execute all four phases in sequence. Each phase is self-contained — phases can be done one at a time or all at once.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Next.js 14+ (App Router)  ·  Tailwind CSS  ·  TypeScript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Page audited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/v2  →  app/v2/page.tsx  or  pages/v2.tsx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New theme files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medikloud.tailwind.config.ts  +  medikloud.globals.css  (already generated)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Design direction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Blue-600→Indigo-600→Violet-600  ·  Gradient is the brand identity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Colour rule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Slate-* only for neutrals. No gray-*, zinc-*, neutral-* anywhere.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Weight rule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400 body · 600 semibold · 700 bold · 900 display headline ONLY (one element)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Design system — colour tokens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Brand gradient ramp  (the core visual identity)</w:t>
      </w: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These are the only gradient stop values permitted on the site. Every new gradient must stay within this ramp.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blue-700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1D4ED8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Display gradient start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blue-600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2563EB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Action gradient start · links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indigo-600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4F46E5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Gradient end · solid accent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violet-600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7C3AED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Display gradient 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indigo-950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1E1B4B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Dark section bg start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blue-900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1E3A8A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Dark section bg end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Tint palette  (backgrounds, badges, blob atmosphere)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blue-50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EFF6FF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Section tint bg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blue-100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DBEAFE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Blob blue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indigo-50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EEF2FF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Badge fill · tinted card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indigo-100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E0E7FF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Blob indigo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D2FE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indigo-200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C7D2FE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Border accent · focus 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violet-100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EDE9FE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Blob violet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Neutral ramp  (Slate ONLY — never gray/zinc/neutral)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slate-50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F8FAFC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Alt section bg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slate-200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E2E8F0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Card border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slate-400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94A3B8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Chips · captions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475569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Body 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slate-700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334155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H1-sub · nav links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slate-900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0F172A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H1 · H2 headings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Semantic colours  (encode meaning only — never decorative)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emerald-600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059669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Success · savings ·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rose-600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E11D48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Danger · loss · leakage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amber-600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D97706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Warning · risk · caution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violet-600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7C3AED</w:t>
            </w:r>
          </w:p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FFFFFF"/>
                <w:sz w:val="13"/>
                <w:szCs w:val="13"/>
              </w:rPr>
              <w:t xml:space="preserve">Metric · LTV · AI features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7C3AED"/>
                <w:sz w:val="17"/>
                <w:szCs w:val="17"/>
              </w:rPr>
              <w:t xml:space="preserve">◈ THEME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The gradient is the brand. Blue-600→Indigo-600 for all CTAs on white. Blue-700→Indigo-600→Violet-600 for the ONE display headline. Indigo-tinted shadows (rgba 79,70,229,α) everywhere — never grey.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Design system — named gradients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gradient-display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right, #1D4ED8, #4F46E5, #7C3AED)  — text-clip ONLY, ONE headline per page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gradient-action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right, #2563EB, #4F46E5)  — all CTA buttons on white/light sections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gradient-accent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right, #06B6D4, #2563EB)  — buttons INSIDE the dark CTA section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gradient-hero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bottom, #F8FAFC, rgba(239,246,255,0.5), #FFFFFF)  — hero bg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gradient-dark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linear-gradient(135deg, #1E1B4B, #1E3A8A)  — dark CTA section bg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gradient-tinted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linear-gradient(135deg, #EFF6FF, #EEF2FF)  — MediKloud advantage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gradient-eyebrow-r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right, transparent, #3B82F6)  — left flanking line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gradient-eyebrow-l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linear-gradient(to left, transparent, #3B82F6)  — right flanking line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Never invent new gradients. Never use gradients as card backgrounds on white pages. No rose, amber, or green gradients — ever.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Design system — typography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Font family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Poppins, Poppins Fallback, system-ui, sans-serif  —  single family, every element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Weight 900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font-black  —  display headline ONLY. One element, site-wide. Never add to new components.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Weight 700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font-bold   —  h1, h2 section headings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Weight 600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font-semibold — h3, h4, buttons, eyebrow labels, nav active state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Weight 400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font-normal — body, captions, nav links, trust chips, placeholder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56–64px · 900 · tracking-tighter · gradient-clip only · fallback color required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h1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40px · 700 · tracking-tight · slate-900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h2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28px · 700 · tracking-tight · slate-900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h3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19px · 600 · slate-800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h4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16px · 600 · slate-800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body-lg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17px · 400 · leading-[1.7] · slate-600  — hero subtext, lead paragraphs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15px · 400 · leading-[1.7] · slate-600  — standard body copy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xs / label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11–12px · 600 · uppercase · tracking-[0.15em] · slate-400  — eyebrow text, trust chips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Design system — component patterns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Eyebrow pattern  (use on EVERY section with an eyebrow label)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&lt;div className="flex items-center justify-center gap-3 mb-6"&gt;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className="h-[2px] w-12 sm:w-20 bg-gradient-eyebrow-r rounded-full opacity-70"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className="text-xs font-semibold uppercase tracking-[0.15em] text-brand-600"&gt;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India's First · Zero Capex · Fully Managed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className="h-[2px] w-12 sm:w-20 bg-gradient-eyebrow-l rounded-full opacity-70"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&lt;/div&gt;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Display headline  (hero only — one per page)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&lt;span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className="text-display-sm sm:text-display-md md:text-display-lg lg:text-display-xl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font-black leading-[1.1] tracking-tighter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bg-gradient-display bg-clip-text text-transparent"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style={{ color: '#4F46E5' }}  {/* ← fallback REQUIRED */}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Building Inhouse Pharmacies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&lt;/span&gt;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Primary CTA button  (white/light sections)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&lt;a className="inline-flex items-center gap-2 px-8 py-3.5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bg-gradient-action text-white font-semibold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rounded-xl shadow-btn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hover:opacity-90 active:scale-[.98] transition-all duration-200"&gt;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Book a Demo →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&lt;/a&gt;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Blob atmosphere layer  (hero: all 3 blobs. Other sections: max 2)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&lt;div className="absolute inset-0 w-full h-full pointer-events-none overflow-hidden"&gt;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&lt;div className="absolute top-[10%] left-[15%] w-72 h-72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   bg-blue-100/30 rounded-full blur-[80px] animate-float-slow"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&lt;div className="absolute bottom-[20%] right-[10%] w-80 h-80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   bg-indigo-100/20 rounded-full blur-[90px] animate-float-slower"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&lt;div className="absolute top-[45%] right-[30%] w-48 h-48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   bg-violet-100/25 rounded-full blur-[60px] animate-float-medium"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&lt;/div&gt;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Trust chip  (hero bottom row + section badges)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&lt;div className="flex items-center gap-2"&gt;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className="w-[5px] h-[5px] rounded-full bg-gradient-action flex-shrink-0"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className="text-xs font-semibold text-slate-400 tracking-[0.1em] uppercase"&gt;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Zero Capex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&lt;/div&gt;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Standard card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&lt;div className="bg-white border border-slate-200 rounded-2xl p-6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shadow-card hover:shadow-card-md transition-shadow duration-200"&gt;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Section heading with accent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&lt;h2 className="text-h2 font-bold text-slate-900 tracking-tight"&gt;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Your hospital is losing{" "}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className="text-indigo-600"&gt;30–40%&lt;/span&gt;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{" "}of pharmacy revenue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&lt;/h2&gt;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10 rules every new section must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1. The gradient ramp is law.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blue-600→indigo-600 for buttons. blue-700→indigo-600→violet-600 for the ONE display headline. No other gradient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2. Display gradient on text only.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bg-clip-text text-transparent is for ONE headline per page. Section H2s use solid text-indigo-600 for emphasis — never another gradient clip.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3. Blobs on hero + 1 section only.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Hero gets all 3. One other key section gets 1–2 blobs maximum. More than that dilutes the hero effect.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4. All shadows are indigo-tinted.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Use shadow-btn (rgba 79,70,229,0.35), shadow-card-md (rgba 79,70,229,0.12). Never shadow-blue-200 or grey shadows.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5. Section backgrounds: white → slate-50 → white → slate-50 → dark.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The dark section (gradient-dark) appears exactly once — the CTA. No custom hex values anywhere.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6. Trust chips always use the gradient dot.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bg-gradient-action dot + slate-400 text + tracking-[.1em] uppercase. This is how brand colour reaches supporting content without overpowering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7. Eyebrow lines are always the flanking gradient pattern.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gradient-eyebrow-r left line + text + gradient-eyebrow-l right line. Every section with an eyebrow uses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8. Border-radius is rounded-xl (16px) for all interactive components.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Cards, buttons, inputs. Pills use rounded-full. No mixing sharp and rounded in the same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9. Font weight 900 is the hero display span ONLY.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Section H2s use 700. Card titles use 600. Body uses 400. Five weights at once = everything looks equally heavy.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10. Three ways to express brand colour per section — pick one.  </w:t>
      </w:r>
      <w:r>
        <w:rPr>
          <w:rFonts w:ascii="Poppins" w:cs="Poppins" w:eastAsia="Poppins" w:hAnsi="Poppins"/>
          <w:color w:val="0F172A"/>
          <w:sz w:val="18"/>
          <w:szCs w:val="18"/>
        </w:rPr>
        <w:t xml:space="preserve">Gradient text (display sections), gradient fill (CTAs), tinted surface (cards/badges). Never use all three simultaneously in one section.</w:t>
      </w:r>
    </w:p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Master implementation plan — 4 phases</w:t>
      </w:r>
    </w:p>
    <w:p>
      <w:pPr>
        <w:spacing w:after="80" w:before="0"/>
      </w:pPr>
      <w:r>
        <w:rPr>
          <w:rFonts w:ascii="Poppins" w:cs="Poppins" w:eastAsia="Poppins" w:hAnsi="Poppins"/>
          <w:color w:val="475569"/>
          <w:sz w:val="19"/>
          <w:szCs w:val="19"/>
        </w:rPr>
        <w:t xml:space="preserve">Execute phases in order. Each phase is independently testable. Give this section to an AI agent as the top-level plan.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single" w:color="4F46E5" w:sz="1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24"/>
                <w:szCs w:val="24"/>
              </w:rPr>
              <w:t xml:space="preserve">PHASE 1 — Drop in the new design system files  (5–10 min)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These two files were pre-built from the live audit and are ready to drop in. No manual editing required.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File 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Replace  tailwind.config.ts  →  contents of  medikloud.tailwind.config.ts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File 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Replace  app/globals.css (or styles/globals.css)  →  contents of  medikloud.globals.css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What changes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Font family · gradient names · colour tokens · shadow tokens · blob animations · component classes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What stays same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All existing page.tsx className strings — nothing breaks yet, improvements come in Phase 2+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Verify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Run  npm run dev  — site should compile and look similar to before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7"/>
                <w:szCs w:val="17"/>
              </w:rPr>
              <w:t xml:space="preserve">ℹ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Phase 1 alone fixes nothing visually but sets the foundation. All later phases reference the new token names.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1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2563EB"/>
                <w:sz w:val="24"/>
                <w:szCs w:val="24"/>
              </w:rPr>
              <w:t xml:space="preserve">PHASE 2 — Font unification  (5 min, 3 file edits)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Fixes the root cause of every section feeling like a different site. Three targeted edits that cascade to fix many downstream issues automatically.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2A — layout.tsx: update Poppins font loader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FIND: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const poppins = Poppins({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weight: ['400', '700'],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subsets: ['latin'],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});</w:t>
      </w:r>
    </w:p>
    <w:p>
      <w:pPr>
        <w:spacing w:after="0" w:before="40"/>
      </w:pP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REPLACE WITH: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const poppins = Poppins({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weight: ['400', '600', '700', '900'],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subsets: ['latin'],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variable: '--font-poppins',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display: 'swap',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});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2B — layout.tsx: delete Geist and Inter imports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DELETE these lines entirely: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import { Geist, GeistMono } from 'next/font/google';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import { Inter } from 'next/font/google';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const geist = Geist({ subsets: ['latin'] });   // DELETE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const inter = Inter({ subsets: ['latin'] });   // DELETE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2C — page.tsx: remove font-sans override from Revenue section +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Revenue section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FIND: bg-white border-y border-slate-100 py-10 md:py-14 font-sans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59669"/>
                <w:sz w:val="17"/>
                <w:szCs w:val="17"/>
              </w:rPr>
              <w:t xml:space="preserve">REMOVE font-sans  →  bg-white border-y border-slate-100 py-10 md:py-14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>Footer element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FIND: bg-white text-slate-900 pt-16 pb-8 border-t border-slate-100 font-sans relative overflow-hidden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75569"/>
                <w:sz w:val="17"/>
                <w:szCs w:val="17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color w:val="059669"/>
                <w:sz w:val="17"/>
                <w:szCs w:val="17"/>
              </w:rPr>
              <w:t xml:space="preserve">REMOVE font-sans  →  bg-white text-slate-900 pt-16 pb-8 border-t border-slate-100 relative overflow-hidden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059669"/>
                <w:sz w:val="17"/>
                <w:szCs w:val="17"/>
              </w:rPr>
              <w:t xml:space="preserve">→ FIX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After Phase 2: Revenue section and Footer now render in Poppins. All 4 font families collapse to 1. This single phase fixes ~8 of the 33 issues automatically.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1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7C3AED"/>
                <w:sz w:val="24"/>
                <w:szCs w:val="24"/>
              </w:rPr>
              <w:t xml:space="preserve">PHASE 3 — Font weight + typography fixes  (15–20 min, page.tsx only)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All changes in this phase are to page.tsx only. They fix the "everything is bold" problem by reducing weight usage to the 3-weight system.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3A — Hero H1: restructure semantic HTML + extract eyebrow</w:t>
      </w:r>
    </w:p>
    <w:p>
      <w:pPr>
        <w:spacing w:after="80" w:before="0"/>
      </w:pPr>
      <w:r>
        <w:rPr>
          <w:rFonts w:ascii="Poppins" w:cs="Poppins" w:eastAsia="Poppins" w:hAnsi="Poppins"/>
          <w:color w:val="475569"/>
          <w:sz w:val="18"/>
          <w:szCs w:val="18"/>
        </w:rPr>
        <w:t xml:space="preserve">The &lt;h1&gt; element itself is currently 16px/400. The eyebrow label is nested inside it. This breaks semantic HTML and screen readers.</w:t>
      </w:r>
    </w:p>
    <w:p>
      <w:pPr>
        <w:spacing w:after="0" w:before="40"/>
      </w:pP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FIND — the outer h1 and its eyebrow span (first child):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&lt;h1 className="mb-5 md:mb-8" style={...}&gt;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className="flex items-center justify-center gap-3 sm:gap-4 mb-6 sm:mb-8"&gt;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{/* eyebrow content */}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className="block text-[2rem] sm:text-[2.75rem] ... bg-gradient-to-r from-blue-700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via-indigo-600 to-violet-600 bg-clip-text text-transparent ..."&gt;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Building Inhouse Pharmacies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className="block ... font-bold ... text-slate-700"&gt;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for Independent Hospitals &amp; Clinics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&lt;/h1&gt;</w:t>
      </w:r>
    </w:p>
    <w:p>
      <w:pPr>
        <w:spacing w:after="0" w:before="40"/>
      </w:pP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// REPLACE WITH — eyebrow above h1, h1 carries its own size: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{/* Eyebrow — now ABOVE the h1 */}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&lt;div className="flex items-center justify-center gap-3 sm:gap-4 mb-6 sm:mb-8"&gt;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className="h-[2px] w-12 sm:w-20 bg-gradient-eyebrow-r rounded-full opacity-70"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className="text-[11px] sm:text-[13px] font-semibold uppercase tracking-[0.15em] text-brand-600"&gt;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India's First · Zero Capex · Fully Managed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className="h-[2px] w-12 sm:w-20 bg-gradient-eyebrow-l rounded-full opacity-70" /&gt;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&lt;/div&gt;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&lt;h1 className="mb-5 md:mb-8"&gt;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className="block text-[2rem] sm:text-[2.75rem] md:text-[3.25rem] lg:text-[3.75rem]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font-black leading-[1.1] tracking-tighter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bg-gradient-display bg-clip-text text-transparent mb-4 md:mb-6"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style={{ color: '#4F46E5' }}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Building Inhouse Pharmacies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&lt;span className="block text-[1.5rem] sm:text-[2rem] md:text-[2.25rem]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              font-bold leading-[1.2] tracking-[-0.02em] text-slate-700"&gt;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  for Independent Hospitals &amp; Clinics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  &lt;/span&gt;</w:t>
      </w:r>
    </w:p>
    <w:p>
      <w:pPr>
        <w:pBdr>
          <w:left w:val="single" w:color="4F46E5" w:sz="6" w:space="4"/>
        </w:pBdr>
        <w:shd w:fill="EEF2F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&lt;/h1&gt;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059669"/>
                <w:sz w:val="17"/>
                <w:szCs w:val="17"/>
              </w:rPr>
              <w:t xml:space="preserve">→ FIX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Key changes: (1) Eyebrow is a &lt;div&gt; above h1, not inside it. (2) font-bold on eyebrow → font-semibold. (3) bg-gradient-to-r...from-blue-700 → bg-gradient-display from tailwind config. (4) style fallback color added.</w:t>
            </w:r>
          </w:p>
        </w:tc>
      </w:tr>
    </w:tbl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3B — H2 headings: font-black/extrabold → font-bold (all 3 instances)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H2 #1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 (Revenue section)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H2 #2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font-extrabold  (Choose Your Setup)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H2 #3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 (Apollo section)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3C — H3/H4 headings: font-black → font-semibold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H3 setup cards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text-xs font-bold  (Have a Pharmacy, etc.)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text-sm 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H3 Apollo labels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text-base font-black  (Day 1, Zero, Chain, Recurring)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text-sm 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H4 impact cards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 (Go live, 30-40%, etc.)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3D — Small labels: font-black → font-semibold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Eyebrow 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 (uncover hidden revenue...)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Impact 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text-blue-400  (×4)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 text-blue-500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Traditional chip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at 8-9px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MediKloud chip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font-black at 8-9px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3E — Body text weights: reduce semi-bold to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Apollo subtitle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font-semibold whitespace-nowrap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font-normal  (also remove whitespace-nowrap)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MediKloud body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text-blue-50 font-semibold leading-relaxed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font-normal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3F — Setup card labels: fix zero leading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Hospital/Clinic labels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leading-none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leading-tight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059669"/>
                <w:sz w:val="17"/>
                <w:szCs w:val="17"/>
              </w:rPr>
              <w:t xml:space="preserve">→ FIX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After Phase 3: Every heading uses the correct weight. Nothing outside the hero display span is font-black. The page reads with proper typographic rhythm — headings command attention, body recedes.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059669"/>
                <w:sz w:val="24"/>
                <w:szCs w:val="24"/>
              </w:rPr>
              <w:t xml:space="preserve">PHASE 4 — Colour system + design tokens  (20–25 min, page.tsx + config)</w:t>
            </w:r>
          </w:p>
        </w:tc>
      </w:tr>
    </w:tbl>
    <w:p>
      <w:pPr>
        <w:spacing w:after="0" w:before="80"/>
      </w:pP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This phase aligns every colour across the page to the new design system. All changes reference the token names defined in Phase 1.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4A — Section backgrounds: standardise to white and slate-50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Choose Your Setup 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bg-[#fafafa]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bg-slate-50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Apollo 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bg-[#FAFAFC]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bg-slate-50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4B — Transparent text fallbacks: 3 instances (critical — invisible text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Hero headline span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text-transparent 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 style={{ color: '#4F46E5' }}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Apollo H2 "Now available..."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text-transparent 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 style={{ color: '#4F46E5' }}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CTA H2 "Let's recover it"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text-transparent 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 style={{ color: '#22d3ee' }}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If gradient-clip CSS fails, these three headlines become completely invisible. The inline style fallback is a 5-second defensive fix that prevents blank pages.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4C — Blue colour consolidation: replace stray shades with system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text-blue-400 (misc)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text-blue-600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text-blue-300 (misc)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text-blue-300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text-blue-500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Impact Profile ×4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text-blue-500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bg-blue-400 (misc)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bg-blue-400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bg-blue-600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4D — Marquee pills: fix wrong palette +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All AI pill divs ×28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text-gray-500 font-normal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text-slate-500 font-medium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7"/>
                <w:szCs w:val="17"/>
              </w:rPr>
              <w:t xml:space="preserve">ℹ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text-gray-500 (Tailwind gray) ≠ text-slate-500 (Tailwind slate). Different hue temperatures. This is the only place on the page using gray-* — eliminating it unifies the neutral palette.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4E — Nav links: inactive state should not be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Nav span (Solutions, Products, etc.)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text-blue-600 group-hover:text-blue-800  font-medium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text-slate-700 group-hover:text-indigo-600  font-medium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8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7"/>
                <w:szCs w:val="17"/>
              </w:rPr>
              <w:t xml:space="preserve">ℹ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Nav links reading text-blue-600 at rest makes the whole nav look like a row of active links. Slate-700 at rest → indigo-600 on hover is the standard pattern.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4F — Gradient names: replace raw from/via/to with system token names</w:t>
      </w:r>
    </w:p>
    <w:p>
      <w:pPr>
        <w:spacing w:after="80" w:before="0"/>
      </w:pPr>
      <w:r>
        <w:rPr>
          <w:rFonts w:ascii="Poppins" w:cs="Poppins" w:eastAsia="Poppins" w:hAnsi="Poppins"/>
          <w:sz w:val="18"/>
          <w:szCs w:val="18"/>
        </w:rPr>
        <w:t xml:space="preserve">Once Phase 1 is complete, replace hard-coded gradient utility chains with the named tokens from tailwind.config.ts: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Hero btn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bg-gradient-to-r from-blue-600 to-indigo-600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CTA btn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bg-gradient-to-r from-cyan-500 to-blue-500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bg-gradient-accent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Display span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bg-gradient-to-r from-blue-700 via-indigo-600 to-violet-600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bg-gradient-display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Hero bg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bg-gradient-to-b from-slate-50 via-blue-50/50 to-white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bg-gradient-hero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Dark 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bg-[#0c1425] or inline dark gradient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bg-gradient-dark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Poppins" w:cs="Poppins" w:eastAsia="Poppins" w:hAnsi="Poppins"/>
          <w:b/>
          <w:bCs/>
          <w:color w:val="0F172A"/>
          <w:sz w:val="22"/>
          <w:szCs w:val="22"/>
        </w:rPr>
        <w:t xml:space="preserve">4G — Shadow tokens: replace raw shadow classes with indigo-tinted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Primary btn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shadow-md shadow-blue-600/20 (or similar)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shadow-btn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Hover cards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shadow-blue-200 (or similar)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shadow-card-md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Featured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shadow-blue-600/15 (or similar)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shadow-card-lg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059669"/>
                <w:sz w:val="17"/>
                <w:szCs w:val="17"/>
              </w:rPr>
              <w:t xml:space="preserve">→ FIX  </w:t>
            </w:r>
            <w:r>
              <w:rPr>
                <w:rFonts w:ascii="Poppins" w:cs="Poppins" w:eastAsia="Poppins" w:hAnsi="Poppins"/>
                <w:color w:val="0F172A"/>
                <w:sz w:val="17"/>
                <w:szCs w:val="17"/>
              </w:rPr>
              <w:t xml:space="preserve">After Phase 4: Every colour on the page maps to a named system token. No raw hex values. No stray gray-* utilities. New sections can be built by composing from these tokens — not by guessing colours.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Complete fix list — all 33 changes</w:t>
      </w:r>
    </w:p>
    <w:p>
      <w:pPr>
        <w:spacing w:after="0" w:before="40"/>
      </w:pPr>
    </w:p>
    <w:p>
      <w:pPr>
        <w:spacing w:after="80" w:before="0"/>
      </w:pPr>
      <w:r>
        <w:rPr>
          <w:rFonts w:ascii="Poppins" w:cs="Poppins" w:eastAsia="Poppins" w:hAnsi="Poppins"/>
          <w:color w:val="475569"/>
          <w:sz w:val="18"/>
          <w:szCs w:val="18"/>
        </w:rPr>
        <w:t xml:space="preserve">Ordered by phase. Column 3 (red) = current value. Column 4 (green) = replacement.</w:t>
      </w:r>
    </w:p>
    <w:p>
      <w:pPr>
        <w:spacing w:after="0" w:before="60"/>
      </w:pPr>
    </w:p>
    <w:p>
      <w:pPr>
        <w:spacing w:after="40" w:before="80"/>
      </w:pPr>
      <w:r>
        <w:rPr>
          <w:rFonts w:ascii="Poppins" w:cs="Poppins" w:eastAsia="Poppins" w:hAnsi="Poppins"/>
          <w:b/>
          <w:bCs/>
          <w:color w:val="4F46E5"/>
          <w:sz w:val="18"/>
          <w:szCs w:val="18"/>
        </w:rPr>
        <w:t xml:space="preserve">PHASE 1 — Design system files (auto-applied when files replaced)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tailwind.config.ts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Existing config (no gradient names, no brand tokens)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Replace entire file with medikloud.tailwind.config.ts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globals.css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Existing globals (no CSS custom properties)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Replace entire file with medikloud.globals.css</w:t>
            </w:r>
          </w:p>
        </w:tc>
      </w:tr>
    </w:tbl>
    <w:p>
      <w:pPr>
        <w:spacing w:after="40" w:before="80"/>
      </w:pPr>
      <w:r>
        <w:rPr>
          <w:rFonts w:ascii="Poppins" w:cs="Poppins" w:eastAsia="Poppins" w:hAnsi="Poppins"/>
          <w:b/>
          <w:bCs/>
          <w:color w:val="2563EB"/>
          <w:sz w:val="18"/>
          <w:szCs w:val="18"/>
        </w:rPr>
        <w:t xml:space="preserve">PHASE 2 — Font unification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layout.tsx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weight: ['400', '700']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weight: ['400', '600', '700', '900']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layout.tsx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import { Geist, GeistMono } from next/font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DELETE this import 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layout.tsx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import { Inter } from next/font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DELETE this import 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Revenue section className: ...font-sans...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Remove font-sans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Footer className: ...font-sans...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Remove font-sans</w:t>
            </w:r>
          </w:p>
        </w:tc>
      </w:tr>
    </w:tbl>
    <w:p>
      <w:pPr>
        <w:spacing w:after="40" w:before="80"/>
      </w:pPr>
      <w:r>
        <w:rPr>
          <w:rFonts w:ascii="Poppins" w:cs="Poppins" w:eastAsia="Poppins" w:hAnsi="Poppins"/>
          <w:b/>
          <w:bCs/>
          <w:color w:val="7C3AED"/>
          <w:sz w:val="18"/>
          <w:szCs w:val="18"/>
        </w:rPr>
        <w:t xml:space="preserve">PHASE 3 — Font weight +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Eyebrow nested inside h1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Extract eyebrow above h1 (full restructure per 3A)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Eyebrow span: font-bold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H2 Revenue: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H2 Setup: font-extrabold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H2 Apollo: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H3 setup cards: text-xs font-bold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text-sm 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H3 Apollo labels: text-base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text-sm 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H4 impact cards ×4: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Eyebrow p (uncover...):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"Impact Profile" ×4: font-black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font-semibold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"Traditional" chip ×4: font-black at 8-9px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"MediKloud" chip ×4: font-black at 8-9px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font-bold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Apollo subtitle: font-semibold whitespace-nowrap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font-normal  +  remove whitespace-nowrap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MediKloud body ×4: font-semibold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font-normal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Setup card labels ×4: leading-none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leading-tight</w:t>
            </w:r>
          </w:p>
        </w:tc>
      </w:tr>
    </w:tbl>
    <w:p>
      <w:pPr>
        <w:spacing w:after="40" w:before="80"/>
      </w:pPr>
      <w:r>
        <w:rPr>
          <w:rFonts w:ascii="Poppins" w:cs="Poppins" w:eastAsia="Poppins" w:hAnsi="Poppins"/>
          <w:b/>
          <w:bCs/>
          <w:color w:val="059669"/>
          <w:sz w:val="18"/>
          <w:szCs w:val="18"/>
        </w:rPr>
        <w:t xml:space="preserve">PHASE 4 —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3120"/>
        <w:gridCol w:w="3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Find (current class/value)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Replace with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bg-[#fafafa]  (Setup section)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bg-slate-50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bg-[#FAFAFC]  (Apollo section)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bg-slate-50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Hero span: text-transparent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style={{ color: '#4F46E5' }}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Apollo H2 span: text-transparent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style={{ color: '#4F46E5' }}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CTA H2 span: text-transparent (no fallback)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add style={{ color: '#22d3ee' }}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text-blue-400 (stray)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text-blue-600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29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text-blue-300 (stray)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text-blue-500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30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AI pills ×28: text-gray-500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text-slate-500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31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AI pills ×28: font-normal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font-medium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32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Nav spans: text-blue-600 group-hover:text-blue-800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text-slate-700 group-hover:text-indigo-600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Poppins" w:cs="Poppins" w:eastAsia="Poppins" w:hAnsi="Poppins"/>
                <w:b/>
                <w:bCs/>
                <w:color w:val="4F46E5"/>
                <w:sz w:val="16"/>
                <w:szCs w:val="16"/>
              </w:rPr>
              <w:t xml:space="preserve">33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page.tsx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E11D48"/>
                <w:sz w:val="16"/>
                <w:szCs w:val="16"/>
              </w:rPr>
              <w:t xml:space="preserve">Gradient utilities (from-blue-600 etc.)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059669"/>
                <w:sz w:val="16"/>
                <w:szCs w:val="16"/>
              </w:rPr>
              <w:t xml:space="preserve">bg-gradient-action / bg-gradient-display / bg-gradient-dark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Poppins" w:cs="Poppins" w:eastAsia="Poppins" w:hAnsi="Poppins"/>
          <w:b/>
          <w:bCs/>
          <w:color w:val="0F172A"/>
          <w:sz w:val="36"/>
          <w:szCs w:val="36"/>
        </w:rPr>
        <w:t xml:space="preserve">Verification — what to check after each phase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After Phase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npm run dev compiles without TypeScript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Browser shows no console errors related to unknown Tailwind classes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Site looks essentially the same as before (config change, no visual breakage)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After Phase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DevTools: inspect Revenue section H2 → computed font-family shows "Poppins", not "ui-sans-serif"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DevTools: inspect Footer H3 → computed font-family shows "Poppins"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Visually: Revenue section and footer text matches the hero typographic feel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No font-black (900) outside the hero display span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After Phase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Scroll the page — headings feel confident but not aggressive. Nothing shouts.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H2 section headings look visually lighter than the hero display headline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The setup card titles (Have a Pharmacy etc.) are readable at text-sm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Apollo comparison cards: body text feels lighter and easier to read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Apollo subtitle wraps naturally on narrow viewports (no horizontal overflow)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No element outside the hero span is font-black when inspected in DevTools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Poppins" w:cs="Poppins" w:eastAsia="Poppins" w:hAnsi="Poppins"/>
          <w:b/>
          <w:bCs/>
          <w:color w:val="0F172A"/>
          <w:sz w:val="28"/>
          <w:szCs w:val="28"/>
        </w:rPr>
        <w:t xml:space="preserve">After Phase 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DevTools: disable CSS (Cmd+Shift+P → "Disable CSS") — all 3 gradient headlines should show fallback colour, not be invisible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The Choose Your Setup and Apollo sections have identical background colours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Nav links are slate-700 at rest — not blue. They turn indigo-600 only on hover.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AI pill tags all use the same text colour (slate-500, not gray-500)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All shadows have an indigo tint rather than grey when inspected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Scroll the full page — every section feels like it belongs to the same design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Poppins" w:cs="Poppins" w:eastAsia="Poppins" w:hAnsi="Poppins"/>
          <w:sz w:val="19"/>
          <w:szCs w:val="19"/>
        </w:rPr>
        <w:t xml:space="preserve">No section looks like it was built by a different person from a different codebase</w:t>
      </w:r>
    </w:p>
    <w:p>
      <w:pPr>
        <w:spacing w:after="0" w:before="160"/>
      </w:pPr>
    </w:p>
    <w:p>
      <w:pPr>
        <w:pBdr>
          <w:top w:val="single" w:color="E2E8F0" w:sz="2" w:space="8"/>
        </w:pBdr>
        <w:spacing w:after="0" w:before="80"/>
        <w:jc w:val="center"/>
      </w:pPr>
      <w:r>
        <w:rPr>
          <w:rFonts w:ascii="Poppins" w:cs="Poppins" w:eastAsia="Poppins" w:hAnsi="Poppins"/>
          <w:color w:val="94A3B8"/>
          <w:sz w:val="16"/>
          <w:szCs w:val="16"/>
        </w:rPr>
        <w:t xml:space="preserve">MediKloud /v2  ·  Design System &amp; Implementation Spec  ·  v3  ·  Generated from live audit  ·  Blue→Indigo→Violet gradient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Poppins" w:cs="Poppins" w:eastAsia="Poppins" w:hAnsi="Poppins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Poppins" w:cs="Poppins" w:eastAsia="Poppins" w:hAnsi="Poppins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Poppins" w:cs="Poppins" w:eastAsia="Poppins" w:hAnsi="Poppins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2026-03-20T09:38:31.798Z</dcterms:created>
  <dcterms:modified xsi:type="dcterms:W3CDTF">2026-03-20T09:38:31.799Z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