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DD2A" w14:textId="4CB034E1" w:rsidR="00F726B9" w:rsidRDefault="00F726B9" w:rsidP="00F726B9">
      <w:pPr>
        <w:jc w:val="center"/>
        <w:rPr>
          <w:b/>
          <w:bCs/>
          <w:sz w:val="32"/>
          <w:szCs w:val="32"/>
          <w:lang w:val="en-US"/>
        </w:rPr>
      </w:pPr>
      <w:r w:rsidRPr="00F726B9">
        <w:rPr>
          <w:b/>
          <w:bCs/>
          <w:sz w:val="32"/>
          <w:szCs w:val="32"/>
          <w:lang w:val="en-US"/>
        </w:rPr>
        <w:t>Data Analysis Report</w:t>
      </w:r>
    </w:p>
    <w:p w14:paraId="05F00D7D" w14:textId="77777777" w:rsidR="00F726B9" w:rsidRDefault="00F726B9" w:rsidP="00F726B9">
      <w:pPr>
        <w:jc w:val="center"/>
        <w:rPr>
          <w:b/>
          <w:bCs/>
          <w:sz w:val="32"/>
          <w:szCs w:val="32"/>
          <w:lang w:val="en-US"/>
        </w:rPr>
      </w:pPr>
    </w:p>
    <w:p w14:paraId="043F3279" w14:textId="5862E9FA" w:rsidR="00F726B9" w:rsidRDefault="00F726B9" w:rsidP="00F726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 w14:paraId="37BBBD67" w14:textId="6B717196" w:rsidR="00F726B9" w:rsidRDefault="00F726B9" w:rsidP="00F726B9">
      <w:pPr>
        <w:rPr>
          <w:rFonts w:eastAsia="Times New Roman" w:cstheme="minorHAnsi"/>
          <w:color w:val="0D0D0D"/>
          <w:kern w:val="0"/>
          <w:sz w:val="24"/>
          <w:szCs w:val="24"/>
          <w:lang w:eastAsia="en-DE"/>
          <w14:ligatures w14:val="none"/>
        </w:rPr>
      </w:pPr>
      <w:r w:rsidRPr="00404D43">
        <w:rPr>
          <w:rFonts w:eastAsia="Times New Roman" w:cstheme="minorHAnsi"/>
          <w:color w:val="0D0D0D"/>
          <w:kern w:val="0"/>
          <w:sz w:val="24"/>
          <w:szCs w:val="24"/>
          <w:lang w:eastAsia="en-DE"/>
          <w14:ligatures w14:val="none"/>
        </w:rPr>
        <w:t>In this report, we explore the construction and evaluation of classification models based on decision trees using the Scikit-learn library in Python.</w:t>
      </w:r>
      <w:r w:rsidRPr="00F726B9">
        <w:rPr>
          <w:rFonts w:eastAsia="Times New Roman" w:cstheme="minorHAnsi"/>
          <w:color w:val="0D0D0D"/>
          <w:kern w:val="0"/>
          <w:sz w:val="24"/>
          <w:szCs w:val="24"/>
          <w:lang w:eastAsia="en-DE"/>
          <w14:ligatures w14:val="none"/>
        </w:rPr>
        <w:t xml:space="preserve"> </w:t>
      </w:r>
      <w:r w:rsidRPr="00404D43">
        <w:rPr>
          <w:rFonts w:eastAsia="Times New Roman" w:cstheme="minorHAnsi"/>
          <w:color w:val="0D0D0D"/>
          <w:kern w:val="0"/>
          <w:sz w:val="24"/>
          <w:szCs w:val="24"/>
          <w:lang w:eastAsia="en-DE"/>
          <w14:ligatures w14:val="none"/>
        </w:rPr>
        <w:t xml:space="preserve">The objective is to classify websites as either malicious or benign based on given features. We'll </w:t>
      </w:r>
      <w:r>
        <w:rPr>
          <w:rFonts w:eastAsia="Times New Roman" w:cstheme="minorHAnsi"/>
          <w:color w:val="0D0D0D"/>
          <w:kern w:val="0"/>
          <w:sz w:val="24"/>
          <w:szCs w:val="24"/>
          <w:lang w:eastAsia="en-DE"/>
          <w14:ligatures w14:val="none"/>
        </w:rPr>
        <w:t xml:space="preserve">explore </w:t>
      </w:r>
      <w:r w:rsidRPr="00404D43">
        <w:rPr>
          <w:rFonts w:eastAsia="Times New Roman" w:cstheme="minorHAnsi"/>
          <w:color w:val="0D0D0D"/>
          <w:kern w:val="0"/>
          <w:sz w:val="24"/>
          <w:szCs w:val="24"/>
          <w:lang w:eastAsia="en-DE"/>
          <w14:ligatures w14:val="none"/>
        </w:rPr>
        <w:t>different model configurations, evaluate their performance metrics, and assess the impact of sample volume on model quality.</w:t>
      </w:r>
    </w:p>
    <w:p w14:paraId="45C76DF5" w14:textId="337ECAE8" w:rsidR="00F726B9" w:rsidRDefault="00F726B9" w:rsidP="00F726B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Dataset Description</w:t>
      </w:r>
    </w:p>
    <w:p w14:paraId="33C162AD" w14:textId="6CCC592C" w:rsidR="00F726B9" w:rsidRDefault="00F726B9" w:rsidP="00F726B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our case we utilized a synthetic dataset with </w:t>
      </w:r>
      <w:proofErr w:type="spellStart"/>
      <w:r>
        <w:rPr>
          <w:rFonts w:cstheme="minorHAnsi"/>
          <w:sz w:val="28"/>
          <w:szCs w:val="28"/>
          <w:lang w:val="en-US"/>
        </w:rPr>
        <w:t>numpy</w:t>
      </w:r>
      <w:proofErr w:type="spellEnd"/>
      <w:r>
        <w:rPr>
          <w:rFonts w:cstheme="minorHAnsi"/>
          <w:sz w:val="28"/>
          <w:szCs w:val="28"/>
          <w:lang w:val="en-US"/>
        </w:rPr>
        <w:t xml:space="preserve"> for demonstration purposes this dataset consist of 300 samples with 2 features we named it (Feature1 and Feature2) and target variable which will indicate whether the website is benign (False) or malicious (True).</w:t>
      </w:r>
    </w:p>
    <w:p w14:paraId="08E69343" w14:textId="56039664" w:rsidR="00F726B9" w:rsidRDefault="00704B34" w:rsidP="00F726B9">
      <w:pPr>
        <w:rPr>
          <w:rFonts w:cstheme="minorHAnsi"/>
          <w:sz w:val="28"/>
          <w:szCs w:val="28"/>
          <w:lang w:val="en-US"/>
        </w:rPr>
      </w:pPr>
      <w:r w:rsidRPr="00704B34">
        <w:rPr>
          <w:rFonts w:cstheme="minorHAnsi"/>
          <w:sz w:val="28"/>
          <w:szCs w:val="28"/>
          <w:lang w:val="en-US"/>
        </w:rPr>
        <w:drawing>
          <wp:inline distT="0" distB="0" distL="0" distR="0" wp14:anchorId="62AD6553" wp14:editId="2EA780FF">
            <wp:extent cx="9566104" cy="807720"/>
            <wp:effectExtent l="0" t="0" r="0" b="0"/>
            <wp:docPr id="8355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42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5415" cy="8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BFEE" w14:textId="1D27191A" w:rsidR="00F726B9" w:rsidRDefault="00704B34" w:rsidP="00F726B9">
      <w:pPr>
        <w:rPr>
          <w:rFonts w:cstheme="minorHAnsi"/>
          <w:b/>
          <w:bCs/>
          <w:sz w:val="28"/>
          <w:szCs w:val="28"/>
          <w:lang w:val="en-US"/>
        </w:rPr>
      </w:pPr>
      <w:r w:rsidRPr="00704B34">
        <w:rPr>
          <w:rFonts w:cstheme="minorHAnsi"/>
          <w:b/>
          <w:bCs/>
          <w:sz w:val="28"/>
          <w:szCs w:val="28"/>
          <w:lang w:val="en-US"/>
        </w:rPr>
        <w:t>Model Development</w:t>
      </w:r>
    </w:p>
    <w:p w14:paraId="594AD9DF" w14:textId="204C4716" w:rsidR="00704B34" w:rsidRDefault="00704B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constructed classification models using decision trees, we </w:t>
      </w:r>
      <w:proofErr w:type="gramStart"/>
      <w:r>
        <w:rPr>
          <w:rFonts w:cstheme="minorHAnsi"/>
          <w:sz w:val="24"/>
          <w:szCs w:val="24"/>
          <w:lang w:val="en-US"/>
        </w:rPr>
        <w:t>focuses</w:t>
      </w:r>
      <w:proofErr w:type="gramEnd"/>
      <w:r>
        <w:rPr>
          <w:rFonts w:cstheme="minorHAnsi"/>
          <w:sz w:val="24"/>
          <w:szCs w:val="24"/>
          <w:lang w:val="en-US"/>
        </w:rPr>
        <w:t xml:space="preserve"> on the following hyperparameters:</w:t>
      </w:r>
    </w:p>
    <w:p w14:paraId="75874A38" w14:textId="3D760214" w:rsidR="00704B34" w:rsidRDefault="00704B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max_depth</w:t>
      </w:r>
      <w:proofErr w:type="spellEnd"/>
    </w:p>
    <w:p w14:paraId="2938A3D6" w14:textId="27352B6A" w:rsidR="00704B34" w:rsidRDefault="00704B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min_samples_spilt</w:t>
      </w:r>
      <w:proofErr w:type="spellEnd"/>
    </w:p>
    <w:p w14:paraId="530AC3E1" w14:textId="30979611" w:rsidR="00704B34" w:rsidRDefault="00704B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min_samples_leaf</w:t>
      </w:r>
      <w:proofErr w:type="spellEnd"/>
    </w:p>
    <w:p w14:paraId="2F423087" w14:textId="7AF57799" w:rsidR="00704B34" w:rsidRDefault="00704B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max_leaf_nodes</w:t>
      </w:r>
      <w:proofErr w:type="spellEnd"/>
    </w:p>
    <w:p w14:paraId="5826C256" w14:textId="7678884D" w:rsidR="00704B34" w:rsidRDefault="00704B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max_features</w:t>
      </w:r>
      <w:proofErr w:type="spellEnd"/>
    </w:p>
    <w:p w14:paraId="1092D960" w14:textId="3971BAA8" w:rsidR="00704B34" w:rsidRPr="00704B34" w:rsidRDefault="00DC2229" w:rsidP="00F726B9">
      <w:pPr>
        <w:rPr>
          <w:rFonts w:cstheme="minorHAnsi"/>
          <w:sz w:val="24"/>
          <w:szCs w:val="24"/>
          <w:lang w:val="en-US"/>
        </w:rPr>
      </w:pPr>
      <w:r w:rsidRPr="00DC2229">
        <w:rPr>
          <w:rFonts w:cstheme="minorHAnsi"/>
          <w:sz w:val="24"/>
          <w:szCs w:val="24"/>
          <w:lang w:val="en-US"/>
        </w:rPr>
        <w:drawing>
          <wp:inline distT="0" distB="0" distL="0" distR="0" wp14:anchorId="5B12877C" wp14:editId="36157B65">
            <wp:extent cx="7482840" cy="1417320"/>
            <wp:effectExtent l="0" t="0" r="3810" b="0"/>
            <wp:docPr id="8147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9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F84" w14:textId="0DA8ED89" w:rsidR="00704B34" w:rsidRDefault="00704B34" w:rsidP="00F726B9">
      <w:pPr>
        <w:rPr>
          <w:rFonts w:cstheme="minorHAnsi"/>
          <w:sz w:val="24"/>
          <w:szCs w:val="24"/>
          <w:lang w:val="en-US"/>
        </w:rPr>
      </w:pPr>
    </w:p>
    <w:p w14:paraId="2AB36D79" w14:textId="77777777" w:rsidR="00433C93" w:rsidRDefault="00433C93" w:rsidP="00F726B9">
      <w:pPr>
        <w:rPr>
          <w:rFonts w:cstheme="minorHAnsi"/>
          <w:sz w:val="24"/>
          <w:szCs w:val="24"/>
          <w:lang w:val="en-US"/>
        </w:rPr>
      </w:pPr>
    </w:p>
    <w:p w14:paraId="33D8FADB" w14:textId="16A71599" w:rsidR="00DC2229" w:rsidRPr="00433C93" w:rsidRDefault="00DC2229" w:rsidP="00F726B9">
      <w:pPr>
        <w:rPr>
          <w:rFonts w:cstheme="minorHAnsi"/>
          <w:b/>
          <w:bCs/>
          <w:sz w:val="28"/>
          <w:szCs w:val="28"/>
          <w:lang w:val="en-US"/>
        </w:rPr>
      </w:pPr>
      <w:r w:rsidRPr="00433C93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Model </w:t>
      </w:r>
      <w:proofErr w:type="gramStart"/>
      <w:r w:rsidRPr="00433C93">
        <w:rPr>
          <w:rFonts w:cstheme="minorHAnsi"/>
          <w:b/>
          <w:bCs/>
          <w:sz w:val="28"/>
          <w:szCs w:val="28"/>
          <w:lang w:val="en-US"/>
        </w:rPr>
        <w:t>Training  and</w:t>
      </w:r>
      <w:proofErr w:type="gramEnd"/>
      <w:r w:rsidRPr="00433C93">
        <w:rPr>
          <w:rFonts w:cstheme="minorHAnsi"/>
          <w:b/>
          <w:bCs/>
          <w:sz w:val="28"/>
          <w:szCs w:val="28"/>
          <w:lang w:val="en-US"/>
        </w:rPr>
        <w:t xml:space="preserve"> Hyperparameter Tuning</w:t>
      </w:r>
    </w:p>
    <w:p w14:paraId="0ECDD42D" w14:textId="23FCE8D0" w:rsidR="00DC2229" w:rsidRDefault="00DC2229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employed </w:t>
      </w:r>
      <w:proofErr w:type="spellStart"/>
      <w:r>
        <w:rPr>
          <w:rFonts w:cstheme="minorHAnsi"/>
          <w:sz w:val="24"/>
          <w:szCs w:val="24"/>
          <w:lang w:val="en-US"/>
        </w:rPr>
        <w:t>GridSearchCV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optimize the decision tree model by tunning the hyperparameters across </w:t>
      </w:r>
      <w:r w:rsidR="00433C93">
        <w:rPr>
          <w:rFonts w:cstheme="minorHAnsi"/>
          <w:sz w:val="24"/>
          <w:szCs w:val="24"/>
          <w:lang w:val="en-US"/>
        </w:rPr>
        <w:t>multiple</w:t>
      </w:r>
      <w:r>
        <w:rPr>
          <w:rFonts w:cstheme="minorHAnsi"/>
          <w:sz w:val="24"/>
          <w:szCs w:val="24"/>
          <w:lang w:val="en-US"/>
        </w:rPr>
        <w:t xml:space="preserve"> folds of cross-validation (cv=5).</w:t>
      </w:r>
    </w:p>
    <w:p w14:paraId="53A8105D" w14:textId="620102CA" w:rsidR="00433C93" w:rsidRDefault="00433C93" w:rsidP="00F726B9">
      <w:pPr>
        <w:rPr>
          <w:rFonts w:cstheme="minorHAnsi"/>
          <w:sz w:val="24"/>
          <w:szCs w:val="24"/>
          <w:lang w:val="en-US"/>
        </w:rPr>
      </w:pPr>
      <w:r w:rsidRPr="00433C93">
        <w:rPr>
          <w:rFonts w:cstheme="minorHAnsi"/>
          <w:sz w:val="24"/>
          <w:szCs w:val="24"/>
          <w:lang w:val="en-US"/>
        </w:rPr>
        <w:drawing>
          <wp:inline distT="0" distB="0" distL="0" distR="0" wp14:anchorId="5BD4FA0A" wp14:editId="2F501101">
            <wp:extent cx="5760720" cy="514350"/>
            <wp:effectExtent l="0" t="0" r="0" b="0"/>
            <wp:docPr id="210636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67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8E73" w14:textId="5240D5B0" w:rsidR="00433C93" w:rsidRPr="00433C93" w:rsidRDefault="00433C93" w:rsidP="00F726B9">
      <w:pPr>
        <w:rPr>
          <w:rFonts w:cstheme="minorHAnsi"/>
          <w:b/>
          <w:bCs/>
          <w:sz w:val="28"/>
          <w:szCs w:val="28"/>
          <w:lang w:val="en-US"/>
        </w:rPr>
      </w:pPr>
      <w:r w:rsidRPr="00433C93">
        <w:rPr>
          <w:rFonts w:cstheme="minorHAnsi"/>
          <w:b/>
          <w:bCs/>
          <w:sz w:val="28"/>
          <w:szCs w:val="28"/>
          <w:lang w:val="en-US"/>
        </w:rPr>
        <w:t>Evaluation Metrics and Analysis</w:t>
      </w:r>
    </w:p>
    <w:p w14:paraId="29D48146" w14:textId="66DFA819" w:rsidR="00433C93" w:rsidRDefault="00433C93" w:rsidP="00F726B9">
      <w:pPr>
        <w:rPr>
          <w:rFonts w:cstheme="minorHAnsi"/>
          <w:b/>
          <w:bCs/>
          <w:sz w:val="28"/>
          <w:szCs w:val="28"/>
          <w:lang w:val="en-US"/>
        </w:rPr>
      </w:pPr>
      <w:r w:rsidRPr="00433C93">
        <w:rPr>
          <w:rFonts w:cstheme="minorHAnsi"/>
          <w:b/>
          <w:bCs/>
          <w:sz w:val="28"/>
          <w:szCs w:val="28"/>
          <w:lang w:val="en-US"/>
        </w:rPr>
        <w:t xml:space="preserve">Model </w:t>
      </w:r>
      <w:r>
        <w:rPr>
          <w:rFonts w:cstheme="minorHAnsi"/>
          <w:b/>
          <w:bCs/>
          <w:sz w:val="28"/>
          <w:szCs w:val="28"/>
          <w:lang w:val="en-US"/>
        </w:rPr>
        <w:t>Evaluation</w:t>
      </w:r>
    </w:p>
    <w:p w14:paraId="10E0BA8E" w14:textId="042E53FA" w:rsidR="00433C93" w:rsidRDefault="00433C93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 xml:space="preserve">we evaluated the </w:t>
      </w:r>
      <w:r w:rsidR="008F3684">
        <w:rPr>
          <w:rFonts w:cstheme="minorHAnsi"/>
          <w:sz w:val="24"/>
          <w:szCs w:val="24"/>
          <w:lang w:val="en-US"/>
        </w:rPr>
        <w:t>performance of each model using:</w:t>
      </w:r>
    </w:p>
    <w:p w14:paraId="72668B67" w14:textId="06D3112B" w:rsidR="008F3684" w:rsidRDefault="008F368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. precision</w:t>
      </w:r>
    </w:p>
    <w:p w14:paraId="27DEC292" w14:textId="74F05CE5" w:rsidR="008F3684" w:rsidRDefault="008F368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.  Recall</w:t>
      </w:r>
    </w:p>
    <w:p w14:paraId="6969C3D9" w14:textId="37CB5700" w:rsidR="008F3684" w:rsidRDefault="008F368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. F1-score</w:t>
      </w:r>
    </w:p>
    <w:p w14:paraId="4FD7DDEE" w14:textId="0B495D26" w:rsidR="00704B34" w:rsidRDefault="008F368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. Precision-Recall-Curve</w:t>
      </w:r>
    </w:p>
    <w:p w14:paraId="162C84A4" w14:textId="1158AC7A" w:rsidR="008F3684" w:rsidRDefault="008F368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. ROC Curve</w:t>
      </w:r>
    </w:p>
    <w:p w14:paraId="7904765F" w14:textId="3AC2BE63" w:rsidR="008F3684" w:rsidRDefault="008F368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. Area Under the ROC Curve (AUC)</w:t>
      </w:r>
    </w:p>
    <w:p w14:paraId="25DF853B" w14:textId="6A0188AA" w:rsidR="00025F34" w:rsidRDefault="00025F34" w:rsidP="00F726B9">
      <w:pPr>
        <w:rPr>
          <w:rFonts w:cstheme="minorHAnsi"/>
          <w:sz w:val="28"/>
          <w:szCs w:val="28"/>
          <w:lang w:val="en-US"/>
        </w:rPr>
      </w:pPr>
      <w:r w:rsidRPr="00025F34">
        <w:rPr>
          <w:rFonts w:cstheme="minorHAnsi"/>
          <w:sz w:val="28"/>
          <w:szCs w:val="28"/>
          <w:lang w:val="en-US"/>
        </w:rPr>
        <w:drawing>
          <wp:inline distT="0" distB="0" distL="0" distR="0" wp14:anchorId="57E4E123" wp14:editId="79F19879">
            <wp:extent cx="5760720" cy="2585085"/>
            <wp:effectExtent l="0" t="0" r="0" b="5715"/>
            <wp:docPr id="92427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3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3BB1" w14:textId="3477BAD2" w:rsidR="00025F34" w:rsidRDefault="00025F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Visualizations </w:t>
      </w:r>
    </w:p>
    <w:p w14:paraId="65080BA1" w14:textId="18603748" w:rsidR="00025F34" w:rsidRDefault="00025F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Decision Boundary plots</w:t>
      </w:r>
    </w:p>
    <w:p w14:paraId="2489EEB7" w14:textId="410C34C7" w:rsidR="00025F34" w:rsidRDefault="00025F34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Graphical representation of model decision boundaries on feature 1 vs. feature 2</w:t>
      </w:r>
    </w:p>
    <w:p w14:paraId="36B6295E" w14:textId="309DD1CE" w:rsidR="008D5308" w:rsidRDefault="007D1CC2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Receiver operating curve (Roc)</w:t>
      </w:r>
    </w:p>
    <w:p w14:paraId="1F82C71E" w14:textId="79115FE1" w:rsidR="00530C56" w:rsidRDefault="00530C56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Precision Recall curve</w:t>
      </w:r>
    </w:p>
    <w:p w14:paraId="14C57893" w14:textId="77777777" w:rsidR="007D1CC2" w:rsidRDefault="007D1CC2" w:rsidP="00F726B9">
      <w:pPr>
        <w:rPr>
          <w:rFonts w:cstheme="minorHAnsi"/>
          <w:sz w:val="24"/>
          <w:szCs w:val="24"/>
          <w:lang w:val="en-US"/>
        </w:rPr>
      </w:pPr>
    </w:p>
    <w:p w14:paraId="377A86D8" w14:textId="02180AFA" w:rsidR="00282905" w:rsidRDefault="00282905" w:rsidP="00F726B9">
      <w:pPr>
        <w:rPr>
          <w:rFonts w:cstheme="minorHAnsi"/>
          <w:sz w:val="24"/>
          <w:szCs w:val="24"/>
          <w:lang w:val="en-US"/>
        </w:rPr>
      </w:pPr>
      <w:r w:rsidRPr="00282905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F69DC2E" wp14:editId="20506D4C">
            <wp:extent cx="5760720" cy="2376805"/>
            <wp:effectExtent l="0" t="0" r="0" b="4445"/>
            <wp:docPr id="120300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01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A11" w14:textId="5B237E80" w:rsidR="00282905" w:rsidRDefault="00D4100F" w:rsidP="00F726B9">
      <w:pPr>
        <w:rPr>
          <w:rFonts w:cstheme="minorHAnsi"/>
          <w:sz w:val="24"/>
          <w:szCs w:val="24"/>
          <w:lang w:val="en-US"/>
        </w:rPr>
      </w:pPr>
      <w:r w:rsidRPr="00D4100F">
        <w:rPr>
          <w:rFonts w:cstheme="minorHAnsi"/>
          <w:sz w:val="24"/>
          <w:szCs w:val="24"/>
          <w:lang w:val="en-US"/>
        </w:rPr>
        <w:drawing>
          <wp:inline distT="0" distB="0" distL="0" distR="0" wp14:anchorId="7BB8ED48" wp14:editId="3B5BAD8D">
            <wp:extent cx="5760720" cy="4552315"/>
            <wp:effectExtent l="0" t="0" r="0" b="635"/>
            <wp:docPr id="15051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85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577C" w14:textId="79DB1EF5" w:rsidR="00510208" w:rsidRDefault="00510208" w:rsidP="00F726B9">
      <w:pPr>
        <w:rPr>
          <w:rFonts w:cstheme="minorHAnsi"/>
          <w:sz w:val="24"/>
          <w:szCs w:val="24"/>
          <w:lang w:val="en-US"/>
        </w:rPr>
      </w:pPr>
      <w:r w:rsidRPr="00510208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63F8EBE" wp14:editId="72FA3C27">
            <wp:extent cx="5760720" cy="4646295"/>
            <wp:effectExtent l="0" t="0" r="0" b="1905"/>
            <wp:docPr id="18017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64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1A81" w14:textId="5F07CDD1" w:rsidR="00510208" w:rsidRDefault="00510208" w:rsidP="00F726B9">
      <w:pPr>
        <w:rPr>
          <w:rFonts w:cstheme="minorHAnsi"/>
          <w:sz w:val="24"/>
          <w:szCs w:val="24"/>
          <w:lang w:val="en-US"/>
        </w:rPr>
      </w:pPr>
      <w:r w:rsidRPr="00510208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96FB9E5" wp14:editId="2771ECC6">
            <wp:extent cx="5760720" cy="4515485"/>
            <wp:effectExtent l="0" t="0" r="0" b="0"/>
            <wp:docPr id="19946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90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A38D" w14:textId="5D4467D3" w:rsidR="00BF1F06" w:rsidRPr="000E6DEE" w:rsidRDefault="00BF1F06" w:rsidP="00F726B9">
      <w:pPr>
        <w:rPr>
          <w:rFonts w:cstheme="minorHAnsi"/>
          <w:b/>
          <w:bCs/>
          <w:sz w:val="28"/>
          <w:szCs w:val="28"/>
          <w:lang w:val="en-US"/>
        </w:rPr>
      </w:pPr>
      <w:r w:rsidRPr="000E6DEE">
        <w:rPr>
          <w:rFonts w:cstheme="minorHAnsi"/>
          <w:b/>
          <w:bCs/>
          <w:sz w:val="28"/>
          <w:szCs w:val="28"/>
          <w:lang w:val="en-US"/>
        </w:rPr>
        <w:t>Conclusions</w:t>
      </w:r>
    </w:p>
    <w:p w14:paraId="1BFFB89B" w14:textId="1B1E4B43" w:rsidR="00BF1F06" w:rsidRDefault="00BF1F06" w:rsidP="00F726B9">
      <w:pPr>
        <w:rPr>
          <w:rFonts w:cstheme="minorHAnsi"/>
          <w:sz w:val="24"/>
          <w:szCs w:val="24"/>
          <w:lang w:val="en-US"/>
        </w:rPr>
      </w:pPr>
      <w:r w:rsidRPr="00BF1F06">
        <w:rPr>
          <w:rFonts w:cstheme="minorHAnsi"/>
          <w:sz w:val="24"/>
          <w:szCs w:val="24"/>
          <w:lang w:val="en-US"/>
        </w:rPr>
        <w:drawing>
          <wp:inline distT="0" distB="0" distL="0" distR="0" wp14:anchorId="12A8BE82" wp14:editId="4BFB91A4">
            <wp:extent cx="5760720" cy="1360805"/>
            <wp:effectExtent l="0" t="0" r="0" b="0"/>
            <wp:docPr id="135393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8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01F1" w14:textId="267D5A75" w:rsidR="00BF1F06" w:rsidRDefault="00BF1F06" w:rsidP="00F726B9">
      <w:pPr>
        <w:rPr>
          <w:rFonts w:cstheme="minorHAnsi"/>
          <w:sz w:val="24"/>
          <w:szCs w:val="24"/>
          <w:lang w:val="en-US"/>
        </w:rPr>
      </w:pPr>
      <w:r w:rsidRPr="00BF1F06">
        <w:rPr>
          <w:rFonts w:cstheme="minorHAnsi"/>
          <w:sz w:val="24"/>
          <w:szCs w:val="24"/>
          <w:lang w:val="en-US"/>
        </w:rPr>
        <w:drawing>
          <wp:inline distT="0" distB="0" distL="0" distR="0" wp14:anchorId="48E61419" wp14:editId="3D9DDBB9">
            <wp:extent cx="4363059" cy="1724266"/>
            <wp:effectExtent l="0" t="0" r="0" b="9525"/>
            <wp:docPr id="213361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11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00B5" w14:textId="04E7E7C0" w:rsidR="000E6DEE" w:rsidRDefault="000E6DEE" w:rsidP="00F726B9">
      <w:pPr>
        <w:rPr>
          <w:rFonts w:cstheme="minorHAnsi"/>
          <w:b/>
          <w:bCs/>
          <w:sz w:val="28"/>
          <w:szCs w:val="28"/>
          <w:lang w:val="en-US"/>
        </w:rPr>
      </w:pPr>
      <w:r w:rsidRPr="000E6DEE">
        <w:rPr>
          <w:rFonts w:cstheme="minorHAnsi"/>
          <w:b/>
          <w:bCs/>
          <w:sz w:val="28"/>
          <w:szCs w:val="28"/>
          <w:lang w:val="en-US"/>
        </w:rPr>
        <w:t>Analysis</w:t>
      </w:r>
    </w:p>
    <w:p w14:paraId="6BBE8582" w14:textId="543A7252" w:rsidR="00D314EE" w:rsidRPr="003047C2" w:rsidRDefault="00D314EE" w:rsidP="00F726B9">
      <w:pPr>
        <w:rPr>
          <w:rFonts w:cstheme="minorHAnsi"/>
          <w:b/>
          <w:bCs/>
          <w:sz w:val="24"/>
          <w:szCs w:val="24"/>
          <w:lang w:val="en-US"/>
        </w:rPr>
      </w:pPr>
      <w:r w:rsidRPr="003047C2">
        <w:rPr>
          <w:rFonts w:cstheme="minorHAnsi"/>
          <w:b/>
          <w:bCs/>
          <w:sz w:val="24"/>
          <w:szCs w:val="24"/>
          <w:lang w:val="en-US"/>
        </w:rPr>
        <w:t>Training Set Performance:</w:t>
      </w:r>
    </w:p>
    <w:p w14:paraId="03C2B3F5" w14:textId="448F950C" w:rsidR="00577FBD" w:rsidRPr="003047C2" w:rsidRDefault="00577FBD" w:rsidP="00F726B9">
      <w:pPr>
        <w:rPr>
          <w:rFonts w:cstheme="minorHAnsi"/>
          <w:b/>
          <w:bCs/>
          <w:sz w:val="24"/>
          <w:szCs w:val="24"/>
          <w:lang w:val="en-US"/>
        </w:rPr>
      </w:pPr>
      <w:r w:rsidRPr="003047C2">
        <w:rPr>
          <w:rFonts w:cstheme="minorHAnsi"/>
          <w:b/>
          <w:bCs/>
          <w:sz w:val="24"/>
          <w:szCs w:val="24"/>
          <w:lang w:val="en-US"/>
        </w:rPr>
        <w:lastRenderedPageBreak/>
        <w:t>Precision:</w:t>
      </w:r>
    </w:p>
    <w:p w14:paraId="3B1A8330" w14:textId="08CF3F21" w:rsidR="007D0327" w:rsidRDefault="007D0327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 class 0 </w:t>
      </w:r>
      <w:r w:rsidR="00CD5415">
        <w:rPr>
          <w:rFonts w:cstheme="minorHAnsi"/>
          <w:sz w:val="24"/>
          <w:szCs w:val="24"/>
          <w:lang w:val="en-US"/>
        </w:rPr>
        <w:t>(benign websites):98%</w:t>
      </w:r>
    </w:p>
    <w:p w14:paraId="7E29B8EA" w14:textId="19975492" w:rsidR="00CD5415" w:rsidRDefault="00CD5415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class 1</w:t>
      </w:r>
      <w:r w:rsidR="00CA0E3B">
        <w:rPr>
          <w:rFonts w:cstheme="minorHAnsi"/>
          <w:sz w:val="24"/>
          <w:szCs w:val="24"/>
          <w:lang w:val="en-US"/>
        </w:rPr>
        <w:t>(malicious websites):99%</w:t>
      </w:r>
    </w:p>
    <w:p w14:paraId="19CA4019" w14:textId="4731B509" w:rsidR="00CA0E3B" w:rsidRDefault="00C66CD3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precision indicates the pro</w:t>
      </w:r>
      <w:r w:rsidR="00D91BB3">
        <w:rPr>
          <w:rFonts w:cstheme="minorHAnsi"/>
          <w:sz w:val="24"/>
          <w:szCs w:val="24"/>
          <w:lang w:val="en-US"/>
        </w:rPr>
        <w:t xml:space="preserve">portion of correctly </w:t>
      </w:r>
      <w:r w:rsidR="00D92C39">
        <w:rPr>
          <w:rFonts w:cstheme="minorHAnsi"/>
          <w:sz w:val="24"/>
          <w:szCs w:val="24"/>
          <w:lang w:val="en-US"/>
        </w:rPr>
        <w:t xml:space="preserve">predicted instances among </w:t>
      </w:r>
      <w:r w:rsidR="00E85B06">
        <w:rPr>
          <w:rFonts w:cstheme="minorHAnsi"/>
          <w:sz w:val="24"/>
          <w:szCs w:val="24"/>
          <w:lang w:val="en-US"/>
        </w:rPr>
        <w:t>all instances predicated as a specific class. For exampl</w:t>
      </w:r>
      <w:r w:rsidR="007A01B3">
        <w:rPr>
          <w:rFonts w:cstheme="minorHAnsi"/>
          <w:sz w:val="24"/>
          <w:szCs w:val="24"/>
          <w:lang w:val="en-US"/>
        </w:rPr>
        <w:t>e,98 % of instances predicted as benign websites were actually benign.</w:t>
      </w:r>
    </w:p>
    <w:p w14:paraId="7B715B73" w14:textId="4D3EAF7A" w:rsidR="00CD184F" w:rsidRPr="003047C2" w:rsidRDefault="00995621" w:rsidP="00F726B9">
      <w:pPr>
        <w:rPr>
          <w:rFonts w:cstheme="minorHAnsi"/>
          <w:b/>
          <w:bCs/>
          <w:sz w:val="24"/>
          <w:szCs w:val="24"/>
          <w:lang w:val="en-US"/>
        </w:rPr>
      </w:pPr>
      <w:r w:rsidRPr="003047C2">
        <w:rPr>
          <w:rFonts w:cstheme="minorHAnsi"/>
          <w:b/>
          <w:bCs/>
          <w:sz w:val="24"/>
          <w:szCs w:val="24"/>
          <w:lang w:val="en-US"/>
        </w:rPr>
        <w:t>Recall:</w:t>
      </w:r>
    </w:p>
    <w:p w14:paraId="14CA0132" w14:textId="5EC7AFDC" w:rsidR="00995621" w:rsidRDefault="00995621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class 0 (benign websites): 99%</w:t>
      </w:r>
    </w:p>
    <w:p w14:paraId="34008E46" w14:textId="4810B9F2" w:rsidR="00995621" w:rsidRDefault="00995621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class 1 (malicious websites):98%</w:t>
      </w:r>
    </w:p>
    <w:p w14:paraId="3DABE944" w14:textId="12D2990D" w:rsidR="00995621" w:rsidRDefault="00995621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Re</w:t>
      </w:r>
      <w:r w:rsidR="005F3F52">
        <w:rPr>
          <w:rFonts w:cstheme="minorHAnsi"/>
          <w:sz w:val="24"/>
          <w:szCs w:val="24"/>
          <w:lang w:val="en-US"/>
        </w:rPr>
        <w:t>call(sensitivity) measures the pro</w:t>
      </w:r>
      <w:r w:rsidR="008967CC">
        <w:rPr>
          <w:rFonts w:cstheme="minorHAnsi"/>
          <w:sz w:val="24"/>
          <w:szCs w:val="24"/>
          <w:lang w:val="en-US"/>
        </w:rPr>
        <w:t xml:space="preserve">portion of actual instances of a class that </w:t>
      </w:r>
      <w:r w:rsidR="005B2C06">
        <w:rPr>
          <w:rFonts w:cstheme="minorHAnsi"/>
          <w:sz w:val="24"/>
          <w:szCs w:val="24"/>
          <w:lang w:val="en-US"/>
        </w:rPr>
        <w:t>were correctly predicted by the model.</w:t>
      </w:r>
    </w:p>
    <w:p w14:paraId="1CFF348A" w14:textId="522ECE14" w:rsidR="00913E9A" w:rsidRPr="003047C2" w:rsidRDefault="00913E9A" w:rsidP="00F726B9">
      <w:pPr>
        <w:rPr>
          <w:rFonts w:cstheme="minorHAnsi"/>
          <w:b/>
          <w:bCs/>
          <w:sz w:val="24"/>
          <w:szCs w:val="24"/>
          <w:lang w:val="en-US"/>
        </w:rPr>
      </w:pPr>
      <w:r w:rsidRPr="003047C2">
        <w:rPr>
          <w:rFonts w:cstheme="minorHAnsi"/>
          <w:b/>
          <w:bCs/>
          <w:sz w:val="24"/>
          <w:szCs w:val="24"/>
          <w:lang w:val="en-US"/>
        </w:rPr>
        <w:t>F1-score:</w:t>
      </w:r>
    </w:p>
    <w:p w14:paraId="10B0728E" w14:textId="1039DBFF" w:rsidR="00913E9A" w:rsidRDefault="00A258D3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class 0 (benign </w:t>
      </w:r>
      <w:r w:rsidR="00E81D45">
        <w:rPr>
          <w:rFonts w:cstheme="minorHAnsi"/>
          <w:sz w:val="24"/>
          <w:szCs w:val="24"/>
          <w:lang w:val="en-US"/>
        </w:rPr>
        <w:t>websites):99%</w:t>
      </w:r>
    </w:p>
    <w:p w14:paraId="68227445" w14:textId="18596238" w:rsidR="00E81D45" w:rsidRDefault="00E81D45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.class 1(malicious websites):99%</w:t>
      </w:r>
    </w:p>
    <w:p w14:paraId="4FEC72C0" w14:textId="20A45C2A" w:rsidR="00E81D45" w:rsidRDefault="00A14122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F1- score is the harmonic mean of precision and recall, providing a balance </w:t>
      </w:r>
      <w:r w:rsidR="0013731E">
        <w:rPr>
          <w:rFonts w:cstheme="minorHAnsi"/>
          <w:sz w:val="24"/>
          <w:szCs w:val="24"/>
          <w:lang w:val="en-US"/>
        </w:rPr>
        <w:t>between the two metrics.</w:t>
      </w:r>
    </w:p>
    <w:p w14:paraId="6192EAC2" w14:textId="5C03D276" w:rsidR="0013731E" w:rsidRPr="003047C2" w:rsidRDefault="00A22253" w:rsidP="00F726B9">
      <w:pPr>
        <w:rPr>
          <w:rFonts w:cstheme="minorHAnsi"/>
          <w:b/>
          <w:bCs/>
          <w:sz w:val="24"/>
          <w:szCs w:val="24"/>
          <w:lang w:val="en-US"/>
        </w:rPr>
      </w:pPr>
      <w:r w:rsidRPr="003047C2">
        <w:rPr>
          <w:rFonts w:cstheme="minorHAnsi"/>
          <w:b/>
          <w:bCs/>
          <w:sz w:val="24"/>
          <w:szCs w:val="24"/>
          <w:lang w:val="en-US"/>
        </w:rPr>
        <w:t>Accuracy:99%</w:t>
      </w:r>
    </w:p>
    <w:p w14:paraId="4DC67600" w14:textId="0102F073" w:rsidR="00EF4B37" w:rsidRDefault="00EF4B37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overall accuracy on the training set, which is the proportion </w:t>
      </w:r>
      <w:r w:rsidR="00965746">
        <w:rPr>
          <w:rFonts w:cstheme="minorHAnsi"/>
          <w:sz w:val="24"/>
          <w:szCs w:val="24"/>
          <w:lang w:val="en-US"/>
        </w:rPr>
        <w:t xml:space="preserve">of correctly predicted instances out </w:t>
      </w:r>
      <w:r w:rsidR="0010715D">
        <w:rPr>
          <w:rFonts w:cstheme="minorHAnsi"/>
          <w:sz w:val="24"/>
          <w:szCs w:val="24"/>
          <w:lang w:val="en-US"/>
        </w:rPr>
        <w:t>of all instances.</w:t>
      </w:r>
    </w:p>
    <w:p w14:paraId="43CA5740" w14:textId="15011856" w:rsidR="00746C3C" w:rsidRPr="003047C2" w:rsidRDefault="00415D90" w:rsidP="00F726B9">
      <w:pPr>
        <w:rPr>
          <w:rFonts w:cstheme="minorHAnsi"/>
          <w:b/>
          <w:bCs/>
          <w:sz w:val="28"/>
          <w:szCs w:val="28"/>
          <w:lang w:val="en-US"/>
        </w:rPr>
      </w:pPr>
      <w:r w:rsidRPr="003047C2">
        <w:rPr>
          <w:rFonts w:cstheme="minorHAnsi"/>
          <w:b/>
          <w:bCs/>
          <w:sz w:val="28"/>
          <w:szCs w:val="28"/>
          <w:lang w:val="en-US"/>
        </w:rPr>
        <w:t>Test set performance:</w:t>
      </w:r>
    </w:p>
    <w:p w14:paraId="74CFF490" w14:textId="4843597B" w:rsidR="00415D90" w:rsidRPr="003047C2" w:rsidRDefault="00B925C1" w:rsidP="00F726B9">
      <w:pPr>
        <w:rPr>
          <w:rFonts w:cstheme="minorHAnsi"/>
          <w:b/>
          <w:bCs/>
          <w:sz w:val="24"/>
          <w:szCs w:val="24"/>
          <w:lang w:val="en-US"/>
        </w:rPr>
      </w:pPr>
      <w:r w:rsidRPr="003047C2">
        <w:rPr>
          <w:rFonts w:cstheme="minorHAnsi"/>
          <w:b/>
          <w:bCs/>
          <w:sz w:val="24"/>
          <w:szCs w:val="24"/>
          <w:lang w:val="en-US"/>
        </w:rPr>
        <w:t>Precision:</w:t>
      </w:r>
    </w:p>
    <w:p w14:paraId="752601F9" w14:textId="6D8A7C73" w:rsidR="00B925C1" w:rsidRDefault="00B925C1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class 0 </w:t>
      </w:r>
      <w:r w:rsidR="00C63C5C">
        <w:rPr>
          <w:rFonts w:cstheme="minorHAnsi"/>
          <w:sz w:val="24"/>
          <w:szCs w:val="24"/>
          <w:lang w:val="en-US"/>
        </w:rPr>
        <w:t>(benign website):97%</w:t>
      </w:r>
    </w:p>
    <w:p w14:paraId="31CD613F" w14:textId="375DF36C" w:rsidR="00C63C5C" w:rsidRDefault="00C63C5C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class 1 (malicious websites):93%</w:t>
      </w:r>
    </w:p>
    <w:p w14:paraId="56D9CA75" w14:textId="2554023C" w:rsidR="009507E0" w:rsidRDefault="0063272D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</w:t>
      </w:r>
      <w:r w:rsidR="00FC432E">
        <w:rPr>
          <w:rFonts w:cstheme="minorHAnsi"/>
          <w:sz w:val="24"/>
          <w:szCs w:val="24"/>
          <w:lang w:val="en-US"/>
        </w:rPr>
        <w:t xml:space="preserve"> </w:t>
      </w:r>
      <w:r w:rsidR="00006C03">
        <w:rPr>
          <w:rFonts w:cstheme="minorHAnsi"/>
          <w:sz w:val="24"/>
          <w:szCs w:val="24"/>
          <w:lang w:val="en-US"/>
        </w:rPr>
        <w:t xml:space="preserve">Precision on the test set indicates </w:t>
      </w:r>
      <w:r w:rsidR="00934473">
        <w:rPr>
          <w:rFonts w:cstheme="minorHAnsi"/>
          <w:sz w:val="24"/>
          <w:szCs w:val="24"/>
          <w:lang w:val="en-US"/>
        </w:rPr>
        <w:t>the accuracy of positive prediction for each class</w:t>
      </w:r>
      <w:r w:rsidR="004128CD">
        <w:rPr>
          <w:rFonts w:cstheme="minorHAnsi"/>
          <w:sz w:val="24"/>
          <w:szCs w:val="24"/>
          <w:lang w:val="en-US"/>
        </w:rPr>
        <w:t>.</w:t>
      </w:r>
    </w:p>
    <w:p w14:paraId="282FC6D0" w14:textId="2DFA7503" w:rsidR="004128CD" w:rsidRPr="003047C2" w:rsidRDefault="004128CD" w:rsidP="00F726B9">
      <w:pPr>
        <w:rPr>
          <w:rFonts w:cstheme="minorHAnsi"/>
          <w:b/>
          <w:bCs/>
          <w:sz w:val="24"/>
          <w:szCs w:val="24"/>
          <w:lang w:val="en-US"/>
        </w:rPr>
      </w:pPr>
      <w:r w:rsidRPr="003047C2">
        <w:rPr>
          <w:rFonts w:cstheme="minorHAnsi"/>
          <w:b/>
          <w:bCs/>
          <w:sz w:val="24"/>
          <w:szCs w:val="24"/>
          <w:lang w:val="en-US"/>
        </w:rPr>
        <w:t>Recall:</w:t>
      </w:r>
    </w:p>
    <w:p w14:paraId="33572C06" w14:textId="2C148B8D" w:rsidR="004128CD" w:rsidRDefault="004128CD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class 0(benign websites)</w:t>
      </w:r>
      <w:r w:rsidR="006805C9">
        <w:rPr>
          <w:rFonts w:cstheme="minorHAnsi"/>
          <w:sz w:val="24"/>
          <w:szCs w:val="24"/>
          <w:lang w:val="en-US"/>
        </w:rPr>
        <w:t>:94%</w:t>
      </w:r>
    </w:p>
    <w:p w14:paraId="33439E78" w14:textId="69A11AB5" w:rsidR="006805C9" w:rsidRDefault="006805C9" w:rsidP="00F726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class 1(malicious websites):96%</w:t>
      </w:r>
    </w:p>
    <w:p w14:paraId="4802743C" w14:textId="213206A7" w:rsidR="006805C9" w:rsidRDefault="006805C9" w:rsidP="00F726B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C87F0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Recall on the test set represents the proportion of actual positives that were correctly predicted by the model.</w:t>
      </w:r>
    </w:p>
    <w:p w14:paraId="3FB3E01C" w14:textId="35F1B2E4" w:rsidR="00B008C5" w:rsidRPr="003047C2" w:rsidRDefault="00B008C5" w:rsidP="00F726B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</w:pPr>
      <w:r w:rsidRPr="00304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F1-score:</w:t>
      </w:r>
    </w:p>
    <w:p w14:paraId="0EC835D9" w14:textId="2CF1CFB5" w:rsidR="00B008C5" w:rsidRDefault="00F06FF2" w:rsidP="00F726B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 class 0 (benign websites):96%</w:t>
      </w:r>
    </w:p>
    <w:p w14:paraId="36975DF4" w14:textId="77777777" w:rsidR="00B964B8" w:rsidRDefault="0012732F" w:rsidP="00B964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. class 1 (malicious websites)</w:t>
      </w:r>
      <w:r w:rsidR="005A6B3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:94%</w:t>
      </w:r>
    </w:p>
    <w:p w14:paraId="46814AD5" w14:textId="08667728" w:rsidR="00C87F0B" w:rsidRDefault="00B964B8" w:rsidP="00B964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lastRenderedPageBreak/>
        <w:t xml:space="preserve">.  </w:t>
      </w:r>
      <w:r w:rsidR="00C87F0B" w:rsidRPr="00C87F0B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F1-score on the test set balances precision and recall for each class.</w:t>
      </w:r>
    </w:p>
    <w:p w14:paraId="711B49B5" w14:textId="1FD7E1FF" w:rsidR="005E3BA3" w:rsidRPr="003047C2" w:rsidRDefault="005E3BA3" w:rsidP="00B964B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</w:pPr>
      <w:r w:rsidRPr="00304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Accu</w:t>
      </w:r>
      <w:r w:rsidR="00037614" w:rsidRPr="00304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DE"/>
          <w14:ligatures w14:val="none"/>
        </w:rPr>
        <w:t>racy: 95%</w:t>
      </w:r>
    </w:p>
    <w:p w14:paraId="4D028888" w14:textId="405FF949" w:rsidR="00037614" w:rsidRDefault="00037614" w:rsidP="00B964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. overall accuracy on the </w:t>
      </w:r>
      <w:r w:rsidR="00A65246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test set, </w:t>
      </w:r>
      <w:r w:rsidR="00BB6CF5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which measures the proportion of correctly predicted instances out of all instances.</w:t>
      </w:r>
    </w:p>
    <w:p w14:paraId="7E7D9B3C" w14:textId="62B93372" w:rsidR="00A8347A" w:rsidRPr="00F36367" w:rsidRDefault="00A8347A" w:rsidP="00B964B8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DE"/>
          <w14:ligatures w14:val="none"/>
        </w:rPr>
      </w:pPr>
      <w:r w:rsidRPr="00F363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DE"/>
          <w14:ligatures w14:val="none"/>
        </w:rPr>
        <w:t>Overall:</w:t>
      </w:r>
    </w:p>
    <w:p w14:paraId="35885EDC" w14:textId="50F5C50D" w:rsidR="00A8347A" w:rsidRDefault="00A8347A" w:rsidP="00B964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Both test and train</w:t>
      </w:r>
      <w:r w:rsidR="001F5E2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ing test sets </w:t>
      </w:r>
      <w:r w:rsidR="00A818DE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show</w:t>
      </w:r>
      <w:r w:rsidR="001F5E2A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high-perfor</w:t>
      </w:r>
      <w:r w:rsidR="00333850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mance metrics, with the model </w:t>
      </w:r>
      <w:r w:rsidR="001D5750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performing slightly better on the training set.</w:t>
      </w:r>
    </w:p>
    <w:p w14:paraId="10562C2E" w14:textId="77777777" w:rsidR="007C441A" w:rsidRDefault="001228E4" w:rsidP="00B964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The test set performances </w:t>
      </w:r>
      <w:r w:rsidR="009437A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indicate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  <w:r w:rsidR="009437AD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good generalization ability, </w:t>
      </w:r>
      <w:r w:rsidR="00FE03A2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with high accuracy and balance precision and recall across classes.</w:t>
      </w:r>
    </w:p>
    <w:p w14:paraId="57A792C2" w14:textId="13421894" w:rsidR="001228E4" w:rsidRDefault="007C441A" w:rsidP="00B964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This model </w:t>
      </w:r>
      <w:r w:rsidR="003047C2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achieves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high accuracy in distinguishing </w:t>
      </w:r>
      <w:r w:rsidR="003047C2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factors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based on ben</w:t>
      </w:r>
      <w:r w:rsidR="003047C2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>ign and malicious websites.</w:t>
      </w:r>
      <w:r w:rsidR="00FE03A2"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  <w:t xml:space="preserve"> </w:t>
      </w:r>
    </w:p>
    <w:p w14:paraId="02131DE2" w14:textId="77777777" w:rsidR="001D5750" w:rsidRPr="00C87F0B" w:rsidRDefault="001D5750" w:rsidP="00B964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1B6ED0B9" w14:textId="77777777" w:rsidR="00577FBD" w:rsidRPr="00D314EE" w:rsidRDefault="00577FBD" w:rsidP="00F726B9">
      <w:pPr>
        <w:rPr>
          <w:rFonts w:cstheme="minorHAnsi"/>
          <w:sz w:val="24"/>
          <w:szCs w:val="24"/>
          <w:lang w:val="en-US"/>
        </w:rPr>
      </w:pPr>
    </w:p>
    <w:sectPr w:rsidR="00577FBD" w:rsidRPr="00D31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B77AF"/>
    <w:multiLevelType w:val="multilevel"/>
    <w:tmpl w:val="866C668A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015135"/>
    <w:multiLevelType w:val="multilevel"/>
    <w:tmpl w:val="53D0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12DBF"/>
    <w:multiLevelType w:val="multilevel"/>
    <w:tmpl w:val="5DE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844957">
    <w:abstractNumId w:val="0"/>
  </w:num>
  <w:num w:numId="2" w16cid:durableId="801311072">
    <w:abstractNumId w:val="2"/>
  </w:num>
  <w:num w:numId="3" w16cid:durableId="1650866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B9"/>
    <w:rsid w:val="00006C03"/>
    <w:rsid w:val="00025F34"/>
    <w:rsid w:val="00037614"/>
    <w:rsid w:val="000E6DEE"/>
    <w:rsid w:val="0010715D"/>
    <w:rsid w:val="001228E4"/>
    <w:rsid w:val="0012732F"/>
    <w:rsid w:val="0013731E"/>
    <w:rsid w:val="001A2CA0"/>
    <w:rsid w:val="001D5750"/>
    <w:rsid w:val="001F5E2A"/>
    <w:rsid w:val="00282905"/>
    <w:rsid w:val="003047C2"/>
    <w:rsid w:val="00333850"/>
    <w:rsid w:val="004128CD"/>
    <w:rsid w:val="00415D90"/>
    <w:rsid w:val="00433C93"/>
    <w:rsid w:val="00510208"/>
    <w:rsid w:val="00530C56"/>
    <w:rsid w:val="00577FBD"/>
    <w:rsid w:val="005A6B3A"/>
    <w:rsid w:val="005B2C06"/>
    <w:rsid w:val="005E3BA3"/>
    <w:rsid w:val="005F3F52"/>
    <w:rsid w:val="0063272D"/>
    <w:rsid w:val="006805C9"/>
    <w:rsid w:val="00704B34"/>
    <w:rsid w:val="007347F8"/>
    <w:rsid w:val="00746C3C"/>
    <w:rsid w:val="007A01B3"/>
    <w:rsid w:val="007C441A"/>
    <w:rsid w:val="007D0327"/>
    <w:rsid w:val="007D1CC2"/>
    <w:rsid w:val="008967CC"/>
    <w:rsid w:val="008D5308"/>
    <w:rsid w:val="008F3684"/>
    <w:rsid w:val="00913E9A"/>
    <w:rsid w:val="0091757B"/>
    <w:rsid w:val="00934473"/>
    <w:rsid w:val="009437AD"/>
    <w:rsid w:val="009507E0"/>
    <w:rsid w:val="00965746"/>
    <w:rsid w:val="00995621"/>
    <w:rsid w:val="00A14122"/>
    <w:rsid w:val="00A22253"/>
    <w:rsid w:val="00A258D3"/>
    <w:rsid w:val="00A56578"/>
    <w:rsid w:val="00A65246"/>
    <w:rsid w:val="00A818DE"/>
    <w:rsid w:val="00A8347A"/>
    <w:rsid w:val="00B008C5"/>
    <w:rsid w:val="00B925C1"/>
    <w:rsid w:val="00B964B8"/>
    <w:rsid w:val="00BB6CF5"/>
    <w:rsid w:val="00BF1F06"/>
    <w:rsid w:val="00C30472"/>
    <w:rsid w:val="00C63C5C"/>
    <w:rsid w:val="00C66CD3"/>
    <w:rsid w:val="00C87F0B"/>
    <w:rsid w:val="00CA0E3B"/>
    <w:rsid w:val="00CD184F"/>
    <w:rsid w:val="00CD5415"/>
    <w:rsid w:val="00D314EE"/>
    <w:rsid w:val="00D4100F"/>
    <w:rsid w:val="00D91BB3"/>
    <w:rsid w:val="00D92C39"/>
    <w:rsid w:val="00DC2229"/>
    <w:rsid w:val="00E81D45"/>
    <w:rsid w:val="00E85B06"/>
    <w:rsid w:val="00EF4B37"/>
    <w:rsid w:val="00EF7BD2"/>
    <w:rsid w:val="00F06FF2"/>
    <w:rsid w:val="00F36367"/>
    <w:rsid w:val="00F726B9"/>
    <w:rsid w:val="00FC432E"/>
    <w:rsid w:val="00F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81DFCF"/>
  <w15:chartTrackingRefBased/>
  <w15:docId w15:val="{571DA7F6-8B08-4556-BC3E-A40F85AD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7F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7F0B"/>
    <w:rPr>
      <w:rFonts w:ascii="Times New Roman" w:eastAsia="Times New Roman" w:hAnsi="Times New Roman" w:cs="Times New Roman"/>
      <w:b/>
      <w:bCs/>
      <w:kern w:val="0"/>
      <w:sz w:val="24"/>
      <w:szCs w:val="24"/>
      <w:lang w:eastAsia="en-D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7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C87F0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7F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DE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7F0B"/>
    <w:rPr>
      <w:rFonts w:ascii="Arial" w:eastAsia="Times New Roman" w:hAnsi="Arial" w:cs="Arial"/>
      <w:vanish/>
      <w:kern w:val="0"/>
      <w:sz w:val="16"/>
      <w:szCs w:val="16"/>
      <w:lang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238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561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5892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12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042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81918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0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3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08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809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0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24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9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703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5A685C51F2543B7CE05903B0D5A78" ma:contentTypeVersion="5" ma:contentTypeDescription="Create a new document." ma:contentTypeScope="" ma:versionID="b996831eae1535bae5634a9169dbdb21">
  <xsd:schema xmlns:xsd="http://www.w3.org/2001/XMLSchema" xmlns:xs="http://www.w3.org/2001/XMLSchema" xmlns:p="http://schemas.microsoft.com/office/2006/metadata/properties" xmlns:ns3="07d82795-1dca-4083-a265-f80277c8c9c5" targetNamespace="http://schemas.microsoft.com/office/2006/metadata/properties" ma:root="true" ma:fieldsID="8189f754e426b189a478a812ab81407d" ns3:_="">
    <xsd:import namespace="07d82795-1dca-4083-a265-f80277c8c9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82795-1dca-4083-a265-f80277c8c9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F7CF9-2479-4E05-A2C4-D2AA8F414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82795-1dca-4083-a265-f80277c8c9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22C18-B8EB-477C-90A8-8932DEDD1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202C3-4F01-499D-9E77-E834A2BC5187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07d82795-1dca-4083-a265-f80277c8c9c5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499</Words>
  <Characters>2937</Characters>
  <Application>Microsoft Office Word</Application>
  <DocSecurity>0</DocSecurity>
  <Lines>101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Vilayatarani</dc:creator>
  <cp:keywords/>
  <dc:description/>
  <cp:lastModifiedBy>Nimisha Vilayatarani</cp:lastModifiedBy>
  <cp:revision>2</cp:revision>
  <dcterms:created xsi:type="dcterms:W3CDTF">2024-05-12T15:26:00Z</dcterms:created>
  <dcterms:modified xsi:type="dcterms:W3CDTF">2024-05-12T15:26:00Z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7576c3e6-30ee-4df4-b7cc-848192001d2d</vt:lpwstr>
  </property>
  <property fmtid="{D5CDD505-2E9C-101B-9397-08002B2CF9AE}" pid="3" name="ContentTypeId">
    <vt:lpwstr>0x0101000505A685C51F2543B7CE05903B0D5A78</vt:lpwstr>
  </property>
</Properties>
</file>