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E0C6" w14:textId="521F068C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Hello,</w:t>
      </w:r>
    </w:p>
    <w:p w14:paraId="6597B7D6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08747785" w14:textId="4C7B3C49" w:rsidR="00B22390" w:rsidRPr="00B22390" w:rsidRDefault="00EB4BBF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eastAsia="Times New Roman" w:hAnsi="Calibri" w:cs="Arial"/>
          <w:color w:val="222222"/>
          <w:shd w:val="clear" w:color="auto" w:fill="FFFFFF"/>
        </w:rPr>
        <w:t>Thank you for taking the time to consider me for a possible role within your organization</w:t>
      </w:r>
      <w:r w:rsidR="00B22390" w:rsidRPr="00B22390">
        <w:rPr>
          <w:rFonts w:ascii="Calibri" w:eastAsia="Times New Roman" w:hAnsi="Calibri" w:cs="Arial"/>
          <w:color w:val="222222"/>
          <w:shd w:val="clear" w:color="auto" w:fill="FFFFFF"/>
        </w:rPr>
        <w:t>. I would like to take this opportunity to share a few details about me.</w:t>
      </w:r>
    </w:p>
    <w:p w14:paraId="7719D69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3C03CCB8" w14:textId="17D4A600" w:rsidR="00EB4BBF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work as a Business Intelligence Analyst for Impetus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where I have a dual role –</w:t>
      </w:r>
    </w:p>
    <w:p w14:paraId="1B8B9D2F" w14:textId="77777777" w:rsidR="00EB4BBF" w:rsidRDefault="00B22390" w:rsidP="00EB4BBF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222222"/>
          <w:shd w:val="clear" w:color="auto" w:fill="FFFFFF"/>
        </w:rPr>
      </w:pP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I have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worked on multiple customer driven projects 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>at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our biggest customer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Amex to identify patterns in the consumer market using cardholder transaction and demographic data and then drive analytical solutions to solve challenges.</w:t>
      </w:r>
    </w:p>
    <w:p w14:paraId="35499427" w14:textId="16F4A6FB" w:rsidR="00B22390" w:rsidRPr="00EB4BBF" w:rsidRDefault="00B22390" w:rsidP="00EB4BBF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222222"/>
          <w:shd w:val="clear" w:color="auto" w:fill="FFFFFF"/>
        </w:rPr>
      </w:pP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I also work with my sales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organization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to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improve sales effectiveness by delivering ad-hoc solutions to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help them determine ideal prospects at Amex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and other customers. I continuously try to enrich sales data by extracting data from different sources and manipulating it to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fit our exceptional standards.</w:t>
      </w:r>
    </w:p>
    <w:p w14:paraId="62C57269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BC3029B" w14:textId="6028AD6C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have a master’s degree in Information Systems from UT where I worked on numerous projects analyzing data and identifying patterns using Data Science techniques.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I gained expertise in modern analytical tools like SQL, Python, R during my education and have been using it to deliver constant success at every role I have been at.</w:t>
      </w:r>
    </w:p>
    <w:p w14:paraId="1347D3B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5910FE8" w14:textId="7D8B10E2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am looking for a role interpreting and analyzing data to drive successful business solutions as the next step in my career. 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>M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y hunger for kn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>ow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ledge, </w:t>
      </w:r>
      <w:r w:rsidR="00EB4BBF" w:rsidRPr="00B22390">
        <w:rPr>
          <w:rFonts w:ascii="Calibri" w:eastAsia="Times New Roman" w:hAnsi="Calibri" w:cs="Arial"/>
          <w:color w:val="222222"/>
          <w:shd w:val="clear" w:color="auto" w:fill="FFFFFF"/>
        </w:rPr>
        <w:t>responsibilities,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 and my personal career growth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 xml:space="preserve"> drives me to perform at my best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. All I ask for is a chance to prove myself. I am positive that I would be a good fit and my talents would drive success.</w:t>
      </w:r>
    </w:p>
    <w:p w14:paraId="691C129E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75032158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Best,</w:t>
      </w:r>
    </w:p>
    <w:p w14:paraId="6A1576D5" w14:textId="14232708" w:rsidR="00C9412B" w:rsidRPr="00B22390" w:rsidRDefault="00B22390" w:rsidP="00B22390"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Nimish Katé</w:t>
      </w:r>
    </w:p>
    <w:sectPr w:rsidR="00C9412B" w:rsidRPr="00B22390" w:rsidSect="0085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C9D"/>
    <w:multiLevelType w:val="hybridMultilevel"/>
    <w:tmpl w:val="A362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B"/>
    <w:rsid w:val="00051327"/>
    <w:rsid w:val="000616A8"/>
    <w:rsid w:val="000648FF"/>
    <w:rsid w:val="000877BB"/>
    <w:rsid w:val="000B1030"/>
    <w:rsid w:val="000B7D79"/>
    <w:rsid w:val="001402F4"/>
    <w:rsid w:val="001B13A4"/>
    <w:rsid w:val="001E1A63"/>
    <w:rsid w:val="001E67D9"/>
    <w:rsid w:val="002037C3"/>
    <w:rsid w:val="0036444C"/>
    <w:rsid w:val="003930B2"/>
    <w:rsid w:val="005977A5"/>
    <w:rsid w:val="00603EB9"/>
    <w:rsid w:val="0061028D"/>
    <w:rsid w:val="006470B6"/>
    <w:rsid w:val="00711421"/>
    <w:rsid w:val="00745C22"/>
    <w:rsid w:val="007611F2"/>
    <w:rsid w:val="00850AA9"/>
    <w:rsid w:val="0086246D"/>
    <w:rsid w:val="00882873"/>
    <w:rsid w:val="008A55D1"/>
    <w:rsid w:val="008E1E5A"/>
    <w:rsid w:val="008E38C6"/>
    <w:rsid w:val="00A52989"/>
    <w:rsid w:val="00A77BF3"/>
    <w:rsid w:val="00A77F14"/>
    <w:rsid w:val="00A9324E"/>
    <w:rsid w:val="00B22390"/>
    <w:rsid w:val="00BD72D7"/>
    <w:rsid w:val="00C54610"/>
    <w:rsid w:val="00C67062"/>
    <w:rsid w:val="00C9412B"/>
    <w:rsid w:val="00D54DBC"/>
    <w:rsid w:val="00DC5CFC"/>
    <w:rsid w:val="00E16D58"/>
    <w:rsid w:val="00E30A17"/>
    <w:rsid w:val="00EA2E5A"/>
    <w:rsid w:val="00EB23B7"/>
    <w:rsid w:val="00EB4BBF"/>
    <w:rsid w:val="00EB613D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249"/>
  <w15:chartTrackingRefBased/>
  <w15:docId w15:val="{26668D5B-DC79-2C44-A2C1-4FB0215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5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3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1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8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4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7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7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6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Kate</dc:creator>
  <cp:keywords/>
  <dc:description/>
  <cp:lastModifiedBy>Deepakshi</cp:lastModifiedBy>
  <cp:revision>41</cp:revision>
  <dcterms:created xsi:type="dcterms:W3CDTF">2020-01-07T23:30:00Z</dcterms:created>
  <dcterms:modified xsi:type="dcterms:W3CDTF">2020-08-06T22:55:00Z</dcterms:modified>
</cp:coreProperties>
</file>