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5609C" w14:textId="1DF71A9D" w:rsidR="00A072F4" w:rsidRPr="00A072F4" w:rsidRDefault="00A072F4">
      <w:pPr>
        <w:rPr>
          <w:rFonts w:ascii="Verdana" w:hAnsi="Verdana"/>
          <w:b/>
          <w:bCs/>
          <w:lang w:val="en-US"/>
        </w:rPr>
      </w:pPr>
      <w:r w:rsidRPr="00A072F4">
        <w:rPr>
          <w:rFonts w:ascii="Verdana" w:hAnsi="Verdana"/>
          <w:b/>
          <w:bCs/>
          <w:lang w:val="en-US"/>
        </w:rPr>
        <w:t xml:space="preserve">Transactions in and out: </w:t>
      </w:r>
      <w:proofErr w:type="spellStart"/>
      <w:r w:rsidRPr="00A072F4">
        <w:rPr>
          <w:rFonts w:ascii="Verdana" w:hAnsi="Verdana"/>
          <w:b/>
          <w:bCs/>
          <w:lang w:val="en-US"/>
        </w:rPr>
        <w:t>Sepolia</w:t>
      </w:r>
      <w:proofErr w:type="spellEnd"/>
    </w:p>
    <w:p w14:paraId="2CA970F4" w14:textId="3A22B889" w:rsidR="00A072F4" w:rsidRPr="00A072F4" w:rsidRDefault="00A072F4">
      <w:pPr>
        <w:rPr>
          <w:lang w:val="en-US"/>
        </w:rPr>
      </w:pPr>
      <w:r w:rsidRPr="00A072F4">
        <w:rPr>
          <w:lang w:val="en-US"/>
        </w:rPr>
        <w:drawing>
          <wp:inline distT="0" distB="0" distL="0" distR="0" wp14:anchorId="610E3C3B" wp14:editId="53D90027">
            <wp:extent cx="5943600" cy="3860165"/>
            <wp:effectExtent l="0" t="0" r="0" b="635"/>
            <wp:docPr id="8810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0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F4" w:rsidRPr="00A0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F4"/>
    <w:rsid w:val="00A072F4"/>
    <w:rsid w:val="00A1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D1859"/>
  <w15:chartTrackingRefBased/>
  <w15:docId w15:val="{10C1FA78-E21B-884A-ACF5-DC35A36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Bayangaliyeva</dc:creator>
  <cp:keywords/>
  <dc:description/>
  <cp:lastModifiedBy>Anel Bayangaliyeva</cp:lastModifiedBy>
  <cp:revision>1</cp:revision>
  <dcterms:created xsi:type="dcterms:W3CDTF">2025-04-07T14:45:00Z</dcterms:created>
  <dcterms:modified xsi:type="dcterms:W3CDTF">2025-04-07T14:47:00Z</dcterms:modified>
</cp:coreProperties>
</file>