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E640" w14:textId="77777777" w:rsidR="00EA2DD2" w:rsidRDefault="00EA2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f2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EA2DD2" w14:paraId="19F39D4A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32CD1D" w14:textId="77777777" w:rsidR="00EA2DD2" w:rsidRDefault="00000000">
            <w:pPr>
              <w:jc w:val="center"/>
              <w:rPr>
                <w:b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sz w:val="36"/>
                <w:szCs w:val="36"/>
              </w:rPr>
              <w:t>Computer Engineering Department - ITU</w:t>
            </w:r>
          </w:p>
        </w:tc>
      </w:tr>
      <w:tr w:rsidR="00EA2DD2" w14:paraId="5C9637CE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EBDC" w14:textId="77777777" w:rsidR="00EA2DD2" w:rsidRDefault="00000000">
            <w:pPr>
              <w:jc w:val="center"/>
              <w:rPr>
                <w:b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sz w:val="36"/>
                <w:szCs w:val="36"/>
              </w:rPr>
              <w:t>CE200L: Data Structures &amp; Algorithms Lab</w:t>
            </w:r>
          </w:p>
        </w:tc>
      </w:tr>
    </w:tbl>
    <w:p w14:paraId="09E7AE5C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818AEB4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f3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EA2DD2" w14:paraId="1D4CDEBD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FA79" w14:textId="77777777" w:rsidR="00EA2DD2" w:rsidRDefault="00000000">
            <w:pPr>
              <w:rPr>
                <w:b/>
              </w:rPr>
            </w:pPr>
            <w:r>
              <w:rPr>
                <w:b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A795" w14:textId="77777777" w:rsidR="00EA2DD2" w:rsidRDefault="00000000">
            <w:r>
              <w:rPr>
                <w:b/>
              </w:rPr>
              <w:t>Dated: 30/08/2022</w:t>
            </w:r>
          </w:p>
        </w:tc>
      </w:tr>
      <w:tr w:rsidR="00EA2DD2" w14:paraId="242BF24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C9CF" w14:textId="77777777" w:rsidR="00EA2DD2" w:rsidRDefault="00EA2DD2">
            <w:pPr>
              <w:rPr>
                <w:b/>
              </w:rPr>
            </w:pPr>
          </w:p>
          <w:p w14:paraId="778FD92C" w14:textId="77777777" w:rsidR="00EA2DD2" w:rsidRDefault="00000000">
            <w:pPr>
              <w:rPr>
                <w:b/>
              </w:rPr>
            </w:pPr>
            <w:r>
              <w:rPr>
                <w:b/>
              </w:rPr>
              <w:t>Teaching Assistant: Aqsa Khalid</w:t>
            </w:r>
          </w:p>
          <w:p w14:paraId="648B580E" w14:textId="77777777" w:rsidR="00EA2DD2" w:rsidRDefault="00EA2DD2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00A7" w14:textId="77777777" w:rsidR="00EA2DD2" w:rsidRDefault="00000000">
            <w:pPr>
              <w:rPr>
                <w:b/>
              </w:rPr>
            </w:pPr>
            <w:r>
              <w:rPr>
                <w:b/>
              </w:rPr>
              <w:t>Semester: Fall 2022</w:t>
            </w:r>
          </w:p>
        </w:tc>
      </w:tr>
      <w:tr w:rsidR="00EA2DD2" w14:paraId="033A6E33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EE40" w14:textId="77777777" w:rsidR="00EA2DD2" w:rsidRDefault="00000000">
            <w:pPr>
              <w:rPr>
                <w:b/>
              </w:rPr>
            </w:pPr>
            <w:r>
              <w:rPr>
                <w:b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D508" w14:textId="77777777" w:rsidR="00EA2DD2" w:rsidRDefault="00000000">
            <w:r>
              <w:rPr>
                <w:b/>
              </w:rPr>
              <w:t>Batch: BSCE2021</w:t>
            </w:r>
          </w:p>
        </w:tc>
      </w:tr>
    </w:tbl>
    <w:p w14:paraId="73A24948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33E23630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0845908E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6FC74524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4AB460B3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04EE9F27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515C52C4" w14:textId="77777777" w:rsidR="00EA2DD2" w:rsidRDefault="00000000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1A. Solving Problems by Utilization of Pointers and Dynamic Memory Allocation</w:t>
      </w:r>
    </w:p>
    <w:p w14:paraId="5DDFFA80" w14:textId="77777777" w:rsidR="00EA2DD2" w:rsidRDefault="00EA2DD2">
      <w:pPr>
        <w:pStyle w:val="Heading1"/>
        <w:spacing w:before="0"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9DD68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DCFE7F9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3C032BC6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60B32F7B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553178BE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65F202EA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1066A872" w14:textId="77777777" w:rsidR="00EA2DD2" w:rsidRDefault="00EA2DD2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D58E44C" w14:textId="77777777" w:rsidR="00EA2DD2" w:rsidRDefault="00EA2DD2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f4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EA2DD2" w14:paraId="5C377FE7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63B0B01" w14:textId="77777777" w:rsidR="00EA2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02220593" w14:textId="77777777" w:rsidR="00EA2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E3C9491" w14:textId="77777777" w:rsidR="00EA2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251C796A" w14:textId="77777777" w:rsidR="00EA2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506A8FEE" w14:textId="77777777" w:rsidR="00EA2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23206EAF" w14:textId="77777777" w:rsidR="00EA2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2E430585" w14:textId="77777777" w:rsidR="00EA2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EA2DD2" w14:paraId="4528891A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5832B0C9" w14:textId="60F9C76C" w:rsidR="00EA2DD2" w:rsidRDefault="00E74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2BB4F021" w14:textId="35357299" w:rsidR="00EA2DD2" w:rsidRDefault="00E74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76CE50C" w14:textId="77777777" w:rsidR="00EA2DD2" w:rsidRDefault="00EA2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079BED02" w14:textId="77777777" w:rsidR="00EA2DD2" w:rsidRDefault="00EA2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03E00B92" w14:textId="77777777" w:rsidR="00EA2DD2" w:rsidRDefault="00EA2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3F20729A" w14:textId="77777777" w:rsidR="00EA2DD2" w:rsidRDefault="00EA2DD2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5AD954B6" w14:textId="77777777" w:rsidR="00EA2DD2" w:rsidRDefault="00EA2DD2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5E93B0FE" w14:textId="77777777" w:rsidR="00EA2DD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62F9E92C" w14:textId="77777777" w:rsidR="00EA2DD2" w:rsidRDefault="00EA2DD2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8732237" w14:textId="77777777" w:rsidR="00EA2DD2" w:rsidRDefault="00000000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EA2DD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63F45AAA" w14:textId="77777777" w:rsidR="00EA2DD2" w:rsidRDefault="00000000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0471EED" w14:textId="77777777" w:rsidR="00EA2DD2" w:rsidRDefault="00000000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lab is to practice problems related to pointers and dynamic memory allocation.</w:t>
      </w:r>
    </w:p>
    <w:p w14:paraId="337A248B" w14:textId="77777777" w:rsidR="00EA2DD2" w:rsidRDefault="00000000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f5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EA2DD2" w14:paraId="754095C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B60B" w14:textId="77777777" w:rsidR="00EA2D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C41F" w14:textId="77777777" w:rsidR="00EA2D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CA7B" w14:textId="77777777" w:rsidR="00EA2D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EA2DD2" w14:paraId="44B8D0C6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6C2D" w14:textId="77777777" w:rsidR="00EA2DD2" w:rsidRDefault="00000000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CA73" w14:textId="77777777" w:rsidR="00EA2DD2" w:rsidRDefault="00000000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57EB" w14:textId="77777777" w:rsidR="00EA2DD2" w:rsidRDefault="00000000">
            <w:pPr>
              <w:jc w:val="center"/>
            </w:pPr>
            <w:r>
              <w:t>1</w:t>
            </w:r>
          </w:p>
        </w:tc>
      </w:tr>
    </w:tbl>
    <w:p w14:paraId="012E262F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</w:rPr>
      </w:pPr>
    </w:p>
    <w:p w14:paraId="627B7BEA" w14:textId="77777777" w:rsidR="00EA2DD2" w:rsidRDefault="00000000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364DAB9B" w14:textId="77777777" w:rsidR="00EA2DD2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5CBD3851" w14:textId="77777777" w:rsidR="00EA2DD2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6226618D" w14:textId="77777777" w:rsidR="00EA2DD2" w:rsidRDefault="00EA2DD2">
      <w:pPr>
        <w:jc w:val="both"/>
        <w:rPr>
          <w:rFonts w:ascii="Times New Roman" w:eastAsia="Times New Roman" w:hAnsi="Times New Roman" w:cs="Times New Roman"/>
        </w:rPr>
      </w:pPr>
    </w:p>
    <w:p w14:paraId="75794E2A" w14:textId="77777777" w:rsidR="00EA2DD2" w:rsidRDefault="00000000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9B88955" w14:textId="77777777" w:rsidR="00EA2DD2" w:rsidRDefault="00000000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or simply a pointer. The data type of the variable (whose address a pointer is to hold) and the pointer variable must be the same. A pointer variable is declared by placing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asterisk (*) after data type or before variable name in data type statement.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pointer variable “p” is to hold memory address of an integer variable it is declared as: </w:t>
      </w:r>
    </w:p>
    <w:p w14:paraId="47796742" w14:textId="77777777" w:rsidR="00EA2DD2" w:rsidRDefault="00000000">
      <w:pPr>
        <w:spacing w:before="240" w:after="240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 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p;</w:t>
      </w:r>
      <w:proofErr w:type="gramEnd"/>
    </w:p>
    <w:p w14:paraId="177B1F9A" w14:textId="77777777" w:rsidR="00EA2DD2" w:rsidRDefault="00000000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to hold address of a float type variable we can declare as:</w:t>
      </w:r>
    </w:p>
    <w:p w14:paraId="69781B81" w14:textId="77777777" w:rsidR="00EA2DD2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float 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rep;</w:t>
      </w:r>
      <w:proofErr w:type="gramEnd"/>
    </w:p>
    <w:p w14:paraId="3FC4056C" w14:textId="77777777" w:rsidR="00EA2DD2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dynamic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quite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regular array, but its size is modifiable during program runtime. Dynamic Array elements occupy a contiguous block of memory. Once an array has been created, its size cannot be changed. However, a dynamic array is different. A dynamic array can expand its size even after it has been filled. During the creation of an array, it is allocated a predetermined amount of memory. This is not the case with a dynamic array as it grows its memory size by a certain factor when there is a need.</w:t>
      </w:r>
    </w:p>
    <w:p w14:paraId="5E10C6BE" w14:textId="77777777" w:rsidR="00EA2DD2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Templates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44A53DF1" w14:textId="77777777" w:rsidR="00EA2DD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2461501" w14:textId="77777777" w:rsidR="00EA2DD2" w:rsidRDefault="00000000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lastRenderedPageBreak/>
        <w:t>Lab Task</w:t>
      </w:r>
    </w:p>
    <w:p w14:paraId="25A081A9" w14:textId="77777777" w:rsidR="00EA2DD2" w:rsidRDefault="00EA2DD2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14:paraId="199AF003" w14:textId="77777777" w:rsidR="00EA2DD2" w:rsidRDefault="00000000">
      <w:pPr>
        <w:spacing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Task A</w:t>
      </w:r>
    </w:p>
    <w:p w14:paraId="67F65EBB" w14:textId="77777777" w:rsidR="00EA2DD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class to keep a list of similar data in the form of an array, the data type of array will be taken from templates. </w:t>
      </w:r>
    </w:p>
    <w:p w14:paraId="719D1C40" w14:textId="77777777" w:rsidR="00EA2DD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Members:</w:t>
      </w:r>
    </w:p>
    <w:p w14:paraId="3351A7CE" w14:textId="2748651A" w:rsidR="00EA2DD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Add variable for array, no of element</w:t>
      </w:r>
      <w:r w:rsidR="00BB644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list, and capacity</w:t>
      </w:r>
    </w:p>
    <w:p w14:paraId="5E9F5AAF" w14:textId="77777777" w:rsidR="00EA2DD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 Functions:</w:t>
      </w:r>
    </w:p>
    <w:p w14:paraId="2266C50A" w14:textId="60FBFAC1" w:rsidR="00EA2DD2" w:rsidRPr="00BA2C0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>//Add function to expand an array</w:t>
      </w:r>
      <w:r w:rsid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increasing size </w:t>
      </w:r>
      <w:r w:rsidR="00E04022">
        <w:rPr>
          <w:rFonts w:ascii="Times New Roman" w:eastAsia="Times New Roman" w:hAnsi="Times New Roman" w:cs="Times New Roman"/>
          <w:b/>
          <w:bCs/>
          <w:sz w:val="24"/>
          <w:szCs w:val="24"/>
        </w:rPr>
        <w:t>by 10</w:t>
      </w:r>
    </w:p>
    <w:p w14:paraId="00B480B8" w14:textId="77777777" w:rsidR="00BA2C02" w:rsidRPr="00BA2C02" w:rsidRDefault="00BA2C02" w:rsidP="00BA2C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expand(int)</w:t>
      </w:r>
    </w:p>
    <w:p w14:paraId="27BAD468" w14:textId="77777777" w:rsidR="00BA2C02" w:rsidRPr="00BA2C02" w:rsidRDefault="00BA2C02" w:rsidP="00BA2C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95E665" w14:textId="33086BC0" w:rsidR="00BA2C02" w:rsidRDefault="00BA2C02" w:rsidP="00BA2C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A1E5D3" w14:textId="3B20730B" w:rsidR="00EA2DD2" w:rsidRPr="00BA2C0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contract an array</w:t>
      </w:r>
      <w:r w:rsidR="00BA2C02"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deleting value from </w:t>
      </w:r>
      <w:r w:rsidR="00056915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="00BA2C02"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</w:p>
    <w:p w14:paraId="515A4DBD" w14:textId="67814B7F" w:rsidR="00BA2C02" w:rsidRPr="00BA2C02" w:rsidRDefault="00BA2C02" w:rsidP="00BA2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A2C02">
        <w:rPr>
          <w:rFonts w:ascii="Times New Roman" w:eastAsia="Times New Roman" w:hAnsi="Times New Roman" w:cs="Times New Roman"/>
          <w:sz w:val="24"/>
          <w:szCs w:val="24"/>
        </w:rPr>
        <w:t>deleteFrom</w:t>
      </w:r>
      <w:r w:rsidR="00056915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BA2C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65274D" w14:textId="77777777" w:rsidR="00BA2C02" w:rsidRPr="00BA2C02" w:rsidRDefault="00BA2C02" w:rsidP="00BA2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EF4C5DF" w14:textId="13A16E12" w:rsidR="00BA2C02" w:rsidRDefault="00BA2C02" w:rsidP="00BA2C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FABDA5" w14:textId="15D3E5ED" w:rsidR="00EA2DD2" w:rsidRPr="00BA2C0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add element at start</w:t>
      </w:r>
      <w:r w:rsidR="00BA2C02"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 of the array</w:t>
      </w:r>
    </w:p>
    <w:p w14:paraId="14AA3EC2" w14:textId="63607249" w:rsidR="00BA2C02" w:rsidRPr="00BA2C02" w:rsidRDefault="00BA2C02" w:rsidP="00BA2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prepend(</w:t>
      </w:r>
      <w:r w:rsidR="00A314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365936" w14:textId="77777777" w:rsidR="00BA2C02" w:rsidRPr="00BA2C02" w:rsidRDefault="00BA2C02" w:rsidP="00BA2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129D0E" w14:textId="5A096A6C" w:rsidR="00BA2C02" w:rsidRDefault="00BA2C02" w:rsidP="00BA2C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4A55A8" w14:textId="2A132E32" w:rsidR="00EA2DD2" w:rsidRPr="00BA2C0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add element at </w:t>
      </w:r>
      <w:r w:rsidR="00BA2C02"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>last index of the array</w:t>
      </w:r>
    </w:p>
    <w:p w14:paraId="6E98E639" w14:textId="40C1382E" w:rsidR="00BA2C02" w:rsidRPr="00BA2C02" w:rsidRDefault="00BA2C02" w:rsidP="00BA2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append(</w:t>
      </w:r>
      <w:r w:rsidR="00A314B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C4FAEF" w14:textId="77777777" w:rsidR="00BA2C02" w:rsidRPr="00BA2C02" w:rsidRDefault="00BA2C02" w:rsidP="00BA2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DFFC65" w14:textId="71DBA81E" w:rsidR="00BA2C02" w:rsidRDefault="00BA2C02" w:rsidP="00BA2C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C4EB78" w14:textId="77777777" w:rsidR="00EA2DD2" w:rsidRDefault="00EA2DD2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2DD2" w14:paraId="17DBD1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8A2179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3318B8" w14:textId="1421AFEA" w:rsidR="00EA2DD2" w:rsidRDefault="00A40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proofErr w:type="spellStart"/>
            <w:r w:rsidRPr="00A40C12">
              <w:rPr>
                <w:sz w:val="40"/>
                <w:szCs w:val="40"/>
              </w:rPr>
              <w:t>Function.</w:t>
            </w:r>
            <w:r>
              <w:rPr>
                <w:sz w:val="40"/>
                <w:szCs w:val="40"/>
              </w:rPr>
              <w:t>h</w:t>
            </w:r>
            <w:proofErr w:type="spellEnd"/>
            <w:r w:rsidRPr="00A40C12">
              <w:rPr>
                <w:sz w:val="40"/>
                <w:szCs w:val="40"/>
              </w:rPr>
              <w:t>:</w:t>
            </w:r>
          </w:p>
          <w:p w14:paraId="06F1C54A" w14:textId="77777777" w:rsidR="00A40C12" w:rsidRPr="00A40C12" w:rsidRDefault="00A40C12" w:rsidP="00A40C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 Created by Lenovo on 8/30/2022.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#ifndef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ITU_ALL_DATA_FUNCTIONS_H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#define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ITU_ALL_DATA_FUNCTIONS_H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A40C12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A40C12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A40C12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template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proofErr w:type="spellStart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typename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A40C12">
              <w:rPr>
                <w:rFonts w:ascii="Courier New" w:hAnsi="Courier New" w:cs="Courier New"/>
                <w:color w:val="B5B6E3"/>
                <w:lang w:val="en-US" w:eastAsia="en-US"/>
              </w:rPr>
              <w:t>operations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NumOfElementsInArray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capacity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operations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s){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NumOfElementsInArray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capacity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=s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//setting values to zero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add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NumOfElementsInArray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0C12">
              <w:rPr>
                <w:rFonts w:ascii="Courier New" w:hAnsi="Courier New" w:cs="Courier New"/>
                <w:color w:val="6A8759"/>
                <w:lang w:val="en-US" w:eastAsia="en-US"/>
              </w:rPr>
              <w:t>"ENTER DATA = "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array[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NumOfElementsInArray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A40C12">
              <w:rPr>
                <w:rFonts w:ascii="Courier New" w:hAnsi="Courier New" w:cs="Courier New"/>
                <w:color w:val="6A8759"/>
                <w:lang w:val="en-US" w:eastAsia="en-US"/>
              </w:rPr>
              <w:t>"THE NEW ARRAY IS ="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&lt;&lt; </w:t>
            </w:r>
            <w:r w:rsidRPr="00A40C12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//displaying array elements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expand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10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//increasing size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*array1 =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array1[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= array1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array1 = NULL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deleteAnElementFromLast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NumOfElementsInArray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array2[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prepend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element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array2[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A40C1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"enter element.."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element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-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 = element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addAnElementAtTheLastIndex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//increasing size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*array2 =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A40C12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//making a new dynamic array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A40C1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array2[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delete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//deleting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= array2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array2 = NULL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//null it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A40C12">
              <w:rPr>
                <w:rFonts w:ascii="Courier New" w:hAnsi="Courier New" w:cs="Courier New"/>
                <w:color w:val="FFC66D"/>
                <w:lang w:val="en-US" w:eastAsia="en-US"/>
              </w:rPr>
              <w:t>~operations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A40C12">
              <w:rPr>
                <w:rFonts w:ascii="Courier New" w:hAnsi="Courier New" w:cs="Courier New"/>
                <w:color w:val="6A8759"/>
                <w:lang w:val="en-US" w:eastAsia="en-US"/>
              </w:rPr>
              <w:t>"DESTRUCTOR IS CALLED"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delete 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[]</w:t>
            </w:r>
            <w:r w:rsidRPr="00A40C12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A40C1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A40C1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A40C12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#endif </w:t>
            </w:r>
            <w:r w:rsidRPr="00A40C12">
              <w:rPr>
                <w:rFonts w:ascii="Courier New" w:hAnsi="Courier New" w:cs="Courier New"/>
                <w:color w:val="808080"/>
                <w:lang w:val="en-US" w:eastAsia="en-US"/>
              </w:rPr>
              <w:t>//ITU_ALL_DATA_FUNCTIONS_H</w:t>
            </w:r>
          </w:p>
          <w:p w14:paraId="6B666F4F" w14:textId="68445B49" w:rsidR="00A40C12" w:rsidRDefault="00A40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Main.cpp:</w:t>
            </w:r>
          </w:p>
          <w:p w14:paraId="3E8E3A9A" w14:textId="77777777" w:rsidR="00A40C12" w:rsidRDefault="00A40C12" w:rsidP="00A40C1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>// Created by Lenovo on 8/30/2022.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"CHOOSE THE OPTIONS BELOW."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1.EXPAND</w:t>
            </w:r>
            <w:proofErr w:type="gramEnd"/>
            <w:r>
              <w:rPr>
                <w:color w:val="6A8759"/>
              </w:rPr>
              <w:t xml:space="preserve"> THE ARRAY."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2.CONTRACT</w:t>
            </w:r>
            <w:proofErr w:type="gramEnd"/>
            <w:r>
              <w:rPr>
                <w:color w:val="6A8759"/>
              </w:rPr>
              <w:t xml:space="preserve"> BY DELETING LAST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"3.ADD AN ELEMENT TO THE START INDEX." </w:t>
            </w:r>
            <w:r>
              <w:rPr>
                <w:color w:val="A9B7C6"/>
              </w:rPr>
              <w:t xml:space="preserve">&lt;&lt; </w:t>
            </w:r>
            <w:proofErr w:type="spellStart"/>
            <w:proofErr w:type="gram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</w:t>
            </w:r>
            <w:proofErr w:type="gramEnd"/>
            <w:r>
              <w:rPr>
                <w:color w:val="CC7832"/>
              </w:rPr>
              <w:t xml:space="preserve">                          </w:t>
            </w:r>
            <w:r>
              <w:rPr>
                <w:color w:val="808080"/>
              </w:rPr>
              <w:t>//displaying options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"4.ADD AN ELEMENT TO THE LAST INDEX."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5.EXIT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>operations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>operations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</w:t>
            </w:r>
            <w:r>
              <w:rPr>
                <w:color w:val="808080"/>
              </w:rPr>
              <w:t>//calling constructor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c.deleteAnElementFromLast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>operations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c.prepend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>operations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c.addAnElementAtTheLastIndex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EXIT.." </w:t>
            </w:r>
            <w:r>
              <w:rPr>
                <w:color w:val="A9B7C6"/>
              </w:rPr>
              <w:t xml:space="preserve">&lt;&lt; </w:t>
            </w:r>
            <w:proofErr w:type="spellStart"/>
            <w:proofErr w:type="gram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</w:t>
            </w:r>
            <w:proofErr w:type="gramEnd"/>
            <w:r>
              <w:rPr>
                <w:color w:val="CC7832"/>
              </w:rPr>
              <w:t xml:space="preserve">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</w:t>
            </w: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16EF4A2" w14:textId="77777777" w:rsidR="00A40C12" w:rsidRPr="00A40C12" w:rsidRDefault="00A40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</w:p>
          <w:p w14:paraId="65CF83B8" w14:textId="77777777" w:rsidR="00A40C12" w:rsidRDefault="00A40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4804B1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E8B678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ACEDF7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31E470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157002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76D5F6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5FB4B61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87C2BF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46F2A1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D6CAC6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2E084A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00CA1D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567C18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E3A273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3DBE7D2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595F86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B2514D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CE5C49A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B40251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C9A402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A5BE9E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8E575E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BA6BD1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C71362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3F6400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EC4631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4D98C0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E9B426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B0EAB3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28A727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A139A4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D2472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6EFBCEE" w14:textId="77777777" w:rsidR="00EA2DD2" w:rsidRDefault="00EA2DD2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  <w:sectPr w:rsidR="00EA2DD2">
          <w:pgSz w:w="12240" w:h="15840"/>
          <w:pgMar w:top="1440" w:right="1440" w:bottom="1440" w:left="1440" w:header="720" w:footer="720" w:gutter="0"/>
          <w:cols w:space="720"/>
        </w:sectPr>
      </w:pPr>
    </w:p>
    <w:p w14:paraId="162FF52B" w14:textId="77777777" w:rsidR="00EA2DD2" w:rsidRDefault="00000000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48DD2C04" w14:textId="77777777" w:rsidR="00EA2DD2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67EE7489" w14:textId="77777777" w:rsidR="00EA2DD2" w:rsidRDefault="00000000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41F998DE" w14:textId="77777777" w:rsidR="00EA2DD2" w:rsidRDefault="00000000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F6A421C" w14:textId="77777777" w:rsidR="00EA2DD2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Style w:val="affffffffff7"/>
        <w:tblW w:w="12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EA2DD2" w14:paraId="3E02D970" w14:textId="77777777">
        <w:trPr>
          <w:trHeight w:val="43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EE42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F3BC2" w14:textId="77777777" w:rsidR="00EA2DD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45CE4" w14:textId="77777777" w:rsidR="00EA2DD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C6162" w14:textId="77777777" w:rsidR="00EA2DD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0BC2D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FE070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21D93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7807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A8665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Obtained marks</w:t>
            </w:r>
          </w:p>
        </w:tc>
      </w:tr>
      <w:tr w:rsidR="00EA2DD2" w14:paraId="4BC5C6F0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C6433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CA916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F5915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934EC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027B6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05320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BC94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C5E52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B407C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7759E2A6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C29F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03B01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48F46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93849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129C7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C8871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B2607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E9F41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049BF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1162DD8E" w14:textId="77777777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8F856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D9BA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C9049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80095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B3995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CEC2F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DA5DD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0BA25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1F363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26D8BBC8" w14:textId="77777777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5A18" w14:textId="77777777" w:rsidR="00EA2DD2" w:rsidRDefault="00EA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0577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1694B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12B86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FA63E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98E63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83B16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B400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94B40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5C9B963A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89FDA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950E0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083AF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8900A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AA3B4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70296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B184C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F35B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79211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5A63599C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F192B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56841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D5317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96C26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6E2FF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F0769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C1885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>
              <w:rPr>
                <w:color w:val="000000"/>
                <w:sz w:val="16"/>
                <w:szCs w:val="16"/>
              </w:rPr>
              <w:t>fairly easy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563D5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3C116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36C99402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18FBD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405E1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22F67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51C4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AB3C0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ECE27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77C52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1A92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4980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7A1923E9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FE8C4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19174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5D880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534F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>
              <w:rPr>
                <w:color w:val="000000"/>
                <w:sz w:val="16"/>
                <w:szCs w:val="16"/>
              </w:rPr>
              <w:t>Github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BC900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AF3E4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proofErr w:type="gramStart"/>
            <w:r>
              <w:rPr>
                <w:color w:val="000000"/>
                <w:sz w:val="16"/>
                <w:szCs w:val="16"/>
              </w:rPr>
              <w:t>Timely  (</w:t>
            </w:r>
            <w:proofErr w:type="gramEnd"/>
            <w:r>
              <w:rPr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B6B70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proofErr w:type="gramStart"/>
            <w:r>
              <w:rPr>
                <w:color w:val="000000"/>
                <w:sz w:val="16"/>
                <w:szCs w:val="16"/>
              </w:rPr>
              <w:t>Late  (</w:t>
            </w:r>
            <w:proofErr w:type="gramEnd"/>
            <w:r>
              <w:rPr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579F6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496C6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EA2DD2" w14:paraId="2514501E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96C2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66B9" w14:textId="77777777" w:rsidR="00EA2DD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07D4F" w14:textId="77777777" w:rsidR="00EA2DD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F8B8" w14:textId="77777777" w:rsidR="00EA2DD2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98D73" w14:textId="77777777" w:rsidR="00EA2DD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</w:tbl>
    <w:p w14:paraId="1752527D" w14:textId="77777777" w:rsidR="00EA2DD2" w:rsidRDefault="00EA2DD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C3332BE" w14:textId="77777777" w:rsidR="00EA2DD2" w:rsidRDefault="00EA2DD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32E78BD" w14:textId="77777777" w:rsidR="00EA2DD2" w:rsidRDefault="00000000">
      <w:pPr>
        <w:rPr>
          <w:rFonts w:ascii="Times New Roman" w:eastAsia="Times New Roman" w:hAnsi="Times New Roman" w:cs="Times New Roman"/>
          <w:sz w:val="18"/>
          <w:szCs w:val="18"/>
        </w:rPr>
        <w:sectPr w:rsidR="00EA2DD2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08DAE313" w14:textId="77777777" w:rsidR="00EA2DD2" w:rsidRDefault="00EA2DD2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A2DD2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2CC4" w14:textId="77777777" w:rsidR="00F61263" w:rsidRDefault="00F61263">
      <w:pPr>
        <w:spacing w:line="240" w:lineRule="auto"/>
      </w:pPr>
      <w:r>
        <w:separator/>
      </w:r>
    </w:p>
  </w:endnote>
  <w:endnote w:type="continuationSeparator" w:id="0">
    <w:p w14:paraId="08EFD7E3" w14:textId="77777777" w:rsidR="00F61263" w:rsidRDefault="00F61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BD2F" w14:textId="77777777" w:rsidR="00EA2DD2" w:rsidRDefault="00EA2DD2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F759" w14:textId="77777777" w:rsidR="00EA2DD2" w:rsidRDefault="00EA2D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089D" w14:textId="77777777" w:rsidR="00F61263" w:rsidRDefault="00F61263">
      <w:pPr>
        <w:spacing w:line="240" w:lineRule="auto"/>
      </w:pPr>
      <w:r>
        <w:separator/>
      </w:r>
    </w:p>
  </w:footnote>
  <w:footnote w:type="continuationSeparator" w:id="0">
    <w:p w14:paraId="007830D0" w14:textId="77777777" w:rsidR="00F61263" w:rsidRDefault="00F61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2937" w14:textId="77777777" w:rsidR="00EA2DD2" w:rsidRDefault="00EA2D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C4B8" w14:textId="77777777" w:rsidR="00EA2DD2" w:rsidRDefault="00EA2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60"/>
    <w:multiLevelType w:val="multilevel"/>
    <w:tmpl w:val="2DF0B386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2000736"/>
    <w:multiLevelType w:val="multilevel"/>
    <w:tmpl w:val="8F32EB72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97761252">
    <w:abstractNumId w:val="0"/>
  </w:num>
  <w:num w:numId="2" w16cid:durableId="206000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D2"/>
    <w:rsid w:val="00056915"/>
    <w:rsid w:val="003A0165"/>
    <w:rsid w:val="00477217"/>
    <w:rsid w:val="00A314B0"/>
    <w:rsid w:val="00A40C12"/>
    <w:rsid w:val="00BA2C02"/>
    <w:rsid w:val="00BB644B"/>
    <w:rsid w:val="00C8299E"/>
    <w:rsid w:val="00E04022"/>
    <w:rsid w:val="00E74D5F"/>
    <w:rsid w:val="00EA2DD2"/>
    <w:rsid w:val="00F471E7"/>
    <w:rsid w:val="00F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6C34"/>
  <w15:docId w15:val="{0B176BD5-584C-4F65-8A77-D243A956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12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6O2IlUPuuoh3bovyR+Q5hOA+Q==">AMUW2mXlh/KZug2z7J0WA8+9s98jNfAIVoQyoLgiiSY8kKWy+vAqHTfY3mesUxNp2HA5XRJ3G1+qsp7SaL9+cMrlNqq11R37DlXLOtXKJR7ChiKjQTfFy/nh++C0D73WLS9l9uWuiztSS/Llcc7fD9Rzqj3DD+mK9rSx6F8+7o1pwJypflcK+o3bV6KwXTijdZ/fRjPqyi/8RvXnlhqrhgVJI5MXbZzbVfLVk3DRyGM0/oPFs5RUdfOFjTPnkHRUph9KboRzvfP5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7</cp:revision>
  <dcterms:created xsi:type="dcterms:W3CDTF">2021-09-24T06:33:00Z</dcterms:created>
  <dcterms:modified xsi:type="dcterms:W3CDTF">2022-08-31T05:54:00Z</dcterms:modified>
</cp:coreProperties>
</file>